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37C2"/>
    <w:p w:rsidR="00000000" w:rsidRDefault="00A737C2"/>
    <w:p w:rsidR="00000000" w:rsidRDefault="00A737C2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Ж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Ь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Ы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Й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</w:p>
    <w:p w:rsidR="00000000" w:rsidRDefault="00A737C2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Общество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с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ограниченной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ответственностью</w:t>
      </w:r>
      <w:r>
        <w:rPr>
          <w:b/>
          <w:bCs/>
          <w:i/>
          <w:iCs/>
          <w:sz w:val="32"/>
          <w:szCs w:val="32"/>
        </w:rPr>
        <w:t xml:space="preserve"> "</w:t>
      </w:r>
      <w:r>
        <w:rPr>
          <w:b/>
          <w:bCs/>
          <w:i/>
          <w:iCs/>
          <w:sz w:val="32"/>
          <w:szCs w:val="32"/>
        </w:rPr>
        <w:t>Объединенные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кондитеры</w:t>
      </w:r>
      <w:r>
        <w:rPr>
          <w:b/>
          <w:bCs/>
          <w:i/>
          <w:iCs/>
          <w:sz w:val="32"/>
          <w:szCs w:val="32"/>
        </w:rPr>
        <w:t xml:space="preserve"> - </w:t>
      </w:r>
      <w:r>
        <w:rPr>
          <w:b/>
          <w:bCs/>
          <w:i/>
          <w:iCs/>
          <w:sz w:val="32"/>
          <w:szCs w:val="32"/>
        </w:rPr>
        <w:t>Финанс</w:t>
      </w:r>
      <w:r>
        <w:rPr>
          <w:b/>
          <w:bCs/>
          <w:i/>
          <w:iCs/>
          <w:sz w:val="32"/>
          <w:szCs w:val="32"/>
        </w:rPr>
        <w:t>"</w:t>
      </w:r>
    </w:p>
    <w:p w:rsidR="00000000" w:rsidRDefault="00A737C2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эмитента</w:t>
      </w:r>
      <w:r>
        <w:rPr>
          <w:b/>
          <w:bCs/>
          <w:i/>
          <w:iCs/>
          <w:sz w:val="28"/>
          <w:szCs w:val="28"/>
        </w:rPr>
        <w:t>: 36190-R</w:t>
      </w:r>
    </w:p>
    <w:p w:rsidR="00000000" w:rsidRDefault="00A737C2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</w:t>
      </w:r>
      <w:r>
        <w:rPr>
          <w:b/>
          <w:bCs/>
          <w:sz w:val="32"/>
          <w:szCs w:val="32"/>
        </w:rPr>
        <w:t xml:space="preserve"> 3 </w:t>
      </w:r>
      <w:r>
        <w:rPr>
          <w:b/>
          <w:bCs/>
          <w:sz w:val="32"/>
          <w:szCs w:val="32"/>
        </w:rPr>
        <w:t>квартал</w:t>
      </w:r>
      <w:r>
        <w:rPr>
          <w:b/>
          <w:bCs/>
          <w:sz w:val="32"/>
          <w:szCs w:val="32"/>
        </w:rPr>
        <w:t xml:space="preserve"> 2017 </w:t>
      </w:r>
      <w:r>
        <w:rPr>
          <w:b/>
          <w:bCs/>
          <w:sz w:val="32"/>
          <w:szCs w:val="32"/>
        </w:rPr>
        <w:t>г</w:t>
      </w:r>
      <w:r>
        <w:rPr>
          <w:b/>
          <w:bCs/>
          <w:sz w:val="32"/>
          <w:szCs w:val="32"/>
        </w:rPr>
        <w:t>.</w:t>
      </w:r>
    </w:p>
    <w:p w:rsidR="00000000" w:rsidRDefault="00A737C2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Адрес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эмитента</w:t>
      </w:r>
      <w:r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115184 </w:t>
      </w:r>
      <w:r>
        <w:rPr>
          <w:b/>
          <w:bCs/>
          <w:sz w:val="24"/>
          <w:szCs w:val="24"/>
        </w:rPr>
        <w:t>Р</w:t>
      </w:r>
      <w:r>
        <w:rPr>
          <w:b/>
          <w:bCs/>
          <w:sz w:val="24"/>
          <w:szCs w:val="24"/>
        </w:rPr>
        <w:t>оссийская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Федерация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Москва</w:t>
      </w:r>
      <w:r>
        <w:rPr>
          <w:b/>
          <w:bCs/>
          <w:sz w:val="24"/>
          <w:szCs w:val="24"/>
        </w:rPr>
        <w:t>, 2-</w:t>
      </w:r>
      <w:r>
        <w:rPr>
          <w:b/>
          <w:bCs/>
          <w:sz w:val="24"/>
          <w:szCs w:val="24"/>
        </w:rPr>
        <w:t>й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Новокузнецкий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пер</w:t>
      </w:r>
      <w:r>
        <w:rPr>
          <w:b/>
          <w:bCs/>
          <w:sz w:val="24"/>
          <w:szCs w:val="24"/>
        </w:rPr>
        <w:t xml:space="preserve"> 13/15</w:t>
      </w:r>
    </w:p>
    <w:p w:rsidR="00000000" w:rsidRDefault="00A737C2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содержащаяся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настоящем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ежеквартальном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отчете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подлежит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раскрытию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соответствии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законодательством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Российской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Федерации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ценных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бумагах</w:t>
      </w:r>
    </w:p>
    <w:p w:rsidR="00000000" w:rsidRDefault="00A737C2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A737C2">
            <w:pPr>
              <w:spacing w:before="120"/>
            </w:pPr>
          </w:p>
          <w:p w:rsidR="00000000" w:rsidRDefault="00A737C2">
            <w:pPr>
              <w:spacing w:before="200"/>
            </w:pPr>
            <w:r>
              <w:t>Генеральный</w:t>
            </w:r>
            <w:r>
              <w:t xml:space="preserve"> </w:t>
            </w:r>
            <w:r>
              <w:t>директор</w:t>
            </w:r>
          </w:p>
          <w:p w:rsidR="00000000" w:rsidRDefault="00A737C2">
            <w:r>
              <w:t>Дата</w:t>
            </w:r>
            <w:r>
              <w:t xml:space="preserve">: 14 </w:t>
            </w:r>
            <w:r>
              <w:t>ноября</w:t>
            </w:r>
            <w:r>
              <w:t xml:space="preserve"> 2017 </w:t>
            </w:r>
            <w:r>
              <w:t>г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A737C2"/>
          <w:p w:rsidR="00000000" w:rsidRDefault="00A737C2">
            <w:pPr>
              <w:spacing w:before="200" w:after="200"/>
            </w:pPr>
            <w:r>
              <w:t xml:space="preserve">____________ </w:t>
            </w:r>
            <w:r>
              <w:t>М</w:t>
            </w:r>
            <w:r>
              <w:t>.</w:t>
            </w:r>
            <w:r>
              <w:t>В</w:t>
            </w:r>
            <w:r>
              <w:t xml:space="preserve">. </w:t>
            </w:r>
            <w:r>
              <w:t>Шилов</w:t>
            </w:r>
            <w:r>
              <w:br/>
              <w:t xml:space="preserve">    </w:t>
            </w: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A737C2">
            <w:pPr>
              <w:spacing w:before="120"/>
            </w:pPr>
          </w:p>
          <w:p w:rsidR="00000000" w:rsidRDefault="00A737C2">
            <w:pPr>
              <w:spacing w:before="200"/>
            </w:pPr>
            <w:r>
              <w:t>Главный</w:t>
            </w:r>
            <w:r>
              <w:t xml:space="preserve"> </w:t>
            </w:r>
            <w:r>
              <w:t>бухгалтер</w:t>
            </w:r>
          </w:p>
          <w:p w:rsidR="00000000" w:rsidRDefault="00A737C2">
            <w:r>
              <w:t>Дата</w:t>
            </w:r>
            <w:r>
              <w:t xml:space="preserve">: 14 </w:t>
            </w:r>
            <w:r>
              <w:t>ноября</w:t>
            </w:r>
            <w:r>
              <w:t xml:space="preserve"> 2017 </w:t>
            </w:r>
            <w:r>
              <w:t>г</w:t>
            </w:r>
            <w: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737C2"/>
          <w:p w:rsidR="00000000" w:rsidRDefault="00A737C2">
            <w:pPr>
              <w:spacing w:before="200" w:after="200"/>
            </w:pPr>
            <w:r>
              <w:t xml:space="preserve">____________ </w:t>
            </w:r>
            <w:r>
              <w:t>Е</w:t>
            </w:r>
            <w:r>
              <w:t>.</w:t>
            </w:r>
            <w:r>
              <w:t>Ю</w:t>
            </w:r>
            <w:r>
              <w:t xml:space="preserve">. </w:t>
            </w:r>
            <w:r>
              <w:t>Бородина</w:t>
            </w:r>
            <w:r>
              <w:br/>
              <w:t xml:space="preserve">    </w:t>
            </w:r>
            <w:r>
              <w:t>подпись</w:t>
            </w:r>
            <w:r>
              <w:br/>
              <w:t xml:space="preserve">      </w:t>
            </w:r>
            <w:r>
              <w:t>М</w:t>
            </w:r>
            <w:r>
              <w:t>.</w:t>
            </w:r>
            <w:r>
              <w:t>П</w:t>
            </w:r>
            <w:r>
              <w:t>.</w:t>
            </w:r>
          </w:p>
        </w:tc>
      </w:tr>
    </w:tbl>
    <w:p w:rsidR="00000000" w:rsidRDefault="00A737C2"/>
    <w:p w:rsidR="00000000" w:rsidRDefault="00A737C2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92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spacing w:before="40"/>
            </w:pPr>
            <w:r>
              <w:t>Контактное</w:t>
            </w:r>
            <w:r>
              <w:t xml:space="preserve"> </w:t>
            </w:r>
            <w:r>
              <w:t>лицо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Шилов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Михаил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Владимирович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Генеральный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директор</w:t>
            </w:r>
          </w:p>
          <w:p w:rsidR="00000000" w:rsidRDefault="00A737C2">
            <w:pPr>
              <w:spacing w:before="40"/>
            </w:pPr>
            <w:r>
              <w:t>Телефон</w:t>
            </w:r>
            <w:r>
              <w:t>:</w:t>
            </w:r>
            <w:r>
              <w:rPr>
                <w:b/>
                <w:bCs/>
              </w:rPr>
              <w:t xml:space="preserve"> (495) 953-7760</w:t>
            </w:r>
          </w:p>
          <w:p w:rsidR="00000000" w:rsidRDefault="00A737C2">
            <w:pPr>
              <w:spacing w:before="40"/>
            </w:pPr>
            <w:r>
              <w:t>Факс</w:t>
            </w:r>
            <w:r>
              <w:t>:</w:t>
            </w:r>
            <w:r>
              <w:rPr>
                <w:b/>
                <w:bCs/>
              </w:rPr>
              <w:t xml:space="preserve"> (495) 221-9721</w:t>
            </w:r>
          </w:p>
          <w:p w:rsidR="00000000" w:rsidRDefault="00A737C2">
            <w:pPr>
              <w:spacing w:before="40"/>
            </w:pPr>
            <w:r>
              <w:t>Адрес</w:t>
            </w:r>
            <w:r>
              <w:t xml:space="preserve"> </w:t>
            </w:r>
            <w:r>
              <w:t>элект</w:t>
            </w:r>
            <w:r>
              <w:t>ронной</w:t>
            </w:r>
            <w:r>
              <w:t xml:space="preserve"> </w:t>
            </w:r>
            <w:r>
              <w:t>почты</w:t>
            </w:r>
            <w:r>
              <w:t>:</w:t>
            </w:r>
            <w:r>
              <w:rPr>
                <w:b/>
                <w:bCs/>
              </w:rPr>
              <w:t xml:space="preserve"> finance@uniconf.ru</w:t>
            </w:r>
          </w:p>
          <w:p w:rsidR="00000000" w:rsidRDefault="00A737C2">
            <w:pPr>
              <w:spacing w:before="40"/>
              <w:rPr>
                <w:b/>
                <w:bCs/>
              </w:rPr>
            </w:pPr>
            <w:r>
              <w:t>Адрес</w:t>
            </w:r>
            <w:r>
              <w:t xml:space="preserve"> </w:t>
            </w:r>
            <w:r>
              <w:t>страницы</w:t>
            </w:r>
            <w:r>
              <w:t xml:space="preserve"> (</w:t>
            </w:r>
            <w:r>
              <w:t>страниц</w:t>
            </w:r>
            <w:r>
              <w:t xml:space="preserve">) </w:t>
            </w:r>
            <w:r>
              <w:t>в</w:t>
            </w:r>
            <w:r>
              <w:t xml:space="preserve"> </w:t>
            </w:r>
            <w:r>
              <w:t>сети</w:t>
            </w:r>
            <w:r>
              <w:t xml:space="preserve"> </w:t>
            </w:r>
            <w:r>
              <w:t>Интернет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которой</w:t>
            </w:r>
            <w:r>
              <w:t xml:space="preserve"> </w:t>
            </w:r>
            <w:r>
              <w:t>раскрывается</w:t>
            </w:r>
            <w:r>
              <w:t xml:space="preserve"> </w:t>
            </w:r>
            <w:r>
              <w:t>информация</w:t>
            </w:r>
            <w:r>
              <w:t xml:space="preserve">, </w:t>
            </w:r>
            <w:r>
              <w:t>содержащаяся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настоящем</w:t>
            </w:r>
            <w:r>
              <w:t xml:space="preserve"> </w:t>
            </w:r>
            <w:r>
              <w:t>ежеквартальном</w:t>
            </w:r>
            <w:r>
              <w:t xml:space="preserve"> </w:t>
            </w:r>
            <w:r>
              <w:t>отчете</w:t>
            </w:r>
            <w:r>
              <w:t>:</w:t>
            </w:r>
            <w:r>
              <w:rPr>
                <w:b/>
                <w:bCs/>
              </w:rPr>
              <w:t xml:space="preserve"> www.ok-finance.ru, www.e-disclosure.ru/portal/company.aspx?id=8791</w:t>
            </w:r>
          </w:p>
        </w:tc>
        <w:tc>
          <w:tcPr>
            <w:gridSpan w:val="0"/>
          </w:tcPr>
          <w:p w:rsidR="00000000" w:rsidRDefault="00A737C2">
            <w:pPr>
              <w:spacing w:before="40"/>
            </w:pPr>
          </w:p>
        </w:tc>
      </w:tr>
    </w:tbl>
    <w:p w:rsidR="00000000" w:rsidRDefault="00A737C2">
      <w:pPr>
        <w:pStyle w:val="1"/>
      </w:pPr>
      <w:r>
        <w:br w:type="page"/>
      </w:r>
      <w:r>
        <w:lastRenderedPageBreak/>
        <w:t>Оглавление</w:t>
      </w:r>
    </w:p>
    <w:p w:rsidR="00000000" w:rsidRDefault="00A737C2">
      <w:r>
        <w:fldChar w:fldCharType="begin"/>
      </w:r>
      <w:r>
        <w:instrText>TOC</w:instrText>
      </w:r>
      <w:r>
        <w:fldChar w:fldCharType="separate"/>
      </w:r>
      <w:r>
        <w:t>Раздел</w:t>
      </w:r>
      <w:r>
        <w:t xml:space="preserve"> I. </w:t>
      </w:r>
      <w:r>
        <w:t>Све</w:t>
      </w:r>
      <w:r>
        <w:t>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,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аудиторской</w:t>
      </w:r>
      <w:r>
        <w:t xml:space="preserve"> </w:t>
      </w:r>
      <w:r>
        <w:t>организации</w:t>
      </w:r>
      <w:r>
        <w:t xml:space="preserve">), </w:t>
      </w:r>
      <w:r>
        <w:t>оценщике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финансовом</w:t>
      </w:r>
      <w:r>
        <w:t xml:space="preserve"> </w:t>
      </w:r>
      <w:r>
        <w:t>консультанте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A737C2">
      <w:r>
        <w:t xml:space="preserve">1.1.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 </w:t>
      </w:r>
      <w:r>
        <w:t>эмитента</w:t>
      </w:r>
    </w:p>
    <w:p w:rsidR="00000000" w:rsidRDefault="00A737C2">
      <w:r>
        <w:t xml:space="preserve">1.2.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 </w:t>
      </w:r>
      <w:r>
        <w:t>эмитента</w:t>
      </w:r>
    </w:p>
    <w:p w:rsidR="00000000" w:rsidRDefault="00A737C2">
      <w:r>
        <w:t>1</w:t>
      </w:r>
      <w:r>
        <w:t xml:space="preserve">.3.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оценщике</w:t>
      </w:r>
      <w:r>
        <w:t xml:space="preserve"> (</w:t>
      </w:r>
      <w:r>
        <w:t>оценщиках</w:t>
      </w:r>
      <w:r>
        <w:t xml:space="preserve">) </w:t>
      </w:r>
      <w:r>
        <w:t>эмитента</w:t>
      </w:r>
    </w:p>
    <w:p w:rsidR="00000000" w:rsidRDefault="00A737C2">
      <w:r>
        <w:t xml:space="preserve">1.4.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консультантах</w:t>
      </w:r>
      <w:r>
        <w:t xml:space="preserve"> </w:t>
      </w:r>
      <w:r>
        <w:t>эмитента</w:t>
      </w:r>
    </w:p>
    <w:p w:rsidR="00000000" w:rsidRDefault="00A737C2">
      <w:r>
        <w:t xml:space="preserve">1.5.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A737C2">
      <w:r>
        <w:t>Раздел</w:t>
      </w:r>
      <w:r>
        <w:t xml:space="preserve"> II. </w:t>
      </w:r>
      <w:r>
        <w:t>Основная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экономическом</w:t>
      </w:r>
      <w:r>
        <w:t xml:space="preserve"> </w:t>
      </w:r>
      <w:r>
        <w:t>состоянии</w:t>
      </w:r>
      <w:r>
        <w:t xml:space="preserve"> </w:t>
      </w:r>
      <w:r>
        <w:t>эмитента</w:t>
      </w:r>
    </w:p>
    <w:p w:rsidR="00000000" w:rsidRDefault="00A737C2">
      <w:r>
        <w:t xml:space="preserve">2.1. </w:t>
      </w:r>
      <w:r>
        <w:br/>
      </w:r>
      <w:r>
        <w:t>Показатели</w:t>
      </w:r>
      <w:r>
        <w:t xml:space="preserve"> </w:t>
      </w:r>
      <w:r>
        <w:t>финансово</w:t>
      </w:r>
      <w:r>
        <w:t>-</w:t>
      </w:r>
      <w:r>
        <w:t>экономиче</w:t>
      </w:r>
      <w:r>
        <w:t>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A737C2">
      <w:r>
        <w:t xml:space="preserve">2.3. </w:t>
      </w:r>
      <w:r>
        <w:br/>
      </w:r>
      <w:r>
        <w:t>Обязательства</w:t>
      </w:r>
      <w:r>
        <w:t xml:space="preserve"> </w:t>
      </w:r>
      <w:r>
        <w:t>эмитента</w:t>
      </w:r>
    </w:p>
    <w:p w:rsidR="00000000" w:rsidRDefault="00A737C2">
      <w:r>
        <w:t xml:space="preserve">2.3.1. </w:t>
      </w:r>
      <w:r>
        <w:br/>
      </w:r>
      <w:r>
        <w:t>Заемные</w:t>
      </w:r>
      <w:r>
        <w:t xml:space="preserve"> </w:t>
      </w:r>
      <w:r>
        <w:t>средства</w:t>
      </w:r>
      <w:r>
        <w:t xml:space="preserve"> </w:t>
      </w:r>
      <w:r>
        <w:t>и</w:t>
      </w:r>
      <w:r>
        <w:t xml:space="preserve"> </w:t>
      </w:r>
      <w:r>
        <w:t>кредиторская</w:t>
      </w:r>
      <w:r>
        <w:t xml:space="preserve"> </w:t>
      </w:r>
      <w:r>
        <w:t>задолженность</w:t>
      </w:r>
    </w:p>
    <w:p w:rsidR="00000000" w:rsidRDefault="00A737C2">
      <w:r>
        <w:t xml:space="preserve">2.3.2. </w:t>
      </w:r>
      <w:r>
        <w:br/>
      </w:r>
      <w:r>
        <w:t>Кредитная</w:t>
      </w:r>
      <w:r>
        <w:t xml:space="preserve"> </w:t>
      </w:r>
      <w:r>
        <w:t>история</w:t>
      </w:r>
      <w:r>
        <w:t xml:space="preserve"> </w:t>
      </w:r>
      <w:r>
        <w:t>эмитента</w:t>
      </w:r>
    </w:p>
    <w:p w:rsidR="00000000" w:rsidRDefault="00A737C2">
      <w:r>
        <w:t xml:space="preserve">2.3.3. </w:t>
      </w:r>
      <w:r>
        <w:br/>
      </w:r>
      <w:r>
        <w:t>Обязательства</w:t>
      </w:r>
      <w:r>
        <w:t xml:space="preserve"> </w:t>
      </w:r>
      <w:r>
        <w:t>эмитента</w:t>
      </w:r>
      <w:r>
        <w:t xml:space="preserve"> </w:t>
      </w:r>
      <w:r>
        <w:t>из</w:t>
      </w:r>
      <w:r>
        <w:t xml:space="preserve"> </w:t>
      </w:r>
      <w:r>
        <w:t>предоставленного</w:t>
      </w:r>
      <w:r>
        <w:t xml:space="preserve"> </w:t>
      </w:r>
      <w:r>
        <w:t>им</w:t>
      </w:r>
      <w:r>
        <w:t xml:space="preserve"> </w:t>
      </w:r>
      <w:r>
        <w:t>обеспечения</w:t>
      </w:r>
    </w:p>
    <w:p w:rsidR="00000000" w:rsidRDefault="00A737C2">
      <w:r>
        <w:t xml:space="preserve">2.3.4. </w:t>
      </w:r>
      <w:r>
        <w:br/>
      </w:r>
      <w:r>
        <w:t>Прочие</w:t>
      </w:r>
      <w:r>
        <w:t xml:space="preserve"> </w:t>
      </w:r>
      <w:r>
        <w:t>обязательства</w:t>
      </w:r>
      <w:r>
        <w:t xml:space="preserve"> </w:t>
      </w:r>
      <w:r>
        <w:t>эмитента</w:t>
      </w:r>
    </w:p>
    <w:p w:rsidR="00000000" w:rsidRDefault="00A737C2">
      <w:r>
        <w:t xml:space="preserve">2.4. </w:t>
      </w:r>
      <w:r>
        <w:br/>
      </w:r>
      <w:r>
        <w:t>Р</w:t>
      </w:r>
      <w:r>
        <w:t>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приобретением</w:t>
      </w:r>
      <w:r>
        <w:t xml:space="preserve"> </w:t>
      </w:r>
      <w:r>
        <w:t>размещаемых</w:t>
      </w:r>
      <w:r>
        <w:t xml:space="preserve"> (</w:t>
      </w:r>
      <w:r>
        <w:t>размещенных</w:t>
      </w:r>
      <w:r>
        <w:t xml:space="preserve">) </w:t>
      </w:r>
      <w:r>
        <w:t>ценных</w:t>
      </w:r>
      <w:r>
        <w:t xml:space="preserve"> </w:t>
      </w:r>
      <w:r>
        <w:t>бумаг</w:t>
      </w:r>
    </w:p>
    <w:p w:rsidR="00000000" w:rsidRDefault="00A737C2">
      <w:r>
        <w:t>Раздел</w:t>
      </w:r>
      <w:r>
        <w:t xml:space="preserve"> III. </w:t>
      </w:r>
      <w:r>
        <w:t>Подробная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A737C2">
      <w:r>
        <w:t xml:space="preserve">3.1. </w:t>
      </w:r>
      <w:r>
        <w:br/>
      </w:r>
      <w:r>
        <w:t>История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эмитента</w:t>
      </w:r>
    </w:p>
    <w:p w:rsidR="00000000" w:rsidRDefault="00A737C2">
      <w:r>
        <w:t xml:space="preserve">3.1.1. </w:t>
      </w:r>
      <w:r>
        <w:br/>
      </w:r>
      <w:r>
        <w:t>Данные</w:t>
      </w:r>
      <w:r>
        <w:t xml:space="preserve"> </w:t>
      </w:r>
      <w:r>
        <w:t>о</w:t>
      </w:r>
      <w:r>
        <w:t xml:space="preserve"> </w:t>
      </w:r>
      <w:r>
        <w:t>фирменном</w:t>
      </w:r>
      <w:r>
        <w:t xml:space="preserve"> </w:t>
      </w:r>
      <w:r>
        <w:t>наименовании</w:t>
      </w:r>
      <w:r>
        <w:t xml:space="preserve"> (</w:t>
      </w:r>
      <w:r>
        <w:t>наименовании</w:t>
      </w:r>
      <w:r>
        <w:t xml:space="preserve">) </w:t>
      </w:r>
      <w:r>
        <w:t>эмитента</w:t>
      </w:r>
    </w:p>
    <w:p w:rsidR="00000000" w:rsidRDefault="00A737C2">
      <w:r>
        <w:t xml:space="preserve">3.1.2.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государственно</w:t>
      </w:r>
      <w:r>
        <w:t>й</w:t>
      </w:r>
      <w:r>
        <w:t xml:space="preserve"> </w:t>
      </w:r>
      <w:r>
        <w:t>регистрации</w:t>
      </w:r>
      <w:r>
        <w:t xml:space="preserve"> </w:t>
      </w:r>
      <w:r>
        <w:t>эмитента</w:t>
      </w:r>
    </w:p>
    <w:p w:rsidR="00000000" w:rsidRDefault="00A737C2">
      <w:r>
        <w:t xml:space="preserve">3.1.3.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и</w:t>
      </w:r>
      <w:r>
        <w:t xml:space="preserve"> </w:t>
      </w:r>
      <w:r>
        <w:t>развитии</w:t>
      </w:r>
      <w:r>
        <w:t xml:space="preserve"> </w:t>
      </w:r>
      <w:r>
        <w:t>эмитента</w:t>
      </w:r>
    </w:p>
    <w:p w:rsidR="00000000" w:rsidRDefault="00A737C2">
      <w:r>
        <w:t xml:space="preserve">3.1.4. </w:t>
      </w:r>
      <w:r>
        <w:br/>
      </w:r>
      <w:r>
        <w:t>Контактная</w:t>
      </w:r>
      <w:r>
        <w:t xml:space="preserve"> </w:t>
      </w:r>
      <w:r>
        <w:t>информация</w:t>
      </w:r>
    </w:p>
    <w:p w:rsidR="00000000" w:rsidRDefault="00A737C2">
      <w:r>
        <w:t xml:space="preserve">3.1.5. </w:t>
      </w:r>
      <w:r>
        <w:br/>
      </w: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</w:p>
    <w:p w:rsidR="00000000" w:rsidRDefault="00A737C2">
      <w:r>
        <w:t xml:space="preserve">3.2. </w:t>
      </w:r>
      <w:r>
        <w:br/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A737C2">
      <w:r>
        <w:t xml:space="preserve">3.2.1. </w:t>
      </w:r>
      <w:r>
        <w:br/>
      </w:r>
      <w:r>
        <w:t>Основные</w:t>
      </w:r>
      <w:r>
        <w:t xml:space="preserve"> </w:t>
      </w:r>
      <w:r>
        <w:t>виды</w:t>
      </w:r>
      <w:r>
        <w:t xml:space="preserve"> 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</w:t>
      </w:r>
      <w:r>
        <w:t>нта</w:t>
      </w:r>
    </w:p>
    <w:p w:rsidR="00000000" w:rsidRDefault="00A737C2">
      <w:r>
        <w:t xml:space="preserve">3.2.2. </w:t>
      </w:r>
      <w:r>
        <w:br/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A737C2">
      <w:r>
        <w:t xml:space="preserve">3.2.3. </w:t>
      </w:r>
      <w:r>
        <w:br/>
      </w:r>
      <w:r>
        <w:t>Материалы</w:t>
      </w:r>
      <w:r>
        <w:t xml:space="preserve">, </w:t>
      </w:r>
      <w:r>
        <w:t>товары</w:t>
      </w:r>
      <w:r>
        <w:t xml:space="preserve"> (</w:t>
      </w:r>
      <w:r>
        <w:t>сырье</w:t>
      </w:r>
      <w:r>
        <w:t xml:space="preserve">) </w:t>
      </w:r>
      <w:r>
        <w:t>и</w:t>
      </w:r>
      <w:r>
        <w:t xml:space="preserve"> </w:t>
      </w:r>
      <w:r>
        <w:t>поставщики</w:t>
      </w:r>
      <w:r>
        <w:t xml:space="preserve"> </w:t>
      </w:r>
      <w:r>
        <w:t>эмитента</w:t>
      </w:r>
    </w:p>
    <w:p w:rsidR="00000000" w:rsidRDefault="00A737C2">
      <w:r>
        <w:t xml:space="preserve">3.2.4. </w:t>
      </w:r>
      <w:r>
        <w:br/>
      </w:r>
      <w:r>
        <w:t>Рынки</w:t>
      </w:r>
      <w:r>
        <w:t xml:space="preserve"> </w:t>
      </w:r>
      <w:r>
        <w:t>сбыта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 </w:t>
      </w:r>
      <w:r>
        <w:t>эмитента</w:t>
      </w:r>
    </w:p>
    <w:p w:rsidR="00000000" w:rsidRDefault="00A737C2">
      <w:r>
        <w:t xml:space="preserve">3.2.5.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разрешений</w:t>
      </w:r>
      <w:r>
        <w:t xml:space="preserve"> (</w:t>
      </w:r>
      <w:r>
        <w:t>лицензий</w:t>
      </w:r>
      <w:r>
        <w:t xml:space="preserve">) </w:t>
      </w:r>
      <w:r>
        <w:t>или</w:t>
      </w:r>
      <w:r>
        <w:t xml:space="preserve"> </w:t>
      </w:r>
      <w:r>
        <w:t>допусков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</w:t>
      </w:r>
      <w:r>
        <w:t>м</w:t>
      </w:r>
      <w:r>
        <w:t xml:space="preserve"> </w:t>
      </w:r>
      <w:r>
        <w:t>работ</w:t>
      </w:r>
    </w:p>
    <w:p w:rsidR="00000000" w:rsidRDefault="00A737C2">
      <w:r>
        <w:t xml:space="preserve">3.2.6.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отдельных</w:t>
      </w:r>
      <w:r>
        <w:t xml:space="preserve"> </w:t>
      </w:r>
      <w:r>
        <w:t>категорий</w:t>
      </w:r>
      <w:r>
        <w:t xml:space="preserve"> </w:t>
      </w:r>
      <w:r>
        <w:t>эмитентов</w:t>
      </w:r>
    </w:p>
    <w:p w:rsidR="00000000" w:rsidRDefault="00A737C2">
      <w:r>
        <w:t xml:space="preserve">3.3. </w:t>
      </w:r>
      <w:r>
        <w:br/>
      </w:r>
      <w:r>
        <w:lastRenderedPageBreak/>
        <w:t>Планы</w:t>
      </w:r>
      <w:r>
        <w:t xml:space="preserve"> </w:t>
      </w:r>
      <w:r>
        <w:t>будущей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A737C2">
      <w:r>
        <w:t xml:space="preserve">3.4. </w:t>
      </w:r>
      <w:r>
        <w:br/>
      </w:r>
      <w:r>
        <w:t>Участие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банковских</w:t>
      </w:r>
      <w:r>
        <w:t xml:space="preserve"> </w:t>
      </w:r>
      <w:r>
        <w:t>группах</w:t>
      </w:r>
      <w:r>
        <w:t xml:space="preserve">, </w:t>
      </w:r>
      <w:r>
        <w:t>банковских</w:t>
      </w:r>
      <w:r>
        <w:t xml:space="preserve"> </w:t>
      </w:r>
      <w:r>
        <w:t>холдингах</w:t>
      </w:r>
      <w:r>
        <w:t xml:space="preserve">, </w:t>
      </w:r>
      <w:r>
        <w:t>холдингах</w:t>
      </w:r>
      <w:r>
        <w:t xml:space="preserve"> </w:t>
      </w:r>
      <w:r>
        <w:t>и</w:t>
      </w:r>
      <w:r>
        <w:t xml:space="preserve"> </w:t>
      </w:r>
      <w:r>
        <w:t>ассоциациях</w:t>
      </w:r>
    </w:p>
    <w:p w:rsidR="00000000" w:rsidRDefault="00A737C2">
      <w:r>
        <w:t xml:space="preserve">3.5. </w:t>
      </w:r>
      <w:r>
        <w:br/>
      </w:r>
      <w:r>
        <w:t>Подконтрольные</w:t>
      </w:r>
      <w:r>
        <w:t xml:space="preserve"> </w:t>
      </w:r>
      <w:r>
        <w:t>эмитенту</w:t>
      </w:r>
      <w:r>
        <w:t xml:space="preserve"> </w:t>
      </w:r>
      <w:r>
        <w:t>организации</w:t>
      </w:r>
      <w:r>
        <w:t xml:space="preserve">, </w:t>
      </w:r>
      <w:r>
        <w:t>имеющие</w:t>
      </w:r>
      <w:r>
        <w:t xml:space="preserve"> </w:t>
      </w:r>
      <w:r>
        <w:t>дл</w:t>
      </w:r>
      <w:r>
        <w:t>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</w:p>
    <w:p w:rsidR="00000000" w:rsidRDefault="00A737C2">
      <w:r>
        <w:t xml:space="preserve">3.6. </w:t>
      </w:r>
      <w:r>
        <w:br/>
      </w:r>
      <w:r>
        <w:t>Состав</w:t>
      </w:r>
      <w:r>
        <w:t xml:space="preserve">, </w:t>
      </w:r>
      <w:r>
        <w:t>структура</w:t>
      </w:r>
      <w:r>
        <w:t xml:space="preserve"> </w:t>
      </w:r>
      <w:r>
        <w:t>и</w:t>
      </w:r>
      <w:r>
        <w:t xml:space="preserve"> </w:t>
      </w:r>
      <w:r>
        <w:t>стоимость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</w:p>
    <w:p w:rsidR="00000000" w:rsidRDefault="00A737C2">
      <w:r>
        <w:t>Раздел</w:t>
      </w:r>
      <w:r>
        <w:t xml:space="preserve"> IV.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A737C2">
      <w:r>
        <w:t xml:space="preserve">4.1. </w:t>
      </w:r>
      <w:r>
        <w:br/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A737C2">
      <w:r>
        <w:t xml:space="preserve">4.2. </w:t>
      </w:r>
      <w:r>
        <w:br/>
      </w:r>
      <w:r>
        <w:t>Ликвидность</w:t>
      </w:r>
      <w:r>
        <w:t xml:space="preserve"> </w:t>
      </w:r>
      <w:r>
        <w:t>эмитента</w:t>
      </w:r>
      <w:r>
        <w:t xml:space="preserve">, </w:t>
      </w:r>
      <w:r>
        <w:t>достаточность</w:t>
      </w:r>
      <w:r>
        <w:t xml:space="preserve"> </w:t>
      </w:r>
      <w:r>
        <w:t>капитала</w:t>
      </w:r>
      <w:r>
        <w:t xml:space="preserve"> </w:t>
      </w:r>
      <w:r>
        <w:t>и</w:t>
      </w:r>
      <w:r>
        <w:t xml:space="preserve"> </w:t>
      </w:r>
      <w:r>
        <w:t>оборотных</w:t>
      </w:r>
      <w:r>
        <w:t xml:space="preserve"> </w:t>
      </w:r>
      <w:r>
        <w:t>средств</w:t>
      </w:r>
    </w:p>
    <w:p w:rsidR="00000000" w:rsidRDefault="00A737C2">
      <w:r>
        <w:t xml:space="preserve">4.3. </w:t>
      </w:r>
      <w:r>
        <w:br/>
      </w:r>
      <w:r>
        <w:t>Финансовые</w:t>
      </w:r>
      <w:r>
        <w:t xml:space="preserve"> </w:t>
      </w:r>
      <w:r>
        <w:t>вложения</w:t>
      </w:r>
      <w:r>
        <w:t xml:space="preserve"> </w:t>
      </w:r>
      <w:r>
        <w:t>эмитента</w:t>
      </w:r>
    </w:p>
    <w:p w:rsidR="00000000" w:rsidRDefault="00A737C2">
      <w:r>
        <w:t xml:space="preserve">4.4. </w:t>
      </w:r>
      <w:r>
        <w:br/>
      </w:r>
      <w:r>
        <w:t>Нематериальные</w:t>
      </w:r>
      <w:r>
        <w:t xml:space="preserve"> </w:t>
      </w:r>
      <w:r>
        <w:t>активы</w:t>
      </w:r>
      <w:r>
        <w:t xml:space="preserve"> </w:t>
      </w:r>
      <w:r>
        <w:t>эмитента</w:t>
      </w:r>
    </w:p>
    <w:p w:rsidR="00000000" w:rsidRDefault="00A737C2">
      <w:r>
        <w:t xml:space="preserve">4.5. </w:t>
      </w:r>
      <w:r>
        <w:br/>
      </w:r>
      <w:r>
        <w:t>Сведени</w:t>
      </w:r>
      <w:r>
        <w:t>я</w:t>
      </w:r>
      <w:r>
        <w:t xml:space="preserve"> </w:t>
      </w:r>
      <w:r>
        <w:t>о</w:t>
      </w:r>
      <w:r>
        <w:t xml:space="preserve"> </w:t>
      </w:r>
      <w:r>
        <w:t>политике</w:t>
      </w:r>
      <w:r>
        <w:t xml:space="preserve"> </w:t>
      </w:r>
      <w:r>
        <w:t>и</w:t>
      </w:r>
      <w:r>
        <w:t xml:space="preserve"> </w:t>
      </w:r>
      <w:r>
        <w:t>расходах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научно</w:t>
      </w:r>
      <w:r>
        <w:t>-</w:t>
      </w:r>
      <w:r>
        <w:t>технического</w:t>
      </w:r>
      <w:r>
        <w:t xml:space="preserve"> </w:t>
      </w:r>
      <w:r>
        <w:t>развития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лицензий</w:t>
      </w:r>
      <w:r>
        <w:t xml:space="preserve"> </w:t>
      </w:r>
      <w:r>
        <w:t>и</w:t>
      </w:r>
      <w:r>
        <w:t xml:space="preserve"> </w:t>
      </w:r>
      <w:r>
        <w:t>патентов</w:t>
      </w:r>
      <w:r>
        <w:t xml:space="preserve">, </w:t>
      </w:r>
      <w:r>
        <w:t>новых</w:t>
      </w:r>
      <w:r>
        <w:t xml:space="preserve"> </w:t>
      </w:r>
      <w:r>
        <w:t>разработок</w:t>
      </w:r>
      <w:r>
        <w:t xml:space="preserve"> </w:t>
      </w:r>
      <w:r>
        <w:t>и</w:t>
      </w:r>
      <w:r>
        <w:t xml:space="preserve"> </w:t>
      </w:r>
      <w:r>
        <w:t>исследований</w:t>
      </w:r>
    </w:p>
    <w:p w:rsidR="00000000" w:rsidRDefault="00A737C2">
      <w:r>
        <w:t xml:space="preserve">4.6. </w:t>
      </w:r>
      <w:r>
        <w:br/>
      </w:r>
      <w:r>
        <w:t>Анализ</w:t>
      </w:r>
      <w:r>
        <w:t xml:space="preserve"> </w:t>
      </w:r>
      <w:r>
        <w:t>тенденций</w:t>
      </w:r>
      <w:r>
        <w:t xml:space="preserve"> </w:t>
      </w:r>
      <w:r>
        <w:t>развития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A737C2">
      <w:r>
        <w:t xml:space="preserve">4.7. </w:t>
      </w:r>
      <w:r>
        <w:br/>
      </w:r>
      <w:r>
        <w:t>Анализ</w:t>
      </w:r>
      <w:r>
        <w:t xml:space="preserve"> </w:t>
      </w:r>
      <w:r>
        <w:t>факторов</w:t>
      </w:r>
      <w:r>
        <w:t xml:space="preserve"> </w:t>
      </w:r>
      <w:r>
        <w:t>и</w:t>
      </w:r>
      <w:r>
        <w:t xml:space="preserve"> </w:t>
      </w:r>
      <w:r>
        <w:t>условий</w:t>
      </w:r>
      <w:r>
        <w:t xml:space="preserve">, </w:t>
      </w:r>
      <w:r>
        <w:t>влияющих</w:t>
      </w:r>
      <w:r>
        <w:t xml:space="preserve"> </w:t>
      </w:r>
      <w:r>
        <w:t>на</w:t>
      </w:r>
      <w:r>
        <w:t xml:space="preserve"> </w:t>
      </w:r>
      <w:r>
        <w:t>де</w:t>
      </w:r>
      <w:r>
        <w:t>ятельность</w:t>
      </w:r>
      <w:r>
        <w:t xml:space="preserve"> </w:t>
      </w:r>
      <w:r>
        <w:t>эмитента</w:t>
      </w:r>
    </w:p>
    <w:p w:rsidR="00000000" w:rsidRDefault="00A737C2">
      <w:r>
        <w:t xml:space="preserve">4.8. </w:t>
      </w:r>
      <w:r>
        <w:br/>
      </w:r>
      <w:r>
        <w:t>Конкуренты</w:t>
      </w:r>
      <w:r>
        <w:t xml:space="preserve"> </w:t>
      </w:r>
      <w:r>
        <w:t>эмитента</w:t>
      </w:r>
    </w:p>
    <w:p w:rsidR="00000000" w:rsidRDefault="00A737C2">
      <w:r>
        <w:t>Раздел</w:t>
      </w:r>
      <w:r>
        <w:t xml:space="preserve"> V. </w:t>
      </w:r>
      <w:r>
        <w:t>Подробные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органов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и</w:t>
      </w:r>
      <w:r>
        <w:t xml:space="preserve">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сотрудниках</w:t>
      </w:r>
      <w:r>
        <w:t xml:space="preserve"> (</w:t>
      </w:r>
      <w:r>
        <w:t>работниках</w:t>
      </w:r>
      <w:r>
        <w:t xml:space="preserve">) </w:t>
      </w:r>
      <w:r>
        <w:t>эмит</w:t>
      </w:r>
      <w:r>
        <w:t>ента</w:t>
      </w:r>
    </w:p>
    <w:p w:rsidR="00000000" w:rsidRDefault="00A737C2">
      <w:r>
        <w:t xml:space="preserve">5.1.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A737C2">
      <w:r>
        <w:t xml:space="preserve">5.2.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A737C2">
      <w:r>
        <w:t xml:space="preserve">5.2.1. </w:t>
      </w:r>
      <w:r>
        <w:br/>
      </w: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A737C2">
      <w:r>
        <w:t xml:space="preserve">5.2.2.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единоличном</w:t>
      </w:r>
      <w:r>
        <w:t xml:space="preserve"> </w:t>
      </w:r>
      <w:r>
        <w:t>исполнител</w:t>
      </w:r>
      <w:r>
        <w:t>ьном</w:t>
      </w:r>
      <w:r>
        <w:t xml:space="preserve"> </w:t>
      </w:r>
      <w:r>
        <w:t>органе</w:t>
      </w:r>
      <w:r>
        <w:t xml:space="preserve"> </w:t>
      </w:r>
      <w:r>
        <w:t>эмитента</w:t>
      </w:r>
    </w:p>
    <w:p w:rsidR="00000000" w:rsidRDefault="00A737C2">
      <w:r>
        <w:t xml:space="preserve">5.2.3. </w:t>
      </w:r>
      <w:r>
        <w:br/>
      </w: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A737C2">
      <w:r>
        <w:t xml:space="preserve">5.3.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A737C2">
      <w:r>
        <w:t xml:space="preserve">5.4.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</w:t>
      </w:r>
      <w:r>
        <w:t>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организации</w:t>
      </w:r>
      <w:r>
        <w:t xml:space="preserve"> </w:t>
      </w:r>
      <w:r>
        <w:t>системы</w:t>
      </w:r>
      <w:r>
        <w:t xml:space="preserve"> </w:t>
      </w:r>
      <w:r>
        <w:t>управления</w:t>
      </w:r>
      <w:r>
        <w:t xml:space="preserve"> </w:t>
      </w:r>
      <w:r>
        <w:t>рисками</w:t>
      </w:r>
      <w:r>
        <w:t xml:space="preserve"> </w:t>
      </w:r>
      <w:r>
        <w:t>и</w:t>
      </w:r>
      <w:r>
        <w:t xml:space="preserve"> </w:t>
      </w:r>
      <w:r>
        <w:t>внутреннего</w:t>
      </w:r>
      <w:r>
        <w:t xml:space="preserve"> </w:t>
      </w:r>
      <w:r>
        <w:t>контроля</w:t>
      </w:r>
    </w:p>
    <w:p w:rsidR="00000000" w:rsidRDefault="00A737C2">
      <w:r>
        <w:t xml:space="preserve">5.5.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A737C2">
      <w:r>
        <w:t xml:space="preserve">5.6.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</w:t>
      </w:r>
      <w:r>
        <w:t>раждения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органу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A737C2">
      <w:r>
        <w:t xml:space="preserve">5.7. </w:t>
      </w:r>
      <w:r>
        <w:br/>
      </w:r>
      <w:r>
        <w:t>Данные</w:t>
      </w:r>
      <w:r>
        <w:t xml:space="preserve"> </w:t>
      </w:r>
      <w:r>
        <w:t>о</w:t>
      </w:r>
      <w:r>
        <w:t xml:space="preserve"> </w:t>
      </w:r>
      <w:r>
        <w:t>численности</w:t>
      </w:r>
      <w:r>
        <w:t xml:space="preserve"> </w:t>
      </w:r>
      <w:r>
        <w:t>и</w:t>
      </w:r>
      <w:r>
        <w:t xml:space="preserve"> </w:t>
      </w:r>
      <w:r>
        <w:t>обобщенные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составе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численности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>)</w:t>
      </w:r>
      <w:r>
        <w:t xml:space="preserve"> </w:t>
      </w:r>
      <w:r>
        <w:t>эмитента</w:t>
      </w:r>
    </w:p>
    <w:p w:rsidR="00000000" w:rsidRDefault="00A737C2">
      <w:r>
        <w:t xml:space="preserve">5.8.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обязательствах</w:t>
      </w:r>
      <w:r>
        <w:t xml:space="preserve"> </w:t>
      </w:r>
      <w:r>
        <w:t>эмитента</w:t>
      </w:r>
      <w:r>
        <w:t xml:space="preserve"> </w:t>
      </w:r>
      <w:r>
        <w:t>перед</w:t>
      </w:r>
      <w:r>
        <w:t xml:space="preserve"> </w:t>
      </w:r>
      <w:r>
        <w:t>сотрудниками</w:t>
      </w:r>
      <w:r>
        <w:t xml:space="preserve"> (</w:t>
      </w:r>
      <w:r>
        <w:t>работниками</w:t>
      </w:r>
      <w:r>
        <w:t xml:space="preserve">), </w:t>
      </w:r>
      <w:r>
        <w:t>касающихся</w:t>
      </w:r>
      <w:r>
        <w:t xml:space="preserve"> </w:t>
      </w:r>
      <w:r>
        <w:t>возможности</w:t>
      </w:r>
      <w:r>
        <w:t xml:space="preserve"> </w:t>
      </w:r>
      <w:r>
        <w:t>их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</w:p>
    <w:p w:rsidR="00000000" w:rsidRDefault="00A737C2">
      <w:r>
        <w:t>Раздел</w:t>
      </w:r>
      <w:r>
        <w:t xml:space="preserve"> VI.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</w:t>
      </w:r>
      <w:r>
        <w:t>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A737C2">
      <w:r>
        <w:lastRenderedPageBreak/>
        <w:t xml:space="preserve">6.1-6.2. </w:t>
      </w:r>
      <w:r>
        <w:br/>
      </w:r>
      <w:r>
        <w:t>Акционеры</w:t>
      </w:r>
    </w:p>
    <w:p w:rsidR="00000000" w:rsidRDefault="00A737C2">
      <w:r>
        <w:t xml:space="preserve">6.1.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</w:p>
    <w:p w:rsidR="00000000" w:rsidRDefault="00A737C2">
      <w:r>
        <w:t xml:space="preserve">6.2.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контролирующих</w:t>
      </w:r>
      <w:r>
        <w:t xml:space="preserve"> </w:t>
      </w:r>
      <w:r>
        <w:t>таких</w:t>
      </w:r>
      <w:r>
        <w:t xml:space="preserve"> </w:t>
      </w:r>
      <w:r>
        <w:t>участников</w:t>
      </w:r>
      <w:r>
        <w:t xml:space="preserve"> (</w:t>
      </w:r>
      <w:r>
        <w:t>акционеров</w:t>
      </w:r>
      <w:r>
        <w:t xml:space="preserve">) </w:t>
      </w:r>
      <w:r>
        <w:t>лицах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отсутствия</w:t>
      </w:r>
      <w:r>
        <w:t xml:space="preserve"> </w:t>
      </w:r>
      <w:r>
        <w:t>таких</w:t>
      </w:r>
      <w:r>
        <w:t xml:space="preserve"> </w:t>
      </w:r>
      <w:r>
        <w:t>лиц</w:t>
      </w:r>
      <w:r>
        <w:t xml:space="preserve"> </w:t>
      </w:r>
      <w:r>
        <w:t>о</w:t>
      </w:r>
      <w:r>
        <w:t xml:space="preserve"> </w:t>
      </w:r>
      <w:r>
        <w:t>таких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</w:t>
      </w:r>
      <w:r>
        <w:t>оцентами</w:t>
      </w:r>
      <w:r>
        <w:t xml:space="preserve"> </w:t>
      </w:r>
      <w:r>
        <w:t>их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A737C2">
      <w:r>
        <w:t xml:space="preserve">6.3.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 </w:t>
      </w:r>
      <w:r>
        <w:t>участия</w:t>
      </w:r>
      <w:r>
        <w:t xml:space="preserve"> </w:t>
      </w:r>
      <w:r>
        <w:t>государства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 xml:space="preserve">, </w:t>
      </w:r>
      <w:r>
        <w:t>наличии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A737C2">
      <w:r>
        <w:t xml:space="preserve">6.4.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ограничениях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</w:p>
    <w:p w:rsidR="00000000" w:rsidRDefault="00A737C2">
      <w:r>
        <w:t xml:space="preserve">6.5.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</w:t>
      </w:r>
      <w:r>
        <w:t xml:space="preserve"> </w:t>
      </w:r>
      <w:r>
        <w:t>размере</w:t>
      </w:r>
      <w:r>
        <w:t xml:space="preserve"> </w:t>
      </w:r>
      <w:r>
        <w:t>участия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A737C2">
      <w:r>
        <w:t xml:space="preserve">6.6.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</w:t>
      </w:r>
      <w:r>
        <w:t>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A737C2">
      <w:r>
        <w:t xml:space="preserve">6.7.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</w:p>
    <w:p w:rsidR="00000000" w:rsidRDefault="00A737C2">
      <w:r>
        <w:t>Раздел</w:t>
      </w:r>
      <w:r>
        <w:t xml:space="preserve"> VII.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финансовая</w:t>
      </w:r>
      <w:r>
        <w:t xml:space="preserve"> </w:t>
      </w:r>
      <w:r>
        <w:t>информация</w:t>
      </w:r>
    </w:p>
    <w:p w:rsidR="00000000" w:rsidRDefault="00A737C2">
      <w:r>
        <w:t xml:space="preserve">7.1. </w:t>
      </w:r>
      <w:r>
        <w:br/>
      </w:r>
      <w:r>
        <w:t>Годовая</w:t>
      </w:r>
      <w:r>
        <w:t xml:space="preserve">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A737C2">
      <w:r>
        <w:t xml:space="preserve">7.2. </w:t>
      </w:r>
      <w:r>
        <w:br/>
      </w:r>
      <w:r>
        <w:t>Промежу</w:t>
      </w:r>
      <w:r>
        <w:t>точная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A737C2">
      <w:r>
        <w:t xml:space="preserve">7.3. </w:t>
      </w:r>
      <w:r>
        <w:br/>
      </w:r>
      <w:r>
        <w:t>Консолидированная</w:t>
      </w:r>
      <w:r>
        <w:t xml:space="preserve"> </w:t>
      </w:r>
      <w:r>
        <w:t>финансовая</w:t>
      </w:r>
      <w:r>
        <w:t xml:space="preserve"> </w:t>
      </w:r>
      <w:r>
        <w:t>отчетность</w:t>
      </w:r>
      <w:r>
        <w:t xml:space="preserve"> </w:t>
      </w:r>
      <w:r>
        <w:t>эмитента</w:t>
      </w:r>
    </w:p>
    <w:p w:rsidR="00000000" w:rsidRDefault="00A737C2">
      <w:r>
        <w:t xml:space="preserve">7.4.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учетной</w:t>
      </w:r>
      <w:r>
        <w:t xml:space="preserve"> </w:t>
      </w:r>
      <w:r>
        <w:t>политике</w:t>
      </w:r>
      <w:r>
        <w:t xml:space="preserve"> </w:t>
      </w:r>
      <w:r>
        <w:t>эмитента</w:t>
      </w:r>
    </w:p>
    <w:p w:rsidR="00000000" w:rsidRDefault="00A737C2">
      <w:r>
        <w:t xml:space="preserve">7.5.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общей</w:t>
      </w:r>
      <w:r>
        <w:t xml:space="preserve"> </w:t>
      </w:r>
      <w:r>
        <w:t>сумме</w:t>
      </w:r>
      <w:r>
        <w:t xml:space="preserve"> </w:t>
      </w:r>
      <w:r>
        <w:t>экспорта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, </w:t>
      </w:r>
      <w:r>
        <w:t>которую</w:t>
      </w:r>
      <w:r>
        <w:t xml:space="preserve"> </w:t>
      </w:r>
      <w:r>
        <w:t>составляет</w:t>
      </w:r>
      <w:r>
        <w:t xml:space="preserve"> </w:t>
      </w:r>
      <w:r>
        <w:t>экспорт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объеме</w:t>
      </w:r>
      <w:r>
        <w:t xml:space="preserve"> </w:t>
      </w:r>
      <w:r>
        <w:t>прода</w:t>
      </w:r>
      <w:r>
        <w:t>ж</w:t>
      </w:r>
    </w:p>
    <w:p w:rsidR="00000000" w:rsidRDefault="00A737C2">
      <w:r>
        <w:t xml:space="preserve">7.6.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 </w:t>
      </w:r>
      <w:r>
        <w:t>после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года</w:t>
      </w:r>
    </w:p>
    <w:p w:rsidR="00000000" w:rsidRDefault="00A737C2">
      <w:r>
        <w:t xml:space="preserve">7.7.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судебных</w:t>
      </w:r>
      <w:r>
        <w:t xml:space="preserve"> </w:t>
      </w:r>
      <w:r>
        <w:t>процессах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такое</w:t>
      </w:r>
      <w:r>
        <w:t xml:space="preserve"> </w:t>
      </w:r>
      <w:r>
        <w:t>участие</w:t>
      </w:r>
      <w:r>
        <w:t xml:space="preserve"> </w:t>
      </w:r>
      <w:r>
        <w:t>может</w:t>
      </w:r>
      <w:r>
        <w:t xml:space="preserve"> </w:t>
      </w:r>
      <w:r>
        <w:t>существенно</w:t>
      </w:r>
      <w:r>
        <w:t xml:space="preserve"> </w:t>
      </w:r>
      <w:r>
        <w:t>отразит</w:t>
      </w:r>
      <w:r>
        <w:t>ься</w:t>
      </w:r>
      <w:r>
        <w:t xml:space="preserve"> </w:t>
      </w:r>
      <w:r>
        <w:t>на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A737C2">
      <w:r>
        <w:t>Раздел</w:t>
      </w:r>
      <w:r>
        <w:t xml:space="preserve"> VIII.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размещенных</w:t>
      </w:r>
      <w:r>
        <w:t xml:space="preserve"> </w:t>
      </w:r>
      <w:r>
        <w:t>им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бумагах</w:t>
      </w:r>
    </w:p>
    <w:p w:rsidR="00000000" w:rsidRDefault="00A737C2">
      <w:r>
        <w:t xml:space="preserve">8.1. </w:t>
      </w:r>
      <w:r>
        <w:br/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A737C2">
      <w:r>
        <w:t xml:space="preserve">8.1.1.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, </w:t>
      </w:r>
      <w:r>
        <w:t>структуре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</w:p>
    <w:p w:rsidR="00000000" w:rsidRDefault="00A737C2">
      <w:r>
        <w:t xml:space="preserve">8.1.2.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</w:p>
    <w:p w:rsidR="00000000" w:rsidRDefault="00A737C2">
      <w:r>
        <w:t xml:space="preserve">8.1.3.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созыва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A737C2">
      <w:r>
        <w:t xml:space="preserve">8.1.4.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коммерческих</w:t>
      </w:r>
      <w:r>
        <w:t xml:space="preserve"> </w:t>
      </w:r>
      <w:r>
        <w:t>организациях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</w:t>
      </w:r>
      <w:r>
        <w:t>тью</w:t>
      </w:r>
      <w:r>
        <w:t xml:space="preserve"> </w:t>
      </w:r>
      <w:r>
        <w:t>процентами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A737C2">
      <w:r>
        <w:t xml:space="preserve">8.1.5.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сделках</w:t>
      </w:r>
      <w:r>
        <w:t xml:space="preserve">, </w:t>
      </w:r>
      <w:r>
        <w:t>совершенных</w:t>
      </w:r>
      <w:r>
        <w:t xml:space="preserve"> </w:t>
      </w:r>
      <w:r>
        <w:t>эмитентом</w:t>
      </w:r>
    </w:p>
    <w:p w:rsidR="00000000" w:rsidRDefault="00A737C2">
      <w:r>
        <w:t xml:space="preserve">8.1.6.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кредитных</w:t>
      </w:r>
      <w:r>
        <w:t xml:space="preserve"> </w:t>
      </w:r>
      <w:r>
        <w:t>рейтингах</w:t>
      </w:r>
      <w:r>
        <w:t xml:space="preserve"> </w:t>
      </w:r>
      <w:r>
        <w:t>эмитента</w:t>
      </w:r>
    </w:p>
    <w:p w:rsidR="00000000" w:rsidRDefault="00A737C2">
      <w:r>
        <w:t xml:space="preserve">8.3.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предыдущих</w:t>
      </w:r>
      <w:r>
        <w:t xml:space="preserve"> </w:t>
      </w:r>
      <w:r>
        <w:t>выпусках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</w:t>
      </w:r>
      <w:r>
        <w:t>умаг</w:t>
      </w:r>
      <w:r>
        <w:t xml:space="preserve"> </w:t>
      </w:r>
      <w:r>
        <w:t>эмитента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акций</w:t>
      </w:r>
      <w:r>
        <w:t xml:space="preserve"> </w:t>
      </w:r>
      <w:r>
        <w:t>эмитента</w:t>
      </w:r>
    </w:p>
    <w:p w:rsidR="00000000" w:rsidRDefault="00A737C2">
      <w:r>
        <w:t xml:space="preserve">8.3.1. </w:t>
      </w:r>
      <w:r>
        <w:br/>
      </w:r>
      <w:r>
        <w:lastRenderedPageBreak/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все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погашены</w:t>
      </w:r>
    </w:p>
    <w:p w:rsidR="00000000" w:rsidRDefault="00A737C2">
      <w:r>
        <w:t xml:space="preserve">8.3.2.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</w:p>
    <w:p w:rsidR="00000000" w:rsidRDefault="00A737C2">
      <w:r>
        <w:t xml:space="preserve">8.4.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 (</w:t>
      </w:r>
      <w:r>
        <w:t>лицах</w:t>
      </w:r>
      <w:r>
        <w:t xml:space="preserve">), </w:t>
      </w:r>
      <w:r>
        <w:t>предоставившем</w:t>
      </w:r>
      <w:r>
        <w:t xml:space="preserve"> (</w:t>
      </w:r>
      <w:r>
        <w:t>предоставивших</w:t>
      </w:r>
      <w:r>
        <w:t xml:space="preserve">) </w:t>
      </w:r>
      <w:r>
        <w:t>обеспечен</w:t>
      </w:r>
      <w:r>
        <w:t>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обеспечении</w:t>
      </w:r>
      <w:r>
        <w:t xml:space="preserve">, </w:t>
      </w:r>
      <w:r>
        <w:t>предоставленном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</w:p>
    <w:p w:rsidR="00000000" w:rsidRDefault="00A737C2">
      <w:r>
        <w:t xml:space="preserve">8.4.1. </w:t>
      </w:r>
      <w:r>
        <w:br/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ипотечном</w:t>
      </w:r>
      <w:r>
        <w:t xml:space="preserve"> </w:t>
      </w:r>
      <w:r>
        <w:t>покрытии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ипотечным</w:t>
      </w:r>
      <w:r>
        <w:t xml:space="preserve"> </w:t>
      </w:r>
      <w:r>
        <w:t>покрытием</w:t>
      </w:r>
    </w:p>
    <w:p w:rsidR="00000000" w:rsidRDefault="00A737C2">
      <w:r>
        <w:t xml:space="preserve">8.4.2. </w:t>
      </w:r>
      <w:r>
        <w:br/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зал</w:t>
      </w:r>
      <w:r>
        <w:t>оговом</w:t>
      </w:r>
      <w:r>
        <w:t xml:space="preserve"> </w:t>
      </w:r>
      <w:r>
        <w:t>обеспечении</w:t>
      </w:r>
      <w:r>
        <w:t xml:space="preserve"> </w:t>
      </w:r>
      <w:r>
        <w:t>денежными</w:t>
      </w:r>
      <w:r>
        <w:t xml:space="preserve"> </w:t>
      </w:r>
      <w:r>
        <w:t>требованиями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залоговым</w:t>
      </w:r>
      <w:r>
        <w:t xml:space="preserve"> </w:t>
      </w:r>
      <w:r>
        <w:t>обеспечением</w:t>
      </w:r>
      <w:r>
        <w:t xml:space="preserve"> </w:t>
      </w:r>
      <w:r>
        <w:t>денежными</w:t>
      </w:r>
      <w:r>
        <w:t xml:space="preserve"> </w:t>
      </w:r>
      <w:r>
        <w:t>требованиями</w:t>
      </w:r>
    </w:p>
    <w:p w:rsidR="00000000" w:rsidRDefault="00A737C2">
      <w:r>
        <w:t xml:space="preserve">8.5.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организациях</w:t>
      </w:r>
      <w:r>
        <w:t xml:space="preserve">, </w:t>
      </w:r>
      <w:r>
        <w:t>осуществляющих</w:t>
      </w:r>
      <w:r>
        <w:t xml:space="preserve"> </w:t>
      </w:r>
      <w:r>
        <w:t>учет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эмитента</w:t>
      </w:r>
    </w:p>
    <w:p w:rsidR="00000000" w:rsidRDefault="00A737C2">
      <w:r>
        <w:t xml:space="preserve">8.6.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законодательных</w:t>
      </w:r>
      <w:r>
        <w:t xml:space="preserve"> </w:t>
      </w:r>
      <w:r>
        <w:t>актах</w:t>
      </w:r>
      <w:r>
        <w:t xml:space="preserve">, </w:t>
      </w:r>
      <w:r>
        <w:t>регулиру</w:t>
      </w:r>
      <w:r>
        <w:t>ющих</w:t>
      </w:r>
      <w:r>
        <w:t xml:space="preserve"> </w:t>
      </w:r>
      <w:r>
        <w:t>вопросы</w:t>
      </w:r>
      <w:r>
        <w:t xml:space="preserve"> </w:t>
      </w:r>
      <w:r>
        <w:t>импорта</w:t>
      </w:r>
      <w:r>
        <w:t xml:space="preserve"> </w:t>
      </w:r>
      <w:r>
        <w:t>и</w:t>
      </w:r>
      <w:r>
        <w:t xml:space="preserve"> </w:t>
      </w:r>
      <w:r>
        <w:t>экспорта</w:t>
      </w:r>
      <w:r>
        <w:t xml:space="preserve"> </w:t>
      </w:r>
      <w:r>
        <w:t>капитала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выплату</w:t>
      </w:r>
      <w:r>
        <w:t xml:space="preserve"> </w:t>
      </w:r>
      <w:r>
        <w:t>дивидендов</w:t>
      </w:r>
      <w:r>
        <w:t xml:space="preserve">, </w:t>
      </w:r>
      <w:r>
        <w:t>процентов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платежей</w:t>
      </w:r>
      <w:r>
        <w:t xml:space="preserve"> </w:t>
      </w:r>
      <w:r>
        <w:t>нерезидентам</w:t>
      </w:r>
    </w:p>
    <w:p w:rsidR="00000000" w:rsidRDefault="00A737C2">
      <w:r>
        <w:t xml:space="preserve">8.7.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(</w:t>
      </w:r>
      <w:r>
        <w:t>начисленных</w:t>
      </w:r>
      <w:r>
        <w:t xml:space="preserve">)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</w:t>
      </w:r>
      <w:r>
        <w:t>м</w:t>
      </w:r>
      <w:r>
        <w:t xml:space="preserve"> </w:t>
      </w:r>
      <w:r>
        <w:t>эмитента</w:t>
      </w:r>
    </w:p>
    <w:p w:rsidR="00000000" w:rsidRDefault="00A737C2">
      <w:r>
        <w:t xml:space="preserve">8.7.2.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начисленных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A737C2">
      <w:r>
        <w:t xml:space="preserve">8.8. </w:t>
      </w:r>
      <w:r>
        <w:br/>
      </w:r>
      <w:r>
        <w:t>Иные</w:t>
      </w:r>
      <w:r>
        <w:t xml:space="preserve"> </w:t>
      </w:r>
      <w:r>
        <w:t>сведения</w:t>
      </w:r>
    </w:p>
    <w:p w:rsidR="00000000" w:rsidRDefault="00A737C2">
      <w:r>
        <w:t xml:space="preserve">8.9.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 xml:space="preserve"> </w:t>
      </w:r>
      <w:r>
        <w:t>и</w:t>
      </w:r>
      <w:r>
        <w:t xml:space="preserve"> </w:t>
      </w:r>
      <w:r>
        <w:t>эмитенте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право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удостоверяется</w:t>
      </w:r>
      <w:r>
        <w:t xml:space="preserve"> </w:t>
      </w:r>
      <w:r>
        <w:t>российскими</w:t>
      </w:r>
      <w:r>
        <w:t xml:space="preserve"> </w:t>
      </w:r>
      <w:r>
        <w:t>депо</w:t>
      </w:r>
      <w:r>
        <w:t>зитарными</w:t>
      </w:r>
      <w:r>
        <w:t xml:space="preserve"> </w:t>
      </w:r>
      <w:r>
        <w:t>расписками</w:t>
      </w:r>
    </w:p>
    <w:p w:rsidR="00000000" w:rsidRDefault="00A737C2">
      <w:r>
        <w:t>Приложение</w:t>
      </w:r>
      <w:r>
        <w:t xml:space="preserve"> </w:t>
      </w:r>
      <w:r>
        <w:t>к</w:t>
      </w:r>
      <w:r>
        <w:t xml:space="preserve"> </w:t>
      </w:r>
      <w:r>
        <w:t>ежеквартальному</w:t>
      </w:r>
      <w:r>
        <w:t xml:space="preserve"> </w:t>
      </w:r>
      <w:r>
        <w:t>отчету</w:t>
      </w:r>
      <w:r>
        <w:t xml:space="preserve">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, </w:t>
      </w:r>
      <w:r>
        <w:t>предоставившем</w:t>
      </w:r>
      <w:r>
        <w:t xml:space="preserve">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A737C2">
      <w:pPr>
        <w:pStyle w:val="1"/>
      </w:pPr>
      <w:r>
        <w:fldChar w:fldCharType="end"/>
      </w:r>
      <w:r>
        <w:br w:type="page"/>
      </w:r>
      <w:r>
        <w:lastRenderedPageBreak/>
        <w:t>Введение</w:t>
      </w:r>
    </w:p>
    <w:p w:rsidR="00000000" w:rsidRDefault="00A737C2">
      <w:pPr>
        <w:pStyle w:val="SubHeading"/>
      </w:pPr>
      <w:r>
        <w:t>Основания</w:t>
      </w:r>
      <w:r>
        <w:t xml:space="preserve"> </w:t>
      </w:r>
      <w:r>
        <w:t>возникновения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обязанности</w:t>
      </w:r>
      <w:r>
        <w:t xml:space="preserve"> </w:t>
      </w:r>
      <w:r>
        <w:t>осуществлять</w:t>
      </w:r>
      <w:r>
        <w:t xml:space="preserve"> </w:t>
      </w:r>
      <w:r>
        <w:t>раскрытие</w:t>
      </w:r>
      <w:r>
        <w:t xml:space="preserve"> </w:t>
      </w:r>
      <w:r>
        <w:t>информации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</w:p>
    <w:p w:rsidR="00000000" w:rsidRDefault="00A737C2">
      <w:pPr>
        <w:ind w:left="200"/>
      </w:pPr>
    </w:p>
    <w:p w:rsidR="00000000" w:rsidRDefault="00A737C2">
      <w:pPr>
        <w:ind w:left="200"/>
      </w:pPr>
    </w:p>
    <w:p w:rsidR="00000000" w:rsidRDefault="00A737C2">
      <w:pPr>
        <w:ind w:left="200"/>
      </w:pPr>
    </w:p>
    <w:p w:rsidR="00000000" w:rsidRDefault="00A737C2" w:rsidP="00AA5BD1">
      <w:pPr>
        <w:ind w:left="200"/>
        <w:jc w:val="both"/>
      </w:pPr>
      <w:r>
        <w:rPr>
          <w:rStyle w:val="Subst"/>
        </w:rPr>
        <w:t>Б</w:t>
      </w:r>
      <w:r>
        <w:rPr>
          <w:rStyle w:val="Subst"/>
        </w:rPr>
        <w:t>иржевые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бирже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представлением</w:t>
      </w:r>
      <w:r>
        <w:rPr>
          <w:rStyle w:val="Subst"/>
        </w:rPr>
        <w:t xml:space="preserve"> </w:t>
      </w:r>
      <w:r>
        <w:rPr>
          <w:rStyle w:val="Subst"/>
        </w:rPr>
        <w:t>бирже</w:t>
      </w:r>
      <w:r>
        <w:rPr>
          <w:rStyle w:val="Subst"/>
        </w:rPr>
        <w:t xml:space="preserve"> </w:t>
      </w:r>
      <w:r>
        <w:rPr>
          <w:rStyle w:val="Subst"/>
        </w:rPr>
        <w:t>проспекта</w:t>
      </w:r>
      <w:r>
        <w:rPr>
          <w:rStyle w:val="Subst"/>
        </w:rPr>
        <w:t xml:space="preserve"> </w:t>
      </w:r>
      <w:r>
        <w:rPr>
          <w:rStyle w:val="Subst"/>
        </w:rPr>
        <w:t>биржевых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такого</w:t>
      </w:r>
      <w:r>
        <w:rPr>
          <w:rStyle w:val="Subst"/>
        </w:rPr>
        <w:t xml:space="preserve"> </w:t>
      </w:r>
      <w:r>
        <w:rPr>
          <w:rStyle w:val="Subst"/>
        </w:rPr>
        <w:t>допуска</w:t>
      </w:r>
    </w:p>
    <w:p w:rsidR="00000000" w:rsidRDefault="00A737C2" w:rsidP="00AA5BD1">
      <w:pPr>
        <w:ind w:left="200"/>
        <w:jc w:val="both"/>
      </w:pPr>
    </w:p>
    <w:p w:rsidR="00000000" w:rsidRDefault="00A737C2" w:rsidP="00AA5BD1">
      <w:pPr>
        <w:ind w:left="200"/>
        <w:jc w:val="both"/>
      </w:pPr>
    </w:p>
    <w:p w:rsidR="00000000" w:rsidRDefault="00A737C2" w:rsidP="00AA5BD1">
      <w:pPr>
        <w:ind w:left="200"/>
        <w:jc w:val="both"/>
      </w:pPr>
    </w:p>
    <w:p w:rsidR="00000000" w:rsidRDefault="00A737C2" w:rsidP="00AA5BD1">
      <w:pPr>
        <w:pStyle w:val="ThinDelim"/>
        <w:jc w:val="both"/>
      </w:pPr>
    </w:p>
    <w:p w:rsidR="00000000" w:rsidRDefault="00A737C2" w:rsidP="00AA5BD1">
      <w:pPr>
        <w:pStyle w:val="ThinDelim"/>
        <w:jc w:val="both"/>
      </w:pPr>
    </w:p>
    <w:p w:rsidR="00000000" w:rsidRDefault="00A737C2" w:rsidP="00AA5BD1">
      <w:pPr>
        <w:jc w:val="both"/>
      </w:pPr>
      <w:r>
        <w:t>Настоящий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  <w:r>
        <w:t xml:space="preserve"> </w:t>
      </w:r>
      <w:r>
        <w:t>содержит</w:t>
      </w:r>
      <w:r>
        <w:t xml:space="preserve"> </w:t>
      </w:r>
      <w:r>
        <w:t>оценки</w:t>
      </w:r>
      <w:r>
        <w:t xml:space="preserve"> </w:t>
      </w:r>
      <w:r>
        <w:t>и</w:t>
      </w:r>
      <w:r>
        <w:t xml:space="preserve"> </w:t>
      </w:r>
      <w:r>
        <w:t>прогнозы</w:t>
      </w:r>
      <w:r>
        <w:t xml:space="preserve"> </w:t>
      </w:r>
      <w:r>
        <w:t>уполномоченных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касательно</w:t>
      </w:r>
      <w:r>
        <w:t xml:space="preserve"> </w:t>
      </w:r>
      <w:r>
        <w:t>будущих</w:t>
      </w:r>
      <w:r>
        <w:t xml:space="preserve"> </w:t>
      </w:r>
      <w:r>
        <w:t>событий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действий</w:t>
      </w:r>
      <w:r>
        <w:t xml:space="preserve">, </w:t>
      </w:r>
      <w:r>
        <w:t>перспектив</w:t>
      </w:r>
      <w:r>
        <w:t xml:space="preserve"> </w:t>
      </w:r>
      <w:r>
        <w:t>развития</w:t>
      </w:r>
      <w:r>
        <w:t xml:space="preserve"> </w:t>
      </w:r>
      <w:r>
        <w:t>отрасли</w:t>
      </w:r>
      <w:r>
        <w:t xml:space="preserve"> </w:t>
      </w:r>
      <w:r>
        <w:t>экономики</w:t>
      </w:r>
      <w:r>
        <w:t xml:space="preserve">, </w:t>
      </w:r>
      <w:r>
        <w:t>в</w:t>
      </w:r>
      <w:r>
        <w:t xml:space="preserve"> </w:t>
      </w:r>
      <w:r>
        <w:t>которой</w:t>
      </w:r>
      <w:r>
        <w:t xml:space="preserve"> </w:t>
      </w:r>
      <w:r>
        <w:t>эмитент</w:t>
      </w:r>
      <w:r>
        <w:t xml:space="preserve"> </w:t>
      </w:r>
      <w:r>
        <w:t>осуществляет</w:t>
      </w:r>
      <w:r>
        <w:t xml:space="preserve"> </w:t>
      </w:r>
      <w:r>
        <w:t>основную</w:t>
      </w:r>
      <w:r>
        <w:t xml:space="preserve"> </w:t>
      </w:r>
      <w:r>
        <w:t>деятельность</w:t>
      </w:r>
      <w:r>
        <w:t xml:space="preserve">, </w:t>
      </w:r>
      <w:r>
        <w:t>и</w:t>
      </w:r>
      <w:r>
        <w:t xml:space="preserve"> </w:t>
      </w:r>
      <w:r>
        <w:t>результатов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планов</w:t>
      </w:r>
      <w:r>
        <w:t xml:space="preserve"> </w:t>
      </w:r>
      <w:r>
        <w:t>эмитента</w:t>
      </w:r>
      <w:r>
        <w:t xml:space="preserve">, </w:t>
      </w:r>
      <w:r>
        <w:t>вероятности</w:t>
      </w:r>
      <w:r>
        <w:t xml:space="preserve"> </w:t>
      </w:r>
      <w:r>
        <w:t>наступления</w:t>
      </w:r>
      <w:r>
        <w:t xml:space="preserve"> </w:t>
      </w:r>
      <w:r>
        <w:t>определенных</w:t>
      </w:r>
      <w:r>
        <w:t xml:space="preserve"> </w:t>
      </w:r>
      <w:r>
        <w:t>событий</w:t>
      </w:r>
      <w:r>
        <w:t xml:space="preserve"> </w:t>
      </w:r>
      <w:r>
        <w:t>и</w:t>
      </w:r>
      <w:r>
        <w:t xml:space="preserve"> </w:t>
      </w:r>
      <w:r>
        <w:t>совершения</w:t>
      </w:r>
      <w:r>
        <w:t xml:space="preserve"> </w:t>
      </w:r>
      <w:r>
        <w:t>опреде</w:t>
      </w:r>
      <w:r>
        <w:t>ленных</w:t>
      </w:r>
      <w:r>
        <w:t xml:space="preserve"> </w:t>
      </w:r>
      <w:r>
        <w:t>действий</w:t>
      </w:r>
      <w:r>
        <w:t xml:space="preserve">. </w:t>
      </w:r>
      <w:r>
        <w:t>Инвесторы</w:t>
      </w:r>
      <w:r>
        <w:t xml:space="preserve"> </w:t>
      </w:r>
      <w:r>
        <w:t>не</w:t>
      </w:r>
      <w:r>
        <w:t xml:space="preserve"> </w:t>
      </w:r>
      <w:r>
        <w:t>должны</w:t>
      </w:r>
      <w:r>
        <w:t xml:space="preserve"> </w:t>
      </w:r>
      <w:r>
        <w:t>полностью</w:t>
      </w:r>
      <w:r>
        <w:t xml:space="preserve"> </w:t>
      </w:r>
      <w:r>
        <w:t>полагаться</w:t>
      </w:r>
      <w:r>
        <w:t xml:space="preserve"> </w:t>
      </w:r>
      <w:r>
        <w:t>на</w:t>
      </w:r>
      <w:r>
        <w:t xml:space="preserve"> </w:t>
      </w:r>
      <w:r>
        <w:t>оценки</w:t>
      </w:r>
      <w:r>
        <w:t xml:space="preserve"> </w:t>
      </w:r>
      <w:r>
        <w:t>и</w:t>
      </w:r>
      <w:r>
        <w:t xml:space="preserve"> </w:t>
      </w:r>
      <w:r>
        <w:t>прогнозы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так</w:t>
      </w:r>
      <w:r>
        <w:t xml:space="preserve"> </w:t>
      </w:r>
      <w:r>
        <w:t>как</w:t>
      </w:r>
      <w:r>
        <w:t xml:space="preserve"> </w:t>
      </w:r>
      <w:r>
        <w:t>фактические</w:t>
      </w:r>
      <w:r>
        <w:t xml:space="preserve"> </w:t>
      </w:r>
      <w:r>
        <w:t>результаты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будущем</w:t>
      </w:r>
      <w:r>
        <w:t xml:space="preserve"> </w:t>
      </w:r>
      <w:r>
        <w:t>могут</w:t>
      </w:r>
      <w:r>
        <w:t xml:space="preserve"> </w:t>
      </w:r>
      <w:r>
        <w:t>отличаться</w:t>
      </w:r>
      <w:r>
        <w:t xml:space="preserve"> </w:t>
      </w:r>
      <w:r>
        <w:t>от</w:t>
      </w:r>
      <w:r>
        <w:t xml:space="preserve"> </w:t>
      </w:r>
      <w:r>
        <w:t>прогнозируемых</w:t>
      </w:r>
      <w:r>
        <w:t xml:space="preserve"> </w:t>
      </w:r>
      <w:r>
        <w:t>результатов</w:t>
      </w:r>
      <w:r>
        <w:t xml:space="preserve"> </w:t>
      </w:r>
      <w:r>
        <w:t>по</w:t>
      </w:r>
      <w:r>
        <w:t xml:space="preserve"> </w:t>
      </w:r>
      <w:r>
        <w:t>многим</w:t>
      </w:r>
      <w:r>
        <w:t xml:space="preserve"> </w:t>
      </w:r>
      <w:r>
        <w:t>причинам</w:t>
      </w:r>
      <w:r>
        <w:t xml:space="preserve">. </w:t>
      </w:r>
      <w:r>
        <w:t>Приобретение</w:t>
      </w:r>
      <w:r>
        <w:t xml:space="preserve"> </w:t>
      </w:r>
      <w:r>
        <w:t>ценны</w:t>
      </w:r>
      <w:r>
        <w:t>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 </w:t>
      </w:r>
      <w:r>
        <w:t>связано</w:t>
      </w:r>
      <w:r>
        <w:t xml:space="preserve"> </w:t>
      </w:r>
      <w:r>
        <w:t>с</w:t>
      </w:r>
      <w:r>
        <w:t xml:space="preserve"> </w:t>
      </w:r>
      <w:r>
        <w:t>рисками</w:t>
      </w:r>
      <w:r>
        <w:t xml:space="preserve">, </w:t>
      </w:r>
      <w:r>
        <w:t>описанными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ежеквартальном</w:t>
      </w:r>
      <w:r>
        <w:t xml:space="preserve"> </w:t>
      </w:r>
      <w:r>
        <w:t>отчете</w:t>
      </w:r>
      <w:r>
        <w:t>.</w:t>
      </w:r>
    </w:p>
    <w:p w:rsidR="00000000" w:rsidRDefault="00A737C2" w:rsidP="00AA5BD1">
      <w:pPr>
        <w:pStyle w:val="1"/>
        <w:jc w:val="both"/>
      </w:pPr>
      <w:r>
        <w:br w:type="page"/>
      </w:r>
      <w:r>
        <w:lastRenderedPageBreak/>
        <w:t>Раздел</w:t>
      </w:r>
      <w:r>
        <w:t xml:space="preserve"> I.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,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аудиторской</w:t>
      </w:r>
      <w:r>
        <w:t xml:space="preserve"> </w:t>
      </w:r>
      <w:r>
        <w:t>организации</w:t>
      </w:r>
      <w:r>
        <w:t xml:space="preserve">), </w:t>
      </w:r>
      <w:r>
        <w:t>оценщике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финансовом</w:t>
      </w:r>
      <w:r>
        <w:t xml:space="preserve"> </w:t>
      </w:r>
      <w:r>
        <w:t>консультанте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</w:t>
      </w:r>
      <w:r>
        <w:t>ет</w:t>
      </w:r>
    </w:p>
    <w:p w:rsidR="00000000" w:rsidRDefault="00A737C2">
      <w:pPr>
        <w:pStyle w:val="2"/>
      </w:pPr>
      <w:r>
        <w:t xml:space="preserve">1.1.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 </w:t>
      </w:r>
      <w:r>
        <w:t>эмитента</w:t>
      </w:r>
    </w:p>
    <w:p w:rsidR="00000000" w:rsidRDefault="00A737C2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</w:p>
    <w:p w:rsidR="00000000" w:rsidRDefault="00A737C2" w:rsidP="00AA5BD1">
      <w:pPr>
        <w:ind w:left="400"/>
        <w:jc w:val="both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Райффайзенбанк</w:t>
      </w:r>
      <w:r>
        <w:rPr>
          <w:rStyle w:val="Subst"/>
        </w:rPr>
        <w:t>"</w:t>
      </w:r>
    </w:p>
    <w:p w:rsidR="00000000" w:rsidRDefault="00A737C2" w:rsidP="00AA5BD1">
      <w:pPr>
        <w:ind w:left="400"/>
        <w:jc w:val="both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Райффайзенбанк</w:t>
      </w:r>
      <w:r>
        <w:rPr>
          <w:rStyle w:val="Subst"/>
        </w:rPr>
        <w:t>"</w:t>
      </w:r>
    </w:p>
    <w:p w:rsidR="00000000" w:rsidRDefault="00A737C2" w:rsidP="00AA5BD1">
      <w:pPr>
        <w:ind w:left="400"/>
        <w:jc w:val="both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129090,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Троицкая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.17, </w:t>
      </w:r>
      <w:r>
        <w:rPr>
          <w:rStyle w:val="Subst"/>
        </w:rPr>
        <w:t>стр</w:t>
      </w:r>
      <w:r>
        <w:rPr>
          <w:rStyle w:val="Subst"/>
        </w:rPr>
        <w:t>.1</w:t>
      </w:r>
    </w:p>
    <w:p w:rsidR="00000000" w:rsidRDefault="00A737C2" w:rsidP="00AA5BD1">
      <w:pPr>
        <w:ind w:left="400"/>
        <w:jc w:val="both"/>
      </w:pPr>
      <w:r>
        <w:t>ИНН</w:t>
      </w:r>
      <w:r>
        <w:t>:</w:t>
      </w:r>
      <w:r>
        <w:rPr>
          <w:rStyle w:val="Subst"/>
        </w:rPr>
        <w:t xml:space="preserve"> 7744000302</w:t>
      </w:r>
    </w:p>
    <w:p w:rsidR="00000000" w:rsidRDefault="00A737C2" w:rsidP="00AA5BD1">
      <w:pPr>
        <w:ind w:left="400"/>
        <w:jc w:val="both"/>
      </w:pPr>
      <w:r>
        <w:t>БИК</w:t>
      </w:r>
      <w:r>
        <w:t>:</w:t>
      </w:r>
      <w:r>
        <w:rPr>
          <w:rStyle w:val="Subst"/>
        </w:rPr>
        <w:t xml:space="preserve"> 044525700</w:t>
      </w:r>
    </w:p>
    <w:p w:rsidR="00000000" w:rsidRDefault="00A737C2" w:rsidP="00AA5BD1">
      <w:pPr>
        <w:ind w:left="200"/>
        <w:jc w:val="both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40702810400001405614</w:t>
      </w:r>
    </w:p>
    <w:p w:rsidR="00000000" w:rsidRDefault="00A737C2" w:rsidP="00AA5BD1">
      <w:pPr>
        <w:ind w:left="200"/>
        <w:jc w:val="both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30101810200000000700</w:t>
      </w:r>
    </w:p>
    <w:p w:rsidR="00000000" w:rsidRDefault="00A737C2" w:rsidP="00AA5BD1">
      <w:pPr>
        <w:ind w:left="200"/>
        <w:jc w:val="both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расчетный</w:t>
      </w:r>
    </w:p>
    <w:p w:rsidR="00000000" w:rsidRDefault="00A737C2" w:rsidP="00AA5BD1">
      <w:pPr>
        <w:ind w:left="200"/>
        <w:jc w:val="both"/>
      </w:pPr>
    </w:p>
    <w:p w:rsidR="00000000" w:rsidRDefault="00A737C2" w:rsidP="00AA5BD1">
      <w:pPr>
        <w:pStyle w:val="SubHeading"/>
        <w:ind w:left="200"/>
        <w:jc w:val="both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</w:p>
    <w:p w:rsidR="00000000" w:rsidRDefault="00A737C2" w:rsidP="00AA5BD1">
      <w:pPr>
        <w:ind w:left="400"/>
        <w:jc w:val="both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Райффайзенбанк</w:t>
      </w:r>
      <w:r>
        <w:rPr>
          <w:rStyle w:val="Subst"/>
        </w:rPr>
        <w:t>"</w:t>
      </w:r>
    </w:p>
    <w:p w:rsidR="00000000" w:rsidRDefault="00A737C2" w:rsidP="00AA5BD1">
      <w:pPr>
        <w:ind w:left="400"/>
        <w:jc w:val="both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</w:t>
      </w:r>
      <w:r>
        <w:t>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Райффайзенбанк</w:t>
      </w:r>
      <w:r>
        <w:rPr>
          <w:rStyle w:val="Subst"/>
        </w:rPr>
        <w:t>"</w:t>
      </w:r>
    </w:p>
    <w:p w:rsidR="00000000" w:rsidRDefault="00A737C2" w:rsidP="00AA5BD1">
      <w:pPr>
        <w:ind w:left="400"/>
        <w:jc w:val="both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129090,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Троицкая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.17, </w:t>
      </w:r>
      <w:r>
        <w:rPr>
          <w:rStyle w:val="Subst"/>
        </w:rPr>
        <w:t>стр</w:t>
      </w:r>
      <w:r>
        <w:rPr>
          <w:rStyle w:val="Subst"/>
        </w:rPr>
        <w:t>.1</w:t>
      </w:r>
    </w:p>
    <w:p w:rsidR="00000000" w:rsidRDefault="00A737C2" w:rsidP="00AA5BD1">
      <w:pPr>
        <w:ind w:left="400"/>
        <w:jc w:val="both"/>
      </w:pPr>
      <w:r>
        <w:t>ИНН</w:t>
      </w:r>
      <w:r>
        <w:t>:</w:t>
      </w:r>
      <w:r>
        <w:rPr>
          <w:rStyle w:val="Subst"/>
        </w:rPr>
        <w:t xml:space="preserve"> 7744000302</w:t>
      </w:r>
    </w:p>
    <w:p w:rsidR="00000000" w:rsidRDefault="00A737C2" w:rsidP="00AA5BD1">
      <w:pPr>
        <w:ind w:left="400"/>
        <w:jc w:val="both"/>
      </w:pPr>
      <w:r>
        <w:t>БИК</w:t>
      </w:r>
      <w:r>
        <w:t>:</w:t>
      </w:r>
      <w:r>
        <w:rPr>
          <w:rStyle w:val="Subst"/>
        </w:rPr>
        <w:t xml:space="preserve"> 044525700</w:t>
      </w:r>
    </w:p>
    <w:p w:rsidR="00000000" w:rsidRDefault="00A737C2" w:rsidP="00AA5BD1">
      <w:pPr>
        <w:ind w:left="200"/>
        <w:jc w:val="both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40702978000000004989</w:t>
      </w:r>
    </w:p>
    <w:p w:rsidR="00000000" w:rsidRDefault="00A737C2" w:rsidP="00AA5BD1">
      <w:pPr>
        <w:ind w:left="200"/>
        <w:jc w:val="both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30101810200000000700</w:t>
      </w:r>
    </w:p>
    <w:p w:rsidR="00000000" w:rsidRDefault="00A737C2" w:rsidP="00AA5BD1">
      <w:pPr>
        <w:ind w:left="200"/>
        <w:jc w:val="both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текущий</w:t>
      </w:r>
      <w:r>
        <w:rPr>
          <w:rStyle w:val="Subst"/>
        </w:rPr>
        <w:t xml:space="preserve"> (EUR)</w:t>
      </w:r>
    </w:p>
    <w:p w:rsidR="00000000" w:rsidRDefault="00A737C2" w:rsidP="00AA5BD1">
      <w:pPr>
        <w:ind w:left="200"/>
        <w:jc w:val="both"/>
      </w:pPr>
    </w:p>
    <w:p w:rsidR="00000000" w:rsidRDefault="00A737C2" w:rsidP="00AA5BD1">
      <w:pPr>
        <w:ind w:left="200"/>
        <w:jc w:val="both"/>
      </w:pPr>
      <w:r>
        <w:t>(</w:t>
      </w:r>
      <w:r>
        <w:t>Указанная</w:t>
      </w:r>
      <w:r>
        <w:t xml:space="preserve"> </w:t>
      </w:r>
      <w:r>
        <w:t>информация</w:t>
      </w:r>
      <w:r>
        <w:t xml:space="preserve"> </w:t>
      </w:r>
      <w:r>
        <w:t>раскрывается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всех</w:t>
      </w:r>
      <w:r>
        <w:t xml:space="preserve"> </w:t>
      </w:r>
      <w:r>
        <w:t>расчетных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счетов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их</w:t>
      </w:r>
      <w:r>
        <w:t xml:space="preserve"> </w:t>
      </w:r>
      <w:r>
        <w:t>число</w:t>
      </w:r>
      <w:r>
        <w:t xml:space="preserve"> </w:t>
      </w:r>
      <w:r>
        <w:t>составляет</w:t>
      </w:r>
      <w:r>
        <w:t xml:space="preserve"> </w:t>
      </w:r>
      <w:r>
        <w:t>более</w:t>
      </w:r>
      <w:r>
        <w:t xml:space="preserve"> 3, -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3 </w:t>
      </w:r>
      <w:r>
        <w:t>расчетных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счетов</w:t>
      </w:r>
      <w:r>
        <w:t xml:space="preserve"> </w:t>
      </w:r>
      <w:r>
        <w:t>эмитента</w:t>
      </w:r>
      <w:r>
        <w:t xml:space="preserve">, </w:t>
      </w:r>
      <w:r>
        <w:t>которые</w:t>
      </w:r>
      <w:r>
        <w:t xml:space="preserve"> </w:t>
      </w:r>
      <w:r>
        <w:t>он</w:t>
      </w:r>
      <w:r>
        <w:t xml:space="preserve"> </w:t>
      </w:r>
      <w:r>
        <w:t>считает</w:t>
      </w:r>
      <w:r>
        <w:t xml:space="preserve"> </w:t>
      </w:r>
      <w:r>
        <w:t>для</w:t>
      </w:r>
      <w:r>
        <w:t xml:space="preserve"> </w:t>
      </w:r>
      <w:r>
        <w:t>себя</w:t>
      </w:r>
      <w:r>
        <w:t xml:space="preserve"> </w:t>
      </w:r>
      <w:r>
        <w:t>основными</w:t>
      </w:r>
      <w:r>
        <w:t>)</w:t>
      </w:r>
    </w:p>
    <w:p w:rsidR="00000000" w:rsidRDefault="00A737C2">
      <w:pPr>
        <w:pStyle w:val="2"/>
      </w:pPr>
      <w:r>
        <w:t xml:space="preserve">1.2.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 </w:t>
      </w:r>
      <w:r>
        <w:t>эмитента</w:t>
      </w:r>
    </w:p>
    <w:p w:rsidR="00000000" w:rsidRDefault="00A737C2" w:rsidP="00AA5BD1">
      <w:pPr>
        <w:ind w:left="200"/>
        <w:jc w:val="both"/>
      </w:pPr>
      <w:r>
        <w:t>Указывается</w:t>
      </w:r>
      <w:r>
        <w:t xml:space="preserve"> </w:t>
      </w:r>
      <w:r>
        <w:t>инф</w:t>
      </w:r>
      <w:r>
        <w:t>ормация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аудитора</w:t>
      </w:r>
      <w:r>
        <w:t xml:space="preserve"> (</w:t>
      </w:r>
      <w:r>
        <w:t>аудиторской</w:t>
      </w:r>
      <w:r>
        <w:t xml:space="preserve"> </w:t>
      </w:r>
      <w:r>
        <w:t>организации</w:t>
      </w:r>
      <w:r>
        <w:t xml:space="preserve">), </w:t>
      </w:r>
      <w:r>
        <w:t>осуществившего</w:t>
      </w:r>
      <w:r>
        <w:t xml:space="preserve"> (</w:t>
      </w:r>
      <w:r>
        <w:t>осуществившей</w:t>
      </w:r>
      <w:r>
        <w:t xml:space="preserve">) </w:t>
      </w:r>
      <w:r>
        <w:t>независимую</w:t>
      </w:r>
      <w:r>
        <w:t xml:space="preserve"> </w:t>
      </w:r>
      <w:r>
        <w:t>проверку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консолидированной</w:t>
      </w:r>
      <w:r>
        <w:t xml:space="preserve"> </w:t>
      </w:r>
      <w:r>
        <w:t>финансовой</w:t>
      </w:r>
      <w:r>
        <w:t xml:space="preserve"> </w:t>
      </w:r>
      <w:r>
        <w:t>отчетности</w:t>
      </w:r>
      <w:r>
        <w:t xml:space="preserve"> </w:t>
      </w:r>
      <w:r>
        <w:t>эмитента</w:t>
      </w:r>
      <w:r>
        <w:t xml:space="preserve">, </w:t>
      </w:r>
      <w:r>
        <w:t>входящей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аудитора</w:t>
      </w:r>
      <w:r>
        <w:t xml:space="preserve"> (</w:t>
      </w:r>
      <w:r>
        <w:t>аудиторской</w:t>
      </w:r>
      <w:r>
        <w:t xml:space="preserve"> </w:t>
      </w:r>
      <w:r>
        <w:t>организации</w:t>
      </w:r>
      <w:r>
        <w:t xml:space="preserve">), </w:t>
      </w:r>
      <w:r>
        <w:t>утвержденного</w:t>
      </w:r>
      <w:r>
        <w:t xml:space="preserve"> (</w:t>
      </w:r>
      <w:r>
        <w:t>выбранного</w:t>
      </w:r>
      <w:r>
        <w:t xml:space="preserve">) </w:t>
      </w:r>
      <w:r>
        <w:t>для</w:t>
      </w:r>
      <w:r>
        <w:t xml:space="preserve"> </w:t>
      </w:r>
      <w:r>
        <w:t>проведения</w:t>
      </w:r>
      <w:r>
        <w:t xml:space="preserve"> </w:t>
      </w:r>
      <w:r>
        <w:t>аудита</w:t>
      </w:r>
      <w:r>
        <w:t xml:space="preserve"> </w:t>
      </w:r>
      <w:r>
        <w:t>годовой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 xml:space="preserve"> </w:t>
      </w:r>
      <w:r>
        <w:t>и</w:t>
      </w:r>
      <w:r>
        <w:t xml:space="preserve"> </w:t>
      </w:r>
      <w:r>
        <w:t>годовой</w:t>
      </w:r>
      <w:r>
        <w:t xml:space="preserve"> </w:t>
      </w:r>
      <w:r>
        <w:t>консолидированной</w:t>
      </w:r>
      <w:r>
        <w:t xml:space="preserve"> </w:t>
      </w:r>
      <w:r>
        <w:t>финансовой</w:t>
      </w:r>
      <w:r>
        <w:t xml:space="preserve"> </w:t>
      </w:r>
      <w:r>
        <w:t>отчетности</w:t>
      </w:r>
      <w:r>
        <w:t xml:space="preserve"> </w:t>
      </w:r>
      <w:r>
        <w:t>эмитента</w:t>
      </w:r>
      <w:r>
        <w:t xml:space="preserve"> </w:t>
      </w:r>
      <w:r>
        <w:t>за</w:t>
      </w:r>
      <w:r>
        <w:t xml:space="preserve"> </w:t>
      </w:r>
      <w:r>
        <w:t>текущий</w:t>
      </w:r>
      <w:r>
        <w:t xml:space="preserve"> </w:t>
      </w:r>
      <w:r>
        <w:t>и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отчетный</w:t>
      </w:r>
      <w:r>
        <w:t xml:space="preserve"> </w:t>
      </w:r>
      <w:r>
        <w:t>год</w:t>
      </w:r>
      <w:r>
        <w:t>.</w:t>
      </w:r>
    </w:p>
    <w:p w:rsidR="00000000" w:rsidRDefault="00A737C2">
      <w:pPr>
        <w:ind w:left="200"/>
      </w:pPr>
      <w:r>
        <w:t>Полное</w:t>
      </w:r>
      <w:r>
        <w:t xml:space="preserve"> </w:t>
      </w:r>
      <w:r>
        <w:t>фи</w:t>
      </w:r>
      <w:r>
        <w:t>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Аудит</w:t>
      </w:r>
      <w:r>
        <w:rPr>
          <w:rStyle w:val="Subst"/>
        </w:rPr>
        <w:t>-</w:t>
      </w:r>
      <w:r>
        <w:rPr>
          <w:rStyle w:val="Subst"/>
        </w:rPr>
        <w:t>Константа</w:t>
      </w:r>
      <w:r>
        <w:rPr>
          <w:rStyle w:val="Subst"/>
        </w:rPr>
        <w:t>"</w:t>
      </w:r>
    </w:p>
    <w:p w:rsidR="00000000" w:rsidRDefault="00A737C2" w:rsidP="00AA5BD1">
      <w:pPr>
        <w:ind w:left="200"/>
        <w:jc w:val="both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Аудит</w:t>
      </w:r>
      <w:r>
        <w:rPr>
          <w:rStyle w:val="Subst"/>
        </w:rPr>
        <w:t>-</w:t>
      </w:r>
      <w:r>
        <w:rPr>
          <w:rStyle w:val="Subst"/>
        </w:rPr>
        <w:t>Константа</w:t>
      </w:r>
      <w:r>
        <w:rPr>
          <w:rStyle w:val="Subst"/>
        </w:rPr>
        <w:t>"</w:t>
      </w:r>
    </w:p>
    <w:p w:rsidR="00000000" w:rsidRDefault="00A737C2" w:rsidP="00AA5BD1">
      <w:pPr>
        <w:ind w:left="200"/>
        <w:jc w:val="both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109012,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>.</w:t>
      </w:r>
      <w:r>
        <w:rPr>
          <w:rStyle w:val="Subst"/>
        </w:rPr>
        <w:t>Пушечная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.4, </w:t>
      </w:r>
      <w:r>
        <w:rPr>
          <w:rStyle w:val="Subst"/>
        </w:rPr>
        <w:t>стр</w:t>
      </w:r>
      <w:r>
        <w:rPr>
          <w:rStyle w:val="Subst"/>
        </w:rPr>
        <w:t>.3</w:t>
      </w:r>
    </w:p>
    <w:p w:rsidR="00000000" w:rsidRDefault="00A737C2" w:rsidP="00AA5BD1">
      <w:pPr>
        <w:ind w:left="200"/>
        <w:jc w:val="both"/>
      </w:pPr>
      <w:r>
        <w:t>ИНН</w:t>
      </w:r>
      <w:r>
        <w:t>:</w:t>
      </w:r>
      <w:r>
        <w:rPr>
          <w:rStyle w:val="Subst"/>
        </w:rPr>
        <w:t xml:space="preserve"> 7710043675</w:t>
      </w:r>
    </w:p>
    <w:p w:rsidR="00000000" w:rsidRDefault="00A737C2" w:rsidP="00AA5BD1">
      <w:pPr>
        <w:ind w:left="200"/>
        <w:jc w:val="both"/>
      </w:pPr>
      <w:r>
        <w:t>ОГРН</w:t>
      </w:r>
      <w:r>
        <w:t>:</w:t>
      </w:r>
      <w:r>
        <w:rPr>
          <w:rStyle w:val="Subst"/>
        </w:rPr>
        <w:t xml:space="preserve"> 1027739295210</w:t>
      </w:r>
    </w:p>
    <w:p w:rsidR="00000000" w:rsidRDefault="00A737C2" w:rsidP="00AA5BD1">
      <w:pPr>
        <w:ind w:left="200"/>
        <w:jc w:val="both"/>
      </w:pPr>
      <w:r>
        <w:t>Телефон</w:t>
      </w:r>
      <w:r>
        <w:t>:</w:t>
      </w:r>
      <w:r>
        <w:rPr>
          <w:rStyle w:val="Subst"/>
        </w:rPr>
        <w:t xml:space="preserve"> (495) 620-8625</w:t>
      </w:r>
    </w:p>
    <w:p w:rsidR="00000000" w:rsidRDefault="00A737C2" w:rsidP="00AA5BD1">
      <w:pPr>
        <w:ind w:left="200"/>
        <w:jc w:val="both"/>
      </w:pPr>
      <w:r>
        <w:t>Факс</w:t>
      </w:r>
      <w:r>
        <w:t>:</w:t>
      </w:r>
      <w:r>
        <w:rPr>
          <w:rStyle w:val="Subst"/>
        </w:rPr>
        <w:t xml:space="preserve"> (4</w:t>
      </w:r>
      <w:r>
        <w:rPr>
          <w:rStyle w:val="Subst"/>
        </w:rPr>
        <w:t>95) 620-8673</w:t>
      </w:r>
    </w:p>
    <w:p w:rsidR="00000000" w:rsidRDefault="00A737C2" w:rsidP="00AA5BD1">
      <w:pPr>
        <w:ind w:left="200"/>
        <w:jc w:val="both"/>
      </w:pPr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>:</w:t>
      </w:r>
      <w:r>
        <w:rPr>
          <w:rStyle w:val="Subst"/>
        </w:rPr>
        <w:t xml:space="preserve"> ustsergey@mtu-net.ru</w:t>
      </w:r>
    </w:p>
    <w:p w:rsidR="00000000" w:rsidRDefault="00A737C2" w:rsidP="00AA5BD1">
      <w:pPr>
        <w:ind w:left="200"/>
        <w:jc w:val="both"/>
      </w:pPr>
    </w:p>
    <w:p w:rsidR="00000000" w:rsidRDefault="00A737C2" w:rsidP="00AA5BD1">
      <w:pPr>
        <w:pStyle w:val="SubHeading"/>
        <w:ind w:left="200"/>
        <w:jc w:val="both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членстве</w:t>
      </w:r>
      <w:r>
        <w:t xml:space="preserve"> </w:t>
      </w:r>
      <w:r>
        <w:t>аудитора</w:t>
      </w:r>
      <w:r>
        <w:t xml:space="preserve"> </w:t>
      </w:r>
      <w:r>
        <w:t>в</w:t>
      </w:r>
      <w:r>
        <w:t xml:space="preserve"> </w:t>
      </w:r>
      <w:r>
        <w:t>саморегулируемых</w:t>
      </w:r>
      <w:r>
        <w:t xml:space="preserve"> </w:t>
      </w:r>
      <w:r>
        <w:t>организациях</w:t>
      </w:r>
      <w:r>
        <w:t xml:space="preserve"> </w:t>
      </w:r>
      <w:r>
        <w:t>аудиторов</w:t>
      </w:r>
    </w:p>
    <w:p w:rsidR="00000000" w:rsidRDefault="00A737C2" w:rsidP="00AA5BD1">
      <w:pPr>
        <w:ind w:left="400"/>
        <w:jc w:val="both"/>
      </w:pPr>
      <w:r>
        <w:t>Полное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Саморегулируемая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аудиторов</w:t>
      </w:r>
      <w:r>
        <w:rPr>
          <w:rStyle w:val="Subst"/>
        </w:rPr>
        <w:t xml:space="preserve"> "</w:t>
      </w:r>
      <w:r>
        <w:rPr>
          <w:rStyle w:val="Subst"/>
        </w:rPr>
        <w:t>Российский</w:t>
      </w:r>
      <w:r>
        <w:rPr>
          <w:rStyle w:val="Subst"/>
        </w:rPr>
        <w:t xml:space="preserve"> </w:t>
      </w:r>
      <w:r>
        <w:rPr>
          <w:rStyle w:val="Subst"/>
        </w:rPr>
        <w:t>Союз</w:t>
      </w:r>
      <w:r>
        <w:rPr>
          <w:rStyle w:val="Subst"/>
        </w:rPr>
        <w:t xml:space="preserve"> </w:t>
      </w:r>
      <w:r>
        <w:rPr>
          <w:rStyle w:val="Subst"/>
        </w:rPr>
        <w:t>аудиторов</w:t>
      </w:r>
      <w:r>
        <w:rPr>
          <w:rStyle w:val="Subst"/>
        </w:rPr>
        <w:t>" (</w:t>
      </w:r>
      <w:r>
        <w:rPr>
          <w:rStyle w:val="Subst"/>
        </w:rPr>
        <w:t>Ассоциация</w:t>
      </w:r>
      <w:r>
        <w:rPr>
          <w:rStyle w:val="Subst"/>
        </w:rPr>
        <w:t>)</w:t>
      </w:r>
    </w:p>
    <w:p w:rsidR="00000000" w:rsidRDefault="00A737C2" w:rsidP="00AA5BD1">
      <w:pPr>
        <w:pStyle w:val="SubHeading"/>
        <w:ind w:left="400"/>
        <w:jc w:val="both"/>
      </w:pPr>
      <w:r>
        <w:t>Место</w:t>
      </w:r>
      <w:r>
        <w:t xml:space="preserve"> </w:t>
      </w:r>
      <w:r>
        <w:t>нахождения</w:t>
      </w:r>
    </w:p>
    <w:p w:rsidR="00000000" w:rsidRDefault="00A737C2" w:rsidP="00AA5BD1">
      <w:pPr>
        <w:ind w:left="600"/>
        <w:jc w:val="both"/>
      </w:pPr>
      <w:r>
        <w:rPr>
          <w:rStyle w:val="Subst"/>
        </w:rPr>
        <w:t xml:space="preserve">107031 </w:t>
      </w:r>
      <w:r>
        <w:rPr>
          <w:rStyle w:val="Subst"/>
        </w:rPr>
        <w:t>Ро</w:t>
      </w:r>
      <w:r>
        <w:rPr>
          <w:rStyle w:val="Subst"/>
        </w:rPr>
        <w:t>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Петровский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8 </w:t>
      </w:r>
      <w:r>
        <w:rPr>
          <w:rStyle w:val="Subst"/>
        </w:rPr>
        <w:t>стр</w:t>
      </w:r>
      <w:r>
        <w:rPr>
          <w:rStyle w:val="Subst"/>
        </w:rPr>
        <w:t>. 2</w:t>
      </w:r>
    </w:p>
    <w:p w:rsidR="00000000" w:rsidRDefault="00A737C2" w:rsidP="00AA5BD1">
      <w:pPr>
        <w:ind w:left="400"/>
        <w:jc w:val="both"/>
      </w:pPr>
      <w:r>
        <w:lastRenderedPageBreak/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ОРНЗ</w:t>
      </w:r>
      <w:r>
        <w:rPr>
          <w:rStyle w:val="Subst"/>
        </w:rPr>
        <w:t xml:space="preserve"> 10303001190</w:t>
      </w:r>
    </w:p>
    <w:p w:rsidR="00000000" w:rsidRDefault="00A737C2" w:rsidP="00AA5BD1">
      <w:pPr>
        <w:ind w:left="400"/>
        <w:jc w:val="both"/>
      </w:pPr>
    </w:p>
    <w:p w:rsidR="00000000" w:rsidRDefault="00A737C2" w:rsidP="00AA5BD1">
      <w:pPr>
        <w:pStyle w:val="SubHeading"/>
        <w:ind w:left="200"/>
        <w:jc w:val="both"/>
      </w:pPr>
      <w:r>
        <w:t>Отчетный</w:t>
      </w:r>
      <w:r>
        <w:t xml:space="preserve"> </w:t>
      </w:r>
      <w:r>
        <w:t>год</w:t>
      </w:r>
      <w:r>
        <w:t xml:space="preserve"> (</w:t>
      </w:r>
      <w:r>
        <w:t>годы</w:t>
      </w:r>
      <w:r>
        <w:t xml:space="preserve">) </w:t>
      </w:r>
      <w:r>
        <w:t>из</w:t>
      </w:r>
      <w:r>
        <w:t xml:space="preserve"> </w:t>
      </w:r>
      <w:r>
        <w:t>числа</w:t>
      </w:r>
      <w:r>
        <w:t xml:space="preserve"> </w:t>
      </w:r>
      <w:r>
        <w:t>последних</w:t>
      </w:r>
      <w:r>
        <w:t xml:space="preserve"> </w:t>
      </w:r>
      <w:r>
        <w:t>пяти</w:t>
      </w:r>
      <w:r>
        <w:t xml:space="preserve"> </w:t>
      </w:r>
      <w:r>
        <w:t>завершенных</w:t>
      </w:r>
      <w:r>
        <w:t xml:space="preserve"> </w:t>
      </w:r>
      <w:r>
        <w:t>финансовых</w:t>
      </w:r>
      <w:r>
        <w:t xml:space="preserve"> </w:t>
      </w:r>
      <w:r>
        <w:t>лет</w:t>
      </w:r>
      <w:r>
        <w:t xml:space="preserve"> </w:t>
      </w:r>
      <w:r>
        <w:t>и</w:t>
      </w:r>
      <w:r>
        <w:t xml:space="preserve"> </w:t>
      </w:r>
      <w:r>
        <w:t>текущего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, </w:t>
      </w:r>
      <w:r>
        <w:t>за</w:t>
      </w:r>
      <w:r>
        <w:t xml:space="preserve"> </w:t>
      </w:r>
      <w:r>
        <w:t>который</w:t>
      </w:r>
      <w:r>
        <w:t xml:space="preserve"> (</w:t>
      </w:r>
      <w:r>
        <w:t>за</w:t>
      </w:r>
      <w:r>
        <w:t xml:space="preserve"> </w:t>
      </w:r>
      <w:r>
        <w:t>которые</w:t>
      </w:r>
      <w:r>
        <w:t xml:space="preserve">) </w:t>
      </w:r>
      <w:r>
        <w:t>аудитором</w:t>
      </w:r>
      <w:r>
        <w:t xml:space="preserve"> </w:t>
      </w:r>
      <w:r>
        <w:t>проводилась</w:t>
      </w:r>
      <w:r>
        <w:t xml:space="preserve"> (</w:t>
      </w:r>
      <w:r>
        <w:t>будет</w:t>
      </w:r>
      <w:r>
        <w:t xml:space="preserve"> </w:t>
      </w:r>
      <w:r>
        <w:t>проводиться</w:t>
      </w:r>
      <w:r>
        <w:t xml:space="preserve">) </w:t>
      </w:r>
      <w:r>
        <w:t>незави</w:t>
      </w:r>
      <w:r>
        <w:t>симая</w:t>
      </w:r>
      <w:r>
        <w:t xml:space="preserve"> </w:t>
      </w:r>
      <w:r>
        <w:t>проверка</w:t>
      </w:r>
      <w:r>
        <w:t xml:space="preserve"> </w:t>
      </w:r>
      <w:r>
        <w:t>годовой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 xml:space="preserve"> </w:t>
      </w:r>
      <w:r>
        <w:t>эмитента</w:t>
      </w:r>
    </w:p>
    <w:p w:rsidR="00000000" w:rsidRDefault="00A737C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592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Бухгалтерская</w:t>
            </w:r>
            <w:r>
              <w:t xml:space="preserve"> (</w:t>
            </w:r>
            <w:r>
              <w:t>финансовая</w:t>
            </w:r>
            <w:r>
              <w:t xml:space="preserve">) </w:t>
            </w:r>
            <w:r>
              <w:t>отчетность</w:t>
            </w:r>
            <w:r>
              <w:t xml:space="preserve">, </w:t>
            </w:r>
            <w:r>
              <w:t>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center"/>
            </w:pPr>
            <w:r>
              <w:t>Консолидированная</w:t>
            </w:r>
            <w:r>
              <w:t xml:space="preserve"> </w:t>
            </w:r>
            <w:r>
              <w:t>финансовая</w:t>
            </w:r>
            <w:r>
              <w:t xml:space="preserve"> </w:t>
            </w:r>
            <w:r>
              <w:t>отчетность</w:t>
            </w:r>
            <w:r>
              <w:t xml:space="preserve">, </w:t>
            </w: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2012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2013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2014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2015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2016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A737C2">
            <w:r>
              <w:t>2017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A737C2"/>
        </w:tc>
      </w:tr>
    </w:tbl>
    <w:p w:rsidR="00000000" w:rsidRDefault="00A737C2"/>
    <w:p w:rsidR="00000000" w:rsidRDefault="00A737C2" w:rsidP="00AA5BD1">
      <w:pPr>
        <w:pStyle w:val="SubHeading"/>
        <w:ind w:left="200"/>
        <w:jc w:val="both"/>
      </w:pPr>
      <w:r>
        <w:t>Описываются</w:t>
      </w:r>
      <w:r>
        <w:t xml:space="preserve"> </w:t>
      </w:r>
      <w:r>
        <w:t>факторы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оказать</w:t>
      </w:r>
      <w:r>
        <w:t xml:space="preserve"> </w:t>
      </w:r>
      <w:r>
        <w:t>влияние</w:t>
      </w:r>
      <w:r>
        <w:t xml:space="preserve"> </w:t>
      </w:r>
      <w:r>
        <w:t>на</w:t>
      </w:r>
      <w:r>
        <w:t xml:space="preserve"> </w:t>
      </w:r>
      <w:r>
        <w:t>независимость</w:t>
      </w:r>
      <w:r>
        <w:t xml:space="preserve"> </w:t>
      </w:r>
      <w:r>
        <w:t>аудитора</w:t>
      </w:r>
      <w:r>
        <w:t xml:space="preserve"> (</w:t>
      </w:r>
      <w:r>
        <w:t>аудиторской</w:t>
      </w:r>
      <w:r>
        <w:t xml:space="preserve"> </w:t>
      </w:r>
      <w:r>
        <w:t>организации</w:t>
      </w:r>
      <w:r>
        <w:t xml:space="preserve">) </w:t>
      </w:r>
      <w:r>
        <w:t>от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указывается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существенных</w:t>
      </w:r>
      <w:r>
        <w:t xml:space="preserve"> </w:t>
      </w:r>
      <w:r>
        <w:t>интересов</w:t>
      </w:r>
      <w:r>
        <w:t xml:space="preserve">, </w:t>
      </w:r>
      <w:r>
        <w:t>связывающих</w:t>
      </w:r>
      <w:r>
        <w:t xml:space="preserve"> </w:t>
      </w:r>
      <w:r>
        <w:t>аудитора</w:t>
      </w:r>
      <w:r>
        <w:t xml:space="preserve"> (</w:t>
      </w:r>
      <w:r>
        <w:t>лиц</w:t>
      </w:r>
      <w:r>
        <w:t xml:space="preserve">, </w:t>
      </w:r>
      <w:r>
        <w:t>занимающих</w:t>
      </w:r>
      <w:r>
        <w:t xml:space="preserve"> </w:t>
      </w:r>
      <w:r>
        <w:t>должности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органах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</w:t>
      </w:r>
      <w:r>
        <w:t>стью</w:t>
      </w:r>
      <w:r>
        <w:t xml:space="preserve"> </w:t>
      </w:r>
      <w:r>
        <w:t>аудиторской</w:t>
      </w:r>
      <w:r>
        <w:t xml:space="preserve"> </w:t>
      </w:r>
      <w:r>
        <w:t>организации</w:t>
      </w:r>
      <w:r>
        <w:t xml:space="preserve">) </w:t>
      </w:r>
      <w:r>
        <w:t>с</w:t>
      </w:r>
      <w:r>
        <w:t xml:space="preserve"> </w:t>
      </w:r>
      <w:r>
        <w:t>эмитентом</w:t>
      </w:r>
      <w:r>
        <w:t xml:space="preserve"> (</w:t>
      </w:r>
      <w:r>
        <w:t>лицами</w:t>
      </w:r>
      <w:r>
        <w:t xml:space="preserve">, </w:t>
      </w:r>
      <w:r>
        <w:t>занимающими</w:t>
      </w:r>
      <w:r>
        <w:t xml:space="preserve"> </w:t>
      </w:r>
      <w:r>
        <w:t>должности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органах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)</w:t>
      </w:r>
    </w:p>
    <w:p w:rsidR="00000000" w:rsidRDefault="00A737C2" w:rsidP="00AA5BD1">
      <w:pPr>
        <w:ind w:left="400"/>
        <w:jc w:val="both"/>
      </w:pPr>
      <w:r>
        <w:rPr>
          <w:rStyle w:val="Subst"/>
        </w:rPr>
        <w:t>Факторов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оказать</w:t>
      </w:r>
      <w:r>
        <w:rPr>
          <w:rStyle w:val="Subst"/>
        </w:rPr>
        <w:t xml:space="preserve"> </w:t>
      </w:r>
      <w:r>
        <w:rPr>
          <w:rStyle w:val="Subst"/>
        </w:rPr>
        <w:t>влияние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независимость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(</w:t>
      </w:r>
      <w:r>
        <w:rPr>
          <w:rStyle w:val="Subst"/>
        </w:rPr>
        <w:t>аудиторской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)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указывается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наличии</w:t>
      </w:r>
      <w:r>
        <w:rPr>
          <w:rStyle w:val="Subst"/>
        </w:rPr>
        <w:t xml:space="preserve"> </w:t>
      </w:r>
      <w:r>
        <w:rPr>
          <w:rStyle w:val="Subst"/>
        </w:rPr>
        <w:t>существенных</w:t>
      </w:r>
      <w:r>
        <w:rPr>
          <w:rStyle w:val="Subst"/>
        </w:rPr>
        <w:t xml:space="preserve"> </w:t>
      </w:r>
      <w:r>
        <w:rPr>
          <w:rStyle w:val="Subst"/>
        </w:rPr>
        <w:t>интересов</w:t>
      </w:r>
      <w:r>
        <w:rPr>
          <w:rStyle w:val="Subst"/>
        </w:rPr>
        <w:t xml:space="preserve">, </w:t>
      </w:r>
      <w:r>
        <w:rPr>
          <w:rStyle w:val="Subst"/>
        </w:rPr>
        <w:t>связывающих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(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занимающих</w:t>
      </w:r>
      <w:r>
        <w:rPr>
          <w:rStyle w:val="Subst"/>
        </w:rPr>
        <w:t xml:space="preserve"> </w:t>
      </w:r>
      <w:r>
        <w:rPr>
          <w:rStyle w:val="Subst"/>
        </w:rPr>
        <w:t>должности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органах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органах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аудиторской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)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(</w:t>
      </w:r>
      <w:r>
        <w:rPr>
          <w:rStyle w:val="Subst"/>
        </w:rPr>
        <w:t>лицами</w:t>
      </w:r>
      <w:r>
        <w:rPr>
          <w:rStyle w:val="Subst"/>
        </w:rPr>
        <w:t>,</w:t>
      </w:r>
      <w:r>
        <w:rPr>
          <w:rStyle w:val="Subst"/>
        </w:rPr>
        <w:t xml:space="preserve"> </w:t>
      </w:r>
      <w:r>
        <w:rPr>
          <w:rStyle w:val="Subst"/>
        </w:rPr>
        <w:t>занимающими</w:t>
      </w:r>
      <w:r>
        <w:rPr>
          <w:rStyle w:val="Subst"/>
        </w:rPr>
        <w:t xml:space="preserve"> </w:t>
      </w:r>
      <w:r>
        <w:rPr>
          <w:rStyle w:val="Subst"/>
        </w:rPr>
        <w:t>должности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органах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органах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), </w:t>
      </w:r>
      <w:r>
        <w:rPr>
          <w:rStyle w:val="Subst"/>
        </w:rPr>
        <w:t>нет</w:t>
      </w:r>
    </w:p>
    <w:p w:rsidR="00000000" w:rsidRDefault="00A737C2" w:rsidP="00AA5BD1">
      <w:pPr>
        <w:pStyle w:val="SubHeading"/>
        <w:ind w:left="200"/>
        <w:jc w:val="both"/>
      </w:pPr>
      <w:r>
        <w:t>Порядок</w:t>
      </w:r>
      <w:r>
        <w:t xml:space="preserve"> </w:t>
      </w:r>
      <w:r>
        <w:t>выбора</w:t>
      </w:r>
      <w:r>
        <w:t xml:space="preserve"> </w:t>
      </w:r>
      <w:r>
        <w:t>аудитора</w:t>
      </w:r>
      <w:r>
        <w:t xml:space="preserve"> </w:t>
      </w:r>
      <w:r>
        <w:t>эмитента</w:t>
      </w:r>
    </w:p>
    <w:p w:rsidR="00000000" w:rsidRDefault="00A737C2" w:rsidP="00AA5BD1">
      <w:pPr>
        <w:ind w:left="400"/>
        <w:jc w:val="both"/>
      </w:pPr>
      <w:r>
        <w:rPr>
          <w:rStyle w:val="Subst"/>
        </w:rPr>
        <w:t>Наличие</w:t>
      </w:r>
      <w:r>
        <w:rPr>
          <w:rStyle w:val="Subst"/>
        </w:rPr>
        <w:t xml:space="preserve"> </w:t>
      </w:r>
      <w:r>
        <w:rPr>
          <w:rStyle w:val="Subst"/>
        </w:rPr>
        <w:t>процедуры</w:t>
      </w:r>
      <w:r>
        <w:rPr>
          <w:rStyle w:val="Subst"/>
        </w:rPr>
        <w:t xml:space="preserve"> </w:t>
      </w:r>
      <w:r>
        <w:rPr>
          <w:rStyle w:val="Subst"/>
        </w:rPr>
        <w:t>тендера</w:t>
      </w:r>
      <w:r>
        <w:rPr>
          <w:rStyle w:val="Subst"/>
        </w:rPr>
        <w:t xml:space="preserve">, </w:t>
      </w:r>
      <w:r>
        <w:rPr>
          <w:rStyle w:val="Subst"/>
        </w:rPr>
        <w:t>связанного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выбором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предусмотрено</w:t>
      </w:r>
    </w:p>
    <w:p w:rsidR="00000000" w:rsidRDefault="00A737C2" w:rsidP="00AA5BD1">
      <w:pPr>
        <w:ind w:left="400"/>
        <w:jc w:val="both"/>
      </w:pPr>
      <w:r>
        <w:t>Процедура</w:t>
      </w:r>
      <w:r>
        <w:t xml:space="preserve"> </w:t>
      </w:r>
      <w:r>
        <w:t>выдвижения</w:t>
      </w:r>
      <w:r>
        <w:t xml:space="preserve"> </w:t>
      </w:r>
      <w:r>
        <w:t>кандидат</w:t>
      </w:r>
      <w:r>
        <w:t>уры</w:t>
      </w:r>
      <w:r>
        <w:t xml:space="preserve"> </w:t>
      </w:r>
      <w:r>
        <w:t>аудитора</w:t>
      </w:r>
      <w:r>
        <w:t xml:space="preserve"> </w:t>
      </w:r>
      <w:r>
        <w:t>для</w:t>
      </w:r>
      <w:r>
        <w:t xml:space="preserve"> </w:t>
      </w:r>
      <w:r>
        <w:t>утверждения</w:t>
      </w:r>
      <w:r>
        <w:t xml:space="preserve"> </w:t>
      </w:r>
      <w:r>
        <w:t>собранием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орган</w:t>
      </w:r>
      <w:r>
        <w:t xml:space="preserve"> </w:t>
      </w:r>
      <w:r>
        <w:t>управления</w:t>
      </w:r>
      <w:r>
        <w:t xml:space="preserve">, </w:t>
      </w:r>
      <w:r>
        <w:t>принимающий</w:t>
      </w:r>
      <w:r>
        <w:t xml:space="preserve"> </w:t>
      </w:r>
      <w:r>
        <w:t>соответствующее</w:t>
      </w:r>
      <w:r>
        <w:t xml:space="preserve"> </w:t>
      </w:r>
      <w:r>
        <w:t>решение</w:t>
      </w:r>
      <w:r>
        <w:t>:</w:t>
      </w:r>
      <w:r>
        <w:br/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проверки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подтверждения</w:t>
      </w:r>
      <w:r>
        <w:rPr>
          <w:rStyle w:val="Subst"/>
        </w:rPr>
        <w:t xml:space="preserve"> </w:t>
      </w:r>
      <w:r>
        <w:rPr>
          <w:rStyle w:val="Subst"/>
        </w:rPr>
        <w:t>правильности</w:t>
      </w:r>
      <w:r>
        <w:rPr>
          <w:rStyle w:val="Subst"/>
        </w:rPr>
        <w:t xml:space="preserve"> </w:t>
      </w:r>
      <w:r>
        <w:rPr>
          <w:rStyle w:val="Subst"/>
        </w:rPr>
        <w:t>годовых</w:t>
      </w:r>
      <w:r>
        <w:rPr>
          <w:rStyle w:val="Subst"/>
        </w:rPr>
        <w:t xml:space="preserve"> </w:t>
      </w:r>
      <w:r>
        <w:rPr>
          <w:rStyle w:val="Subst"/>
        </w:rPr>
        <w:t>отчетов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бухгалтерских</w:t>
      </w:r>
      <w:r>
        <w:rPr>
          <w:rStyle w:val="Subst"/>
        </w:rPr>
        <w:t xml:space="preserve"> </w:t>
      </w:r>
      <w:r>
        <w:rPr>
          <w:rStyle w:val="Subst"/>
        </w:rPr>
        <w:t>балансов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вправе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решению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участников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 </w:t>
      </w:r>
      <w:r>
        <w:rPr>
          <w:rStyle w:val="Subst"/>
        </w:rPr>
        <w:t>привлекать</w:t>
      </w:r>
      <w:r>
        <w:rPr>
          <w:rStyle w:val="Subst"/>
        </w:rPr>
        <w:t xml:space="preserve"> </w:t>
      </w:r>
      <w:r>
        <w:rPr>
          <w:rStyle w:val="Subst"/>
        </w:rPr>
        <w:t>независимого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связанного</w:t>
      </w:r>
      <w:r>
        <w:rPr>
          <w:rStyle w:val="Subst"/>
        </w:rPr>
        <w:t xml:space="preserve"> </w:t>
      </w:r>
      <w:r>
        <w:rPr>
          <w:rStyle w:val="Subst"/>
        </w:rPr>
        <w:t>имущественными</w:t>
      </w:r>
      <w:r>
        <w:rPr>
          <w:rStyle w:val="Subst"/>
        </w:rPr>
        <w:t xml:space="preserve"> </w:t>
      </w:r>
      <w:r>
        <w:rPr>
          <w:rStyle w:val="Subst"/>
        </w:rPr>
        <w:t>интересами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, </w:t>
      </w:r>
      <w:r>
        <w:rPr>
          <w:rStyle w:val="Subst"/>
        </w:rPr>
        <w:t>лицом</w:t>
      </w:r>
      <w:r>
        <w:rPr>
          <w:rStyle w:val="Subst"/>
        </w:rPr>
        <w:t xml:space="preserve">, </w:t>
      </w:r>
      <w:r>
        <w:rPr>
          <w:rStyle w:val="Subst"/>
        </w:rPr>
        <w:t>осуществляющим</w:t>
      </w:r>
      <w:r>
        <w:rPr>
          <w:rStyle w:val="Subst"/>
        </w:rPr>
        <w:t xml:space="preserve"> </w:t>
      </w:r>
      <w:r>
        <w:rPr>
          <w:rStyle w:val="Subst"/>
        </w:rPr>
        <w:t>функции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участниками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.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заключить</w:t>
      </w:r>
      <w:r>
        <w:rPr>
          <w:rStyle w:val="Subst"/>
        </w:rPr>
        <w:t xml:space="preserve"> </w:t>
      </w:r>
      <w:r>
        <w:rPr>
          <w:rStyle w:val="Subst"/>
        </w:rPr>
        <w:t>догов</w:t>
      </w:r>
      <w:r>
        <w:rPr>
          <w:rStyle w:val="Subst"/>
        </w:rPr>
        <w:t>ор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независимым</w:t>
      </w:r>
      <w:r>
        <w:rPr>
          <w:rStyle w:val="Subst"/>
        </w:rPr>
        <w:t xml:space="preserve"> </w:t>
      </w:r>
      <w:r>
        <w:rPr>
          <w:rStyle w:val="Subst"/>
        </w:rPr>
        <w:t>аудитором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аудита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участников</w:t>
      </w:r>
      <w:r>
        <w:rPr>
          <w:rStyle w:val="Subst"/>
        </w:rPr>
        <w:t xml:space="preserve"> </w:t>
      </w:r>
      <w:r>
        <w:rPr>
          <w:rStyle w:val="Subst"/>
        </w:rPr>
        <w:t>относится</w:t>
      </w:r>
      <w:r>
        <w:rPr>
          <w:rStyle w:val="Subst"/>
        </w:rPr>
        <w:t xml:space="preserve"> </w:t>
      </w:r>
      <w:r>
        <w:rPr>
          <w:rStyle w:val="Subst"/>
        </w:rPr>
        <w:t>назначение</w:t>
      </w:r>
      <w:r>
        <w:rPr>
          <w:rStyle w:val="Subst"/>
        </w:rPr>
        <w:t xml:space="preserve"> </w:t>
      </w:r>
      <w:r>
        <w:rPr>
          <w:rStyle w:val="Subst"/>
        </w:rPr>
        <w:t>аудиторской</w:t>
      </w:r>
      <w:r>
        <w:rPr>
          <w:rStyle w:val="Subst"/>
        </w:rPr>
        <w:t xml:space="preserve"> </w:t>
      </w:r>
      <w:r>
        <w:rPr>
          <w:rStyle w:val="Subst"/>
        </w:rPr>
        <w:t>проверки</w:t>
      </w:r>
      <w:r>
        <w:rPr>
          <w:rStyle w:val="Subst"/>
        </w:rPr>
        <w:t xml:space="preserve">,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оплаты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>.</w:t>
      </w:r>
    </w:p>
    <w:p w:rsidR="00000000" w:rsidRDefault="00A737C2" w:rsidP="00AA5BD1">
      <w:pPr>
        <w:ind w:left="200"/>
        <w:jc w:val="both"/>
      </w:pPr>
      <w:r>
        <w:t>Указывается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работах</w:t>
      </w:r>
      <w:r>
        <w:t xml:space="preserve">, </w:t>
      </w:r>
      <w:r>
        <w:t>проводимых</w:t>
      </w:r>
      <w:r>
        <w:t xml:space="preserve"> </w:t>
      </w:r>
      <w:r>
        <w:t>ауд</w:t>
      </w:r>
      <w:r>
        <w:t>итором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специальных</w:t>
      </w:r>
      <w:r>
        <w:t xml:space="preserve"> </w:t>
      </w:r>
      <w:r>
        <w:t>аудиторских</w:t>
      </w:r>
      <w:r>
        <w:t xml:space="preserve"> </w:t>
      </w:r>
      <w:r>
        <w:t>заданий</w:t>
      </w:r>
      <w:r>
        <w:t>:</w:t>
      </w:r>
      <w:r>
        <w:br/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проводились</w:t>
      </w:r>
    </w:p>
    <w:p w:rsidR="00000000" w:rsidRDefault="00A737C2" w:rsidP="00AA5BD1">
      <w:pPr>
        <w:ind w:left="200"/>
        <w:jc w:val="both"/>
      </w:pPr>
    </w:p>
    <w:p w:rsidR="00000000" w:rsidRDefault="00A737C2" w:rsidP="00AA5BD1">
      <w:pPr>
        <w:ind w:left="200"/>
        <w:jc w:val="both"/>
      </w:pPr>
      <w:r>
        <w:t>Описывается</w:t>
      </w:r>
      <w:r>
        <w:t xml:space="preserve"> </w:t>
      </w:r>
      <w:r>
        <w:t>порядок</w:t>
      </w:r>
      <w:r>
        <w:t xml:space="preserve"> </w:t>
      </w:r>
      <w:r>
        <w:t>определения</w:t>
      </w:r>
      <w:r>
        <w:t xml:space="preserve"> </w:t>
      </w:r>
      <w:r>
        <w:t>размера</w:t>
      </w:r>
      <w:r>
        <w:t xml:space="preserve"> </w:t>
      </w:r>
      <w:r>
        <w:t>вознаграждения</w:t>
      </w:r>
      <w:r>
        <w:t xml:space="preserve"> </w:t>
      </w:r>
      <w:r>
        <w:t>аудитора</w:t>
      </w:r>
      <w:r>
        <w:t xml:space="preserve"> (</w:t>
      </w:r>
      <w:r>
        <w:t>аудиторской</w:t>
      </w:r>
      <w:r>
        <w:t xml:space="preserve"> </w:t>
      </w:r>
      <w:r>
        <w:t>организации</w:t>
      </w:r>
      <w:r>
        <w:t xml:space="preserve">), </w:t>
      </w:r>
      <w:r>
        <w:t>указывается</w:t>
      </w:r>
      <w:r>
        <w:t xml:space="preserve"> </w:t>
      </w:r>
      <w:r>
        <w:t>фактический</w:t>
      </w:r>
      <w:r>
        <w:t xml:space="preserve"> </w:t>
      </w:r>
      <w:r>
        <w:t>размер</w:t>
      </w:r>
      <w:r>
        <w:t xml:space="preserve"> </w:t>
      </w:r>
      <w:r>
        <w:t>вознаграждения</w:t>
      </w:r>
      <w:r>
        <w:t xml:space="preserve">, </w:t>
      </w:r>
      <w:r>
        <w:t>выплаченного</w:t>
      </w:r>
      <w:r>
        <w:t xml:space="preserve"> </w:t>
      </w:r>
      <w:r>
        <w:t>эмитентом</w:t>
      </w:r>
      <w:r>
        <w:t xml:space="preserve"> </w:t>
      </w:r>
      <w:r>
        <w:t>аудитору</w:t>
      </w:r>
      <w:r>
        <w:t xml:space="preserve"> (</w:t>
      </w:r>
      <w:r>
        <w:t>аудиторской</w:t>
      </w:r>
      <w:r>
        <w:t xml:space="preserve"> </w:t>
      </w:r>
      <w:r>
        <w:t>организа</w:t>
      </w:r>
      <w:r>
        <w:t>ции</w:t>
      </w:r>
      <w:r>
        <w:t xml:space="preserve">) </w:t>
      </w:r>
      <w:r>
        <w:t>по</w:t>
      </w:r>
      <w:r>
        <w:t xml:space="preserve"> </w:t>
      </w:r>
      <w:r>
        <w:t>итогам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 xml:space="preserve">, </w:t>
      </w:r>
      <w:r>
        <w:t>за</w:t>
      </w:r>
      <w:r>
        <w:t xml:space="preserve"> </w:t>
      </w:r>
      <w:r>
        <w:t>который</w:t>
      </w:r>
      <w:r>
        <w:t xml:space="preserve"> </w:t>
      </w:r>
      <w:r>
        <w:t>аудитором</w:t>
      </w:r>
      <w:r>
        <w:t xml:space="preserve"> (</w:t>
      </w:r>
      <w:r>
        <w:t>аудиторской</w:t>
      </w:r>
      <w:r>
        <w:t xml:space="preserve"> </w:t>
      </w:r>
      <w:r>
        <w:t>организацией</w:t>
      </w:r>
      <w:r>
        <w:t xml:space="preserve">) </w:t>
      </w:r>
      <w:r>
        <w:t>проводилась</w:t>
      </w:r>
      <w:r>
        <w:t xml:space="preserve"> </w:t>
      </w:r>
      <w:r>
        <w:t>независимая</w:t>
      </w:r>
      <w:r>
        <w:t xml:space="preserve"> </w:t>
      </w:r>
      <w:r>
        <w:t>проверка</w:t>
      </w:r>
      <w:r>
        <w:t xml:space="preserve"> </w:t>
      </w:r>
      <w:r>
        <w:t>годовой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годовой</w:t>
      </w:r>
      <w:r>
        <w:t xml:space="preserve"> </w:t>
      </w:r>
      <w:r>
        <w:t>консолидированной</w:t>
      </w:r>
      <w:r>
        <w:t xml:space="preserve"> </w:t>
      </w:r>
      <w:r>
        <w:t>финансовой</w:t>
      </w:r>
      <w:r>
        <w:t xml:space="preserve"> </w:t>
      </w:r>
      <w:r>
        <w:t>отчетности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Вознагра</w:t>
      </w:r>
      <w:r>
        <w:rPr>
          <w:rStyle w:val="Subst"/>
        </w:rPr>
        <w:t>ждение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договоре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оказание</w:t>
      </w:r>
      <w:r>
        <w:rPr>
          <w:rStyle w:val="Subst"/>
        </w:rPr>
        <w:t xml:space="preserve"> </w:t>
      </w:r>
      <w:r>
        <w:rPr>
          <w:rStyle w:val="Subst"/>
        </w:rPr>
        <w:t>аудиторских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.  </w:t>
      </w:r>
      <w:r>
        <w:rPr>
          <w:rStyle w:val="Subst"/>
        </w:rPr>
        <w:t>Размер</w:t>
      </w:r>
      <w:r>
        <w:rPr>
          <w:rStyle w:val="Subst"/>
        </w:rPr>
        <w:t xml:space="preserve"> </w:t>
      </w:r>
      <w:r>
        <w:rPr>
          <w:rStyle w:val="Subst"/>
        </w:rPr>
        <w:t>вознаграждения</w:t>
      </w:r>
      <w:r>
        <w:rPr>
          <w:rStyle w:val="Subst"/>
        </w:rPr>
        <w:t xml:space="preserve"> 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устанавливает</w:t>
      </w:r>
      <w:r>
        <w:rPr>
          <w:rStyle w:val="Subst"/>
        </w:rPr>
        <w:t xml:space="preserve"> 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участников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Фактический</w:t>
      </w:r>
      <w:r>
        <w:rPr>
          <w:rStyle w:val="Subst"/>
        </w:rPr>
        <w:t xml:space="preserve"> </w:t>
      </w:r>
      <w:r>
        <w:rPr>
          <w:rStyle w:val="Subst"/>
        </w:rPr>
        <w:t>размер</w:t>
      </w:r>
      <w:r>
        <w:rPr>
          <w:rStyle w:val="Subst"/>
        </w:rPr>
        <w:t xml:space="preserve"> </w:t>
      </w:r>
      <w:r>
        <w:rPr>
          <w:rStyle w:val="Subst"/>
        </w:rPr>
        <w:t>вознаграждения</w:t>
      </w:r>
      <w:r>
        <w:rPr>
          <w:rStyle w:val="Subst"/>
        </w:rPr>
        <w:t xml:space="preserve">, </w:t>
      </w:r>
      <w:r>
        <w:rPr>
          <w:rStyle w:val="Subst"/>
        </w:rPr>
        <w:t>выплаченного</w:t>
      </w:r>
      <w:r>
        <w:rPr>
          <w:rStyle w:val="Subst"/>
        </w:rPr>
        <w:t xml:space="preserve"> </w:t>
      </w:r>
      <w:r>
        <w:rPr>
          <w:rStyle w:val="Subst"/>
        </w:rPr>
        <w:t>аудитору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t>за</w:t>
      </w:r>
      <w:r>
        <w:rPr>
          <w:rStyle w:val="Subst"/>
        </w:rPr>
        <w:t xml:space="preserve"> 2016 </w:t>
      </w:r>
      <w:r>
        <w:rPr>
          <w:rStyle w:val="Subst"/>
        </w:rPr>
        <w:t>г</w:t>
      </w:r>
      <w:r>
        <w:rPr>
          <w:rStyle w:val="Subst"/>
        </w:rPr>
        <w:t xml:space="preserve">. - 150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A737C2">
      <w:pPr>
        <w:ind w:left="200"/>
      </w:pPr>
      <w:r>
        <w:t>Приводится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н</w:t>
      </w:r>
      <w:r>
        <w:t>аличии</w:t>
      </w:r>
      <w:r>
        <w:t xml:space="preserve"> </w:t>
      </w:r>
      <w:r>
        <w:t>отсроченных</w:t>
      </w:r>
      <w:r>
        <w:t xml:space="preserve"> </w:t>
      </w:r>
      <w:r>
        <w:t>и</w:t>
      </w:r>
      <w:r>
        <w:t xml:space="preserve"> </w:t>
      </w:r>
      <w:r>
        <w:t>просроченных</w:t>
      </w:r>
      <w:r>
        <w:t xml:space="preserve"> </w:t>
      </w:r>
      <w:r>
        <w:t>платежей</w:t>
      </w:r>
      <w:r>
        <w:t xml:space="preserve"> </w:t>
      </w:r>
      <w:r>
        <w:t>за</w:t>
      </w:r>
      <w:r>
        <w:t xml:space="preserve"> </w:t>
      </w:r>
      <w:r>
        <w:t>оказанные</w:t>
      </w:r>
      <w:r>
        <w:t xml:space="preserve"> </w:t>
      </w:r>
      <w:r>
        <w:t>аудитором</w:t>
      </w:r>
      <w:r>
        <w:t xml:space="preserve"> </w:t>
      </w:r>
      <w:r>
        <w:lastRenderedPageBreak/>
        <w:t>услуги</w:t>
      </w:r>
      <w:r>
        <w:t>:</w:t>
      </w:r>
      <w:r>
        <w:br/>
      </w:r>
      <w:r>
        <w:rPr>
          <w:rStyle w:val="Subst"/>
        </w:rPr>
        <w:t>Отсроченных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просроченных</w:t>
      </w:r>
      <w:r>
        <w:rPr>
          <w:rStyle w:val="Subst"/>
        </w:rPr>
        <w:t xml:space="preserve"> </w:t>
      </w:r>
      <w:r>
        <w:rPr>
          <w:rStyle w:val="Subst"/>
        </w:rPr>
        <w:t>платежей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A737C2">
      <w:pPr>
        <w:ind w:left="200"/>
      </w:pPr>
    </w:p>
    <w:p w:rsidR="00000000" w:rsidRDefault="00A737C2">
      <w:pPr>
        <w:ind w:left="200"/>
      </w:pPr>
    </w:p>
    <w:p w:rsidR="00000000" w:rsidRDefault="00A737C2">
      <w:pPr>
        <w:pStyle w:val="2"/>
      </w:pPr>
      <w:r>
        <w:t xml:space="preserve">1.3.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оценщике</w:t>
      </w:r>
      <w:r>
        <w:t xml:space="preserve"> (</w:t>
      </w:r>
      <w:r>
        <w:t>оценщиках</w:t>
      </w:r>
      <w:r>
        <w:t xml:space="preserve">) </w:t>
      </w:r>
      <w:r>
        <w:t>эмитента</w:t>
      </w:r>
    </w:p>
    <w:p w:rsidR="00000000" w:rsidRDefault="00A737C2" w:rsidP="00AA5BD1">
      <w:pPr>
        <w:ind w:left="200"/>
        <w:jc w:val="both"/>
      </w:pPr>
      <w:r>
        <w:rPr>
          <w:rStyle w:val="Subst"/>
        </w:rPr>
        <w:t>Оценщики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основаниям</w:t>
      </w:r>
      <w:r>
        <w:rPr>
          <w:rStyle w:val="Subst"/>
        </w:rPr>
        <w:t xml:space="preserve">, </w:t>
      </w:r>
      <w:r>
        <w:rPr>
          <w:rStyle w:val="Subst"/>
        </w:rPr>
        <w:t>перечисленным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настоящем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</w:t>
      </w:r>
      <w:r>
        <w:rPr>
          <w:rStyle w:val="Subst"/>
        </w:rPr>
        <w:t>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привлекались</w:t>
      </w:r>
    </w:p>
    <w:p w:rsidR="00000000" w:rsidRDefault="00A737C2">
      <w:pPr>
        <w:pStyle w:val="2"/>
      </w:pPr>
      <w:r>
        <w:t xml:space="preserve">1.4.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консультантах</w:t>
      </w:r>
      <w:r>
        <w:t xml:space="preserve"> </w:t>
      </w:r>
      <w:r>
        <w:t>эмитента</w:t>
      </w:r>
    </w:p>
    <w:p w:rsidR="00000000" w:rsidRDefault="00A737C2" w:rsidP="00AA5BD1">
      <w:pPr>
        <w:ind w:left="200"/>
        <w:jc w:val="both"/>
      </w:pPr>
      <w:r>
        <w:rPr>
          <w:rStyle w:val="Subst"/>
        </w:rPr>
        <w:t>Финансовые</w:t>
      </w:r>
      <w:r>
        <w:rPr>
          <w:rStyle w:val="Subst"/>
        </w:rPr>
        <w:t xml:space="preserve"> </w:t>
      </w:r>
      <w:r>
        <w:rPr>
          <w:rStyle w:val="Subst"/>
        </w:rPr>
        <w:t>консультанты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основаниям</w:t>
      </w:r>
      <w:r>
        <w:rPr>
          <w:rStyle w:val="Subst"/>
        </w:rPr>
        <w:t xml:space="preserve">, </w:t>
      </w:r>
      <w:r>
        <w:rPr>
          <w:rStyle w:val="Subst"/>
        </w:rPr>
        <w:t>перечисленным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настоящем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привлекались</w:t>
      </w:r>
    </w:p>
    <w:p w:rsidR="00000000" w:rsidRDefault="00A737C2">
      <w:pPr>
        <w:pStyle w:val="2"/>
      </w:pPr>
      <w:r>
        <w:t xml:space="preserve">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подписав</w:t>
      </w:r>
      <w:r>
        <w:t>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A737C2" w:rsidP="00AA5BD1">
      <w:pPr>
        <w:ind w:left="200"/>
        <w:jc w:val="both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Шилов</w:t>
      </w:r>
      <w:r>
        <w:rPr>
          <w:rStyle w:val="Subst"/>
        </w:rPr>
        <w:t xml:space="preserve"> </w:t>
      </w:r>
      <w:r>
        <w:rPr>
          <w:rStyle w:val="Subst"/>
        </w:rPr>
        <w:t>Михаил</w:t>
      </w:r>
      <w:r>
        <w:rPr>
          <w:rStyle w:val="Subst"/>
        </w:rPr>
        <w:t xml:space="preserve"> </w:t>
      </w:r>
      <w:r>
        <w:rPr>
          <w:rStyle w:val="Subst"/>
        </w:rPr>
        <w:t>Владимирович</w:t>
      </w:r>
    </w:p>
    <w:p w:rsidR="00000000" w:rsidRDefault="00A737C2" w:rsidP="00AA5BD1">
      <w:pPr>
        <w:ind w:left="200"/>
        <w:jc w:val="both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1976</w:t>
      </w:r>
    </w:p>
    <w:p w:rsidR="00000000" w:rsidRDefault="00A737C2" w:rsidP="00AA5BD1">
      <w:pPr>
        <w:pStyle w:val="SubHeading"/>
        <w:ind w:left="200"/>
        <w:jc w:val="both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основном</w:t>
      </w:r>
      <w:r>
        <w:t xml:space="preserve"> </w:t>
      </w:r>
      <w:r>
        <w:t>месте</w:t>
      </w:r>
      <w:r>
        <w:t xml:space="preserve"> </w:t>
      </w:r>
      <w:r>
        <w:t>работы</w:t>
      </w:r>
      <w:r>
        <w:t>:</w:t>
      </w:r>
    </w:p>
    <w:p w:rsidR="00000000" w:rsidRDefault="00A737C2" w:rsidP="00AA5BD1">
      <w:pPr>
        <w:ind w:left="400"/>
        <w:jc w:val="both"/>
      </w:pPr>
      <w:r>
        <w:t>Организация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A737C2" w:rsidP="00AA5BD1">
      <w:pPr>
        <w:ind w:left="400"/>
        <w:jc w:val="both"/>
      </w:pPr>
      <w:r>
        <w:t>Должность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Директор</w:t>
      </w:r>
      <w:r>
        <w:rPr>
          <w:rStyle w:val="Subst"/>
        </w:rPr>
        <w:t xml:space="preserve"> </w:t>
      </w:r>
      <w:r>
        <w:rPr>
          <w:rStyle w:val="Subst"/>
        </w:rPr>
        <w:t>казначейства</w:t>
      </w:r>
    </w:p>
    <w:p w:rsidR="00000000" w:rsidRDefault="00A737C2" w:rsidP="00AA5BD1">
      <w:pPr>
        <w:ind w:left="200"/>
        <w:jc w:val="both"/>
      </w:pPr>
    </w:p>
    <w:p w:rsidR="00000000" w:rsidRDefault="00A737C2" w:rsidP="00AA5BD1">
      <w:pPr>
        <w:ind w:left="200"/>
        <w:jc w:val="both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Бородина</w:t>
      </w:r>
      <w:r>
        <w:rPr>
          <w:rStyle w:val="Subst"/>
        </w:rPr>
        <w:t xml:space="preserve"> </w:t>
      </w:r>
      <w:r>
        <w:rPr>
          <w:rStyle w:val="Subst"/>
        </w:rPr>
        <w:t>Елена</w:t>
      </w:r>
      <w:r>
        <w:rPr>
          <w:rStyle w:val="Subst"/>
        </w:rPr>
        <w:t xml:space="preserve"> </w:t>
      </w:r>
      <w:r>
        <w:rPr>
          <w:rStyle w:val="Subst"/>
        </w:rPr>
        <w:t>Юрьевна</w:t>
      </w:r>
    </w:p>
    <w:p w:rsidR="00000000" w:rsidRDefault="00A737C2" w:rsidP="00AA5BD1">
      <w:pPr>
        <w:ind w:left="200"/>
        <w:jc w:val="both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1976</w:t>
      </w:r>
    </w:p>
    <w:p w:rsidR="00000000" w:rsidRDefault="00A737C2" w:rsidP="00AA5BD1">
      <w:pPr>
        <w:pStyle w:val="SubHeading"/>
        <w:ind w:left="200"/>
        <w:jc w:val="both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основном</w:t>
      </w:r>
      <w:r>
        <w:t xml:space="preserve"> </w:t>
      </w:r>
      <w:r>
        <w:t>ме</w:t>
      </w:r>
      <w:r>
        <w:t>сте</w:t>
      </w:r>
      <w:r>
        <w:t xml:space="preserve"> </w:t>
      </w:r>
      <w:r>
        <w:t>работы</w:t>
      </w:r>
      <w:r>
        <w:t>:</w:t>
      </w:r>
    </w:p>
    <w:p w:rsidR="00000000" w:rsidRDefault="00A737C2" w:rsidP="00AA5BD1">
      <w:pPr>
        <w:ind w:left="400"/>
        <w:jc w:val="both"/>
      </w:pPr>
      <w:r>
        <w:t>Организация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-</w:t>
      </w:r>
      <w:r>
        <w:rPr>
          <w:rStyle w:val="Subst"/>
        </w:rPr>
        <w:t>Финанс</w:t>
      </w:r>
      <w:r>
        <w:rPr>
          <w:rStyle w:val="Subst"/>
        </w:rPr>
        <w:t>"</w:t>
      </w:r>
    </w:p>
    <w:p w:rsidR="00000000" w:rsidRDefault="00A737C2">
      <w:pPr>
        <w:ind w:left="400"/>
      </w:pPr>
      <w:r>
        <w:t>Должность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Главный</w:t>
      </w:r>
      <w:r>
        <w:rPr>
          <w:rStyle w:val="Subst"/>
        </w:rPr>
        <w:t xml:space="preserve"> </w:t>
      </w:r>
      <w:r>
        <w:rPr>
          <w:rStyle w:val="Subst"/>
        </w:rPr>
        <w:t>бухгалтер</w:t>
      </w:r>
    </w:p>
    <w:p w:rsidR="00000000" w:rsidRDefault="00A737C2">
      <w:pPr>
        <w:ind w:left="200"/>
      </w:pPr>
    </w:p>
    <w:p w:rsidR="00000000" w:rsidRDefault="00A737C2">
      <w:pPr>
        <w:pStyle w:val="1"/>
      </w:pPr>
      <w:r>
        <w:t>Раздел</w:t>
      </w:r>
      <w:r>
        <w:t xml:space="preserve"> II. </w:t>
      </w:r>
      <w:r>
        <w:t>Основная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экономическом</w:t>
      </w:r>
      <w:r>
        <w:t xml:space="preserve"> </w:t>
      </w:r>
      <w:r>
        <w:t>состоянии</w:t>
      </w:r>
      <w:r>
        <w:t xml:space="preserve"> </w:t>
      </w:r>
      <w:r>
        <w:t>эмитента</w:t>
      </w:r>
    </w:p>
    <w:p w:rsidR="00000000" w:rsidRDefault="00A737C2">
      <w:pPr>
        <w:pStyle w:val="2"/>
      </w:pPr>
      <w:r>
        <w:t xml:space="preserve">2.1. </w:t>
      </w:r>
      <w:r>
        <w:t>Показатели</w:t>
      </w:r>
      <w:r>
        <w:t xml:space="preserve"> </w:t>
      </w:r>
      <w:r>
        <w:t>финансово</w:t>
      </w:r>
      <w:r>
        <w:t>-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A737C2" w:rsidP="00AA5BD1">
      <w:pPr>
        <w:pStyle w:val="SubHeading"/>
        <w:ind w:left="200"/>
        <w:jc w:val="both"/>
      </w:pPr>
      <w:r>
        <w:t>Динамика</w:t>
      </w:r>
      <w:r>
        <w:t xml:space="preserve"> </w:t>
      </w:r>
      <w:r>
        <w:t>показателей</w:t>
      </w:r>
      <w:r>
        <w:t xml:space="preserve">, </w:t>
      </w:r>
      <w:r>
        <w:t>харак</w:t>
      </w:r>
      <w:r>
        <w:t>теризующих</w:t>
      </w:r>
      <w:r>
        <w:t xml:space="preserve"> </w:t>
      </w:r>
      <w:r>
        <w:t>финансово</w:t>
      </w:r>
      <w:r>
        <w:t>-</w:t>
      </w:r>
      <w:r>
        <w:t>экономическую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  <w:r>
        <w:t xml:space="preserve">, </w:t>
      </w:r>
      <w:r>
        <w:t>рассчитанных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данных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</w:p>
    <w:p w:rsidR="00000000" w:rsidRDefault="00A737C2" w:rsidP="00AA5BD1">
      <w:pPr>
        <w:ind w:left="400"/>
        <w:jc w:val="both"/>
      </w:pPr>
      <w:r>
        <w:t>Стандарт</w:t>
      </w:r>
      <w:r>
        <w:t xml:space="preserve"> (</w:t>
      </w:r>
      <w:r>
        <w:t>правила</w:t>
      </w:r>
      <w:r>
        <w:t xml:space="preserve">),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которыми</w:t>
      </w:r>
      <w:r>
        <w:t xml:space="preserve"> </w:t>
      </w:r>
      <w:r>
        <w:t>составлена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>,</w:t>
      </w:r>
      <w:r>
        <w:br/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которой</w:t>
      </w:r>
      <w:r>
        <w:t xml:space="preserve"> </w:t>
      </w:r>
      <w:r>
        <w:t>рассчитаны</w:t>
      </w:r>
      <w:r>
        <w:t xml:space="preserve"> </w:t>
      </w:r>
      <w:r>
        <w:t>п</w:t>
      </w:r>
      <w:r>
        <w:t>оказатели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РСБУ</w:t>
      </w:r>
    </w:p>
    <w:p w:rsidR="00000000" w:rsidRDefault="00A737C2" w:rsidP="00AA5BD1">
      <w:pPr>
        <w:pStyle w:val="ThinDelim"/>
        <w:jc w:val="both"/>
      </w:pPr>
    </w:p>
    <w:p w:rsidR="00000000" w:rsidRDefault="00A737C2" w:rsidP="00AA5BD1">
      <w:pPr>
        <w:ind w:left="400"/>
        <w:jc w:val="both"/>
      </w:pPr>
      <w:r>
        <w:t>Единица</w:t>
      </w:r>
      <w:r>
        <w:t xml:space="preserve"> </w:t>
      </w:r>
      <w:r>
        <w:t>измерения</w:t>
      </w:r>
      <w:r>
        <w:t xml:space="preserve"> </w:t>
      </w:r>
      <w:r>
        <w:t>для</w:t>
      </w:r>
      <w:r>
        <w:t xml:space="preserve"> </w:t>
      </w:r>
      <w:r>
        <w:t>расчета</w:t>
      </w:r>
      <w:r>
        <w:t xml:space="preserve"> </w:t>
      </w:r>
      <w:r>
        <w:t>показателя</w:t>
      </w:r>
      <w:r>
        <w:t xml:space="preserve"> </w:t>
      </w:r>
      <w:r>
        <w:t>производительности</w:t>
      </w:r>
      <w:r>
        <w:t xml:space="preserve"> </w:t>
      </w:r>
      <w:r>
        <w:t>труда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./</w:t>
      </w:r>
      <w:r>
        <w:rPr>
          <w:rStyle w:val="Subst"/>
        </w:rPr>
        <w:t>чел</w:t>
      </w:r>
      <w:r>
        <w:rPr>
          <w:rStyle w:val="Subst"/>
        </w:rPr>
        <w:t>.</w:t>
      </w:r>
    </w:p>
    <w:p w:rsidR="00000000" w:rsidRDefault="00A737C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1820"/>
        <w:gridCol w:w="1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 xml:space="preserve">2016, 9 </w:t>
            </w:r>
            <w:r>
              <w:t>мес</w:t>
            </w:r>
            <w:r>
              <w:t>.</w:t>
            </w:r>
          </w:p>
        </w:tc>
        <w:tc>
          <w:tcPr>
            <w:tcW w:w="18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center"/>
            </w:pPr>
            <w:r>
              <w:t xml:space="preserve">2017, 9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Производительность</w:t>
            </w:r>
            <w:r>
              <w:t xml:space="preserve"> </w:t>
            </w:r>
            <w:r>
              <w:t>труда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Отношение</w:t>
            </w:r>
            <w:r>
              <w:t xml:space="preserve"> </w:t>
            </w:r>
            <w:r>
              <w:t>размера</w:t>
            </w:r>
            <w:r>
              <w:t xml:space="preserve"> </w:t>
            </w:r>
            <w:r>
              <w:t>задолженности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капиталу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92.26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83.03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Отноше</w:t>
            </w:r>
            <w:r>
              <w:t>ние</w:t>
            </w:r>
            <w:r>
              <w:t xml:space="preserve"> </w:t>
            </w:r>
            <w:r>
              <w:t>размера</w:t>
            </w:r>
            <w:r>
              <w:t xml:space="preserve"> </w:t>
            </w:r>
            <w:r>
              <w:t>долгосрочной</w:t>
            </w:r>
            <w:r>
              <w:t xml:space="preserve"> </w:t>
            </w:r>
            <w:r>
              <w:t>задолженности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сумме</w:t>
            </w:r>
            <w:r>
              <w:t xml:space="preserve"> </w:t>
            </w:r>
            <w:r>
              <w:t>долгосрочной</w:t>
            </w:r>
            <w:r>
              <w:t xml:space="preserve"> </w:t>
            </w:r>
            <w:r>
              <w:t>задолженности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собственного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0.99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0.98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Степень</w:t>
            </w:r>
            <w:r>
              <w:t xml:space="preserve"> </w:t>
            </w:r>
            <w:r>
              <w:t>покрытия</w:t>
            </w:r>
            <w:r>
              <w:t xml:space="preserve"> </w:t>
            </w:r>
            <w:r>
              <w:t>долгов</w:t>
            </w:r>
            <w:r>
              <w:t xml:space="preserve"> </w:t>
            </w:r>
            <w:r>
              <w:t>текущими</w:t>
            </w:r>
            <w:r>
              <w:t xml:space="preserve"> </w:t>
            </w:r>
            <w:r>
              <w:t>доходами</w:t>
            </w:r>
            <w:r>
              <w:t xml:space="preserve"> (</w:t>
            </w:r>
            <w:r>
              <w:t>прибылью</w:t>
            </w:r>
            <w:r>
              <w:t>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16.63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172.2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A737C2">
            <w:r>
              <w:t>Уровень</w:t>
            </w:r>
            <w:r>
              <w:t xml:space="preserve"> </w:t>
            </w:r>
            <w:r>
              <w:t>просроченной</w:t>
            </w:r>
            <w:r>
              <w:t xml:space="preserve"> </w:t>
            </w:r>
            <w:r>
              <w:t>задолженности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0</w:t>
            </w:r>
          </w:p>
        </w:tc>
      </w:tr>
    </w:tbl>
    <w:p w:rsidR="00000000" w:rsidRDefault="00A737C2"/>
    <w:p w:rsidR="00000000" w:rsidRDefault="00A737C2">
      <w:pPr>
        <w:pStyle w:val="ThinDelim"/>
      </w:pPr>
    </w:p>
    <w:p w:rsidR="00000000" w:rsidRDefault="00A737C2">
      <w:pPr>
        <w:pStyle w:val="ThinDelim"/>
      </w:pPr>
    </w:p>
    <w:p w:rsidR="00000000" w:rsidRDefault="00A737C2" w:rsidP="00AA5BD1">
      <w:pPr>
        <w:ind w:left="200"/>
        <w:jc w:val="both"/>
      </w:pPr>
      <w:r>
        <w:rPr>
          <w:rStyle w:val="Subst"/>
        </w:rPr>
        <w:t>Степень</w:t>
      </w:r>
      <w:r>
        <w:rPr>
          <w:rStyle w:val="Subst"/>
        </w:rPr>
        <w:t xml:space="preserve"> </w:t>
      </w:r>
      <w:r>
        <w:rPr>
          <w:rStyle w:val="Subst"/>
        </w:rPr>
        <w:t>покрытия</w:t>
      </w:r>
      <w:r>
        <w:rPr>
          <w:rStyle w:val="Subst"/>
        </w:rPr>
        <w:t xml:space="preserve"> </w:t>
      </w:r>
      <w:r>
        <w:rPr>
          <w:rStyle w:val="Subst"/>
        </w:rPr>
        <w:t>долгов</w:t>
      </w:r>
      <w:r>
        <w:rPr>
          <w:rStyle w:val="Subst"/>
        </w:rPr>
        <w:t xml:space="preserve"> </w:t>
      </w:r>
      <w:r>
        <w:rPr>
          <w:rStyle w:val="Subst"/>
        </w:rPr>
        <w:t>текущими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>ходами</w:t>
      </w:r>
      <w:r>
        <w:rPr>
          <w:rStyle w:val="Subst"/>
        </w:rPr>
        <w:t xml:space="preserve"> (</w:t>
      </w:r>
      <w:r>
        <w:rPr>
          <w:rStyle w:val="Subst"/>
        </w:rPr>
        <w:t>прибылью</w:t>
      </w:r>
      <w:r>
        <w:rPr>
          <w:rStyle w:val="Subst"/>
        </w:rPr>
        <w:t xml:space="preserve">) </w:t>
      </w:r>
      <w:r>
        <w:rPr>
          <w:rStyle w:val="Subst"/>
        </w:rPr>
        <w:t>рассчитана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формуле</w:t>
      </w:r>
      <w:r>
        <w:rPr>
          <w:rStyle w:val="Subst"/>
        </w:rPr>
        <w:t>: (</w:t>
      </w:r>
      <w:r>
        <w:rPr>
          <w:rStyle w:val="Subst"/>
        </w:rPr>
        <w:t>краткосрочные</w:t>
      </w:r>
      <w:r>
        <w:rPr>
          <w:rStyle w:val="Subst"/>
        </w:rPr>
        <w:t xml:space="preserve"> </w:t>
      </w:r>
      <w:r>
        <w:rPr>
          <w:rStyle w:val="Subst"/>
        </w:rPr>
        <w:t>обязательства</w:t>
      </w:r>
      <w:r>
        <w:rPr>
          <w:rStyle w:val="Subst"/>
        </w:rPr>
        <w:t xml:space="preserve"> - </w:t>
      </w:r>
      <w:r>
        <w:rPr>
          <w:rStyle w:val="Subst"/>
        </w:rPr>
        <w:t>денежные</w:t>
      </w:r>
      <w:r>
        <w:rPr>
          <w:rStyle w:val="Subst"/>
        </w:rPr>
        <w:t xml:space="preserve"> </w:t>
      </w:r>
      <w:r>
        <w:rPr>
          <w:rStyle w:val="Subst"/>
        </w:rPr>
        <w:t>средства</w:t>
      </w:r>
      <w:r>
        <w:rPr>
          <w:rStyle w:val="Subst"/>
        </w:rPr>
        <w:t>) / (</w:t>
      </w:r>
      <w:r>
        <w:rPr>
          <w:rStyle w:val="Subst"/>
        </w:rPr>
        <w:t>проценты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получению</w:t>
      </w:r>
      <w:r>
        <w:rPr>
          <w:rStyle w:val="Subst"/>
        </w:rPr>
        <w:t xml:space="preserve"> - </w:t>
      </w:r>
      <w:r>
        <w:rPr>
          <w:rStyle w:val="Subst"/>
        </w:rPr>
        <w:t>проценты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уплате</w:t>
      </w:r>
      <w:r>
        <w:rPr>
          <w:rStyle w:val="Subst"/>
        </w:rPr>
        <w:t xml:space="preserve"> - </w:t>
      </w:r>
      <w:r>
        <w:rPr>
          <w:rStyle w:val="Subst"/>
        </w:rPr>
        <w:t>управленческие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>).</w:t>
      </w:r>
      <w:r>
        <w:rPr>
          <w:rStyle w:val="Subst"/>
        </w:rPr>
        <w:br/>
      </w:r>
      <w:r>
        <w:rPr>
          <w:rStyle w:val="Subst"/>
        </w:rPr>
        <w:t>Остальные</w:t>
      </w:r>
      <w:r>
        <w:rPr>
          <w:rStyle w:val="Subst"/>
        </w:rPr>
        <w:t xml:space="preserve"> </w:t>
      </w:r>
      <w:r>
        <w:rPr>
          <w:rStyle w:val="Subst"/>
        </w:rPr>
        <w:t>показатели</w:t>
      </w:r>
      <w:r>
        <w:rPr>
          <w:rStyle w:val="Subst"/>
        </w:rPr>
        <w:t xml:space="preserve"> </w:t>
      </w:r>
      <w:r>
        <w:rPr>
          <w:rStyle w:val="Subst"/>
        </w:rPr>
        <w:t>рассчитаны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рекомендуемой</w:t>
      </w:r>
      <w:r>
        <w:rPr>
          <w:rStyle w:val="Subst"/>
        </w:rPr>
        <w:t xml:space="preserve"> </w:t>
      </w:r>
      <w:r>
        <w:rPr>
          <w:rStyle w:val="Subst"/>
        </w:rPr>
        <w:t>методике</w:t>
      </w:r>
      <w:r>
        <w:rPr>
          <w:rStyle w:val="Subst"/>
        </w:rPr>
        <w:t>.</w:t>
      </w:r>
    </w:p>
    <w:p w:rsidR="00000000" w:rsidRDefault="00A737C2" w:rsidP="00AA5BD1">
      <w:pPr>
        <w:ind w:left="200"/>
        <w:jc w:val="both"/>
      </w:pPr>
      <w:r>
        <w:t>Анализ</w:t>
      </w:r>
      <w:r>
        <w:t xml:space="preserve"> </w:t>
      </w:r>
      <w:r>
        <w:t>финансово</w:t>
      </w:r>
      <w:r>
        <w:t>-</w:t>
      </w:r>
      <w:r>
        <w:t>экономической</w:t>
      </w:r>
      <w:r>
        <w:t xml:space="preserve"> </w:t>
      </w:r>
      <w:r>
        <w:t>деят</w:t>
      </w:r>
      <w:r>
        <w:t>ельности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экономического</w:t>
      </w:r>
      <w:r>
        <w:t xml:space="preserve"> </w:t>
      </w:r>
      <w:r>
        <w:t>анализа</w:t>
      </w:r>
      <w:r>
        <w:t xml:space="preserve"> </w:t>
      </w:r>
      <w:r>
        <w:t>динамики</w:t>
      </w:r>
      <w:r>
        <w:t xml:space="preserve"> </w:t>
      </w:r>
      <w:r>
        <w:lastRenderedPageBreak/>
        <w:t>приведенных</w:t>
      </w:r>
      <w:r>
        <w:t xml:space="preserve"> </w:t>
      </w:r>
      <w:r>
        <w:t>показателей</w:t>
      </w:r>
      <w:r>
        <w:t>:</w:t>
      </w:r>
      <w:r>
        <w:br/>
      </w:r>
      <w:r>
        <w:rPr>
          <w:rStyle w:val="Subst"/>
        </w:rPr>
        <w:t>Уменьшение</w:t>
      </w:r>
      <w:r>
        <w:rPr>
          <w:rStyle w:val="Subst"/>
        </w:rPr>
        <w:t xml:space="preserve"> </w:t>
      </w:r>
      <w:r>
        <w:rPr>
          <w:rStyle w:val="Subst"/>
        </w:rPr>
        <w:t>показателя</w:t>
      </w:r>
      <w:r>
        <w:rPr>
          <w:rStyle w:val="Subst"/>
        </w:rPr>
        <w:t xml:space="preserve"> </w:t>
      </w:r>
      <w:r>
        <w:rPr>
          <w:rStyle w:val="Subst"/>
        </w:rPr>
        <w:t>отношения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собственному</w:t>
      </w:r>
      <w:r>
        <w:rPr>
          <w:rStyle w:val="Subst"/>
        </w:rPr>
        <w:t xml:space="preserve"> </w:t>
      </w:r>
      <w:r>
        <w:rPr>
          <w:rStyle w:val="Subst"/>
        </w:rPr>
        <w:t>капиталу</w:t>
      </w:r>
      <w:r>
        <w:rPr>
          <w:rStyle w:val="Subst"/>
        </w:rPr>
        <w:t xml:space="preserve"> </w:t>
      </w:r>
      <w:r>
        <w:rPr>
          <w:rStyle w:val="Subst"/>
        </w:rPr>
        <w:t>произошло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</w:t>
      </w:r>
      <w:r>
        <w:rPr>
          <w:rStyle w:val="Subst"/>
        </w:rPr>
        <w:t>уменьшения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28%. </w:t>
      </w:r>
      <w:r>
        <w:rPr>
          <w:rStyle w:val="Subst"/>
        </w:rPr>
        <w:t>Увеличение</w:t>
      </w:r>
      <w:r>
        <w:rPr>
          <w:rStyle w:val="Subst"/>
        </w:rPr>
        <w:t xml:space="preserve"> </w:t>
      </w:r>
      <w:r>
        <w:rPr>
          <w:rStyle w:val="Subst"/>
        </w:rPr>
        <w:t>коэффициента</w:t>
      </w:r>
      <w:r>
        <w:rPr>
          <w:rStyle w:val="Subst"/>
        </w:rPr>
        <w:t xml:space="preserve"> </w:t>
      </w:r>
      <w:r>
        <w:rPr>
          <w:rStyle w:val="Subst"/>
        </w:rPr>
        <w:t>степени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>крытия</w:t>
      </w:r>
      <w:r>
        <w:rPr>
          <w:rStyle w:val="Subst"/>
        </w:rPr>
        <w:t xml:space="preserve"> </w:t>
      </w:r>
      <w:r>
        <w:rPr>
          <w:rStyle w:val="Subst"/>
        </w:rPr>
        <w:t>долгов</w:t>
      </w:r>
      <w:r>
        <w:rPr>
          <w:rStyle w:val="Subst"/>
        </w:rPr>
        <w:t xml:space="preserve"> </w:t>
      </w:r>
      <w:r>
        <w:rPr>
          <w:rStyle w:val="Subst"/>
        </w:rPr>
        <w:t>текущими</w:t>
      </w:r>
      <w:r>
        <w:rPr>
          <w:rStyle w:val="Subst"/>
        </w:rPr>
        <w:t xml:space="preserve"> </w:t>
      </w:r>
      <w:r>
        <w:rPr>
          <w:rStyle w:val="Subst"/>
        </w:rPr>
        <w:t>доходами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периоде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сравнению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аналогичным</w:t>
      </w:r>
      <w:r>
        <w:rPr>
          <w:rStyle w:val="Subst"/>
        </w:rPr>
        <w:t xml:space="preserve"> </w:t>
      </w:r>
      <w:r>
        <w:rPr>
          <w:rStyle w:val="Subst"/>
        </w:rPr>
        <w:t>периодом</w:t>
      </w:r>
      <w:r>
        <w:rPr>
          <w:rStyle w:val="Subst"/>
        </w:rPr>
        <w:t xml:space="preserve"> </w:t>
      </w:r>
      <w:r>
        <w:rPr>
          <w:rStyle w:val="Subst"/>
        </w:rPr>
        <w:t>прошлого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10 </w:t>
      </w:r>
      <w:r>
        <w:rPr>
          <w:rStyle w:val="Subst"/>
        </w:rPr>
        <w:t>раз</w:t>
      </w:r>
      <w:r>
        <w:rPr>
          <w:rStyle w:val="Subst"/>
        </w:rPr>
        <w:t xml:space="preserve"> </w:t>
      </w:r>
      <w:r>
        <w:rPr>
          <w:rStyle w:val="Subst"/>
        </w:rPr>
        <w:t>произошло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</w:t>
      </w:r>
      <w:r>
        <w:rPr>
          <w:rStyle w:val="Subst"/>
        </w:rPr>
        <w:t>уменьшения</w:t>
      </w:r>
      <w:r>
        <w:rPr>
          <w:rStyle w:val="Subst"/>
        </w:rPr>
        <w:t xml:space="preserve"> </w:t>
      </w:r>
      <w:r>
        <w:rPr>
          <w:rStyle w:val="Subst"/>
        </w:rPr>
        <w:t>текущих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76%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увеличения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долгов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146,6%.</w:t>
      </w:r>
    </w:p>
    <w:p w:rsidR="00000000" w:rsidRDefault="00A737C2">
      <w:pPr>
        <w:pStyle w:val="ThinDelim"/>
      </w:pPr>
    </w:p>
    <w:p w:rsidR="00000000" w:rsidRDefault="00A737C2">
      <w:pPr>
        <w:pStyle w:val="2"/>
      </w:pPr>
      <w:r>
        <w:t xml:space="preserve">2.2. </w:t>
      </w:r>
      <w:r>
        <w:t>Рыночная</w:t>
      </w:r>
      <w:r>
        <w:t xml:space="preserve"> </w:t>
      </w:r>
      <w:r>
        <w:t>капитализация</w:t>
      </w:r>
      <w:r>
        <w:t xml:space="preserve"> </w:t>
      </w:r>
      <w:r>
        <w:t>эмитента</w:t>
      </w:r>
    </w:p>
    <w:p w:rsidR="00000000" w:rsidRDefault="00A737C2" w:rsidP="00AA5BD1">
      <w:pPr>
        <w:ind w:left="200"/>
        <w:jc w:val="both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эм</w:t>
      </w:r>
      <w:r>
        <w:t>итентами</w:t>
      </w:r>
      <w:r>
        <w:t xml:space="preserve">, </w:t>
      </w:r>
      <w:r>
        <w:t>обыкновенные</w:t>
      </w:r>
      <w:r>
        <w:t xml:space="preserve"> </w:t>
      </w:r>
      <w:r>
        <w:t>именные</w:t>
      </w:r>
      <w:r>
        <w:t xml:space="preserve"> </w:t>
      </w:r>
      <w:r>
        <w:t>акции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допущены</w:t>
      </w:r>
      <w:r>
        <w:t xml:space="preserve"> </w:t>
      </w:r>
      <w:r>
        <w:t>к</w:t>
      </w:r>
      <w:r>
        <w:t xml:space="preserve"> </w:t>
      </w:r>
      <w:r>
        <w:t>обращению</w:t>
      </w:r>
      <w:r>
        <w:t xml:space="preserve"> </w:t>
      </w:r>
      <w:r>
        <w:t>организатором</w:t>
      </w:r>
      <w:r>
        <w:t xml:space="preserve"> </w:t>
      </w:r>
      <w:r>
        <w:t>торговли</w:t>
      </w:r>
    </w:p>
    <w:p w:rsidR="00000000" w:rsidRDefault="00A737C2">
      <w:pPr>
        <w:pStyle w:val="2"/>
      </w:pPr>
      <w:r>
        <w:t xml:space="preserve">2.3. </w:t>
      </w:r>
      <w:r>
        <w:t>Обязательства</w:t>
      </w:r>
      <w:r>
        <w:t xml:space="preserve"> </w:t>
      </w:r>
      <w:r>
        <w:t>эмитента</w:t>
      </w:r>
    </w:p>
    <w:p w:rsidR="00000000" w:rsidRDefault="00A737C2">
      <w:pPr>
        <w:pStyle w:val="2"/>
      </w:pPr>
      <w:r>
        <w:t xml:space="preserve">2.3.1. </w:t>
      </w:r>
      <w:r>
        <w:t>Заемные</w:t>
      </w:r>
      <w:r>
        <w:t xml:space="preserve"> </w:t>
      </w:r>
      <w:r>
        <w:t>средства</w:t>
      </w:r>
      <w:r>
        <w:t xml:space="preserve"> </w:t>
      </w:r>
      <w:r>
        <w:t>и</w:t>
      </w:r>
      <w:r>
        <w:t xml:space="preserve"> </w:t>
      </w:r>
      <w:r>
        <w:t>кредиторская</w:t>
      </w:r>
      <w:r>
        <w:t xml:space="preserve"> </w:t>
      </w:r>
      <w:r>
        <w:t>задолженность</w:t>
      </w:r>
    </w:p>
    <w:p w:rsidR="00000000" w:rsidRDefault="00A737C2">
      <w:pPr>
        <w:pStyle w:val="SubHeading"/>
        <w:ind w:left="200"/>
      </w:pPr>
      <w:r>
        <w:t>На</w:t>
      </w:r>
      <w:r>
        <w:t xml:space="preserve"> 30.09.2017 </w:t>
      </w:r>
      <w:r>
        <w:t>г</w:t>
      </w:r>
      <w:r>
        <w:t>.</w:t>
      </w:r>
    </w:p>
    <w:p w:rsidR="00000000" w:rsidRDefault="00A737C2">
      <w:pPr>
        <w:ind w:left="400"/>
      </w:pPr>
      <w:r>
        <w:t>Структура</w:t>
      </w:r>
      <w:r>
        <w:t xml:space="preserve"> </w:t>
      </w:r>
      <w:r>
        <w:t>заемных</w:t>
      </w:r>
      <w:r>
        <w:t xml:space="preserve"> </w:t>
      </w:r>
      <w:r>
        <w:t>средств</w:t>
      </w:r>
    </w:p>
    <w:p w:rsidR="00000000" w:rsidRDefault="00A737C2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A737C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412"/>
        <w:gridCol w:w="1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Наименован</w:t>
            </w:r>
            <w:r>
              <w:t>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Долгосрочные</w:t>
            </w:r>
            <w:r>
              <w:t xml:space="preserve"> </w:t>
            </w:r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3 363 944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 </w:t>
            </w:r>
            <w:r>
              <w:t>кредиты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 </w:t>
            </w:r>
            <w:r>
              <w:t>займы</w:t>
            </w:r>
            <w:r>
              <w:t xml:space="preserve">, </w:t>
            </w:r>
            <w:r>
              <w:t>за</w:t>
            </w:r>
            <w:r>
              <w:t xml:space="preserve"> </w:t>
            </w:r>
            <w:r>
              <w:t>исключением</w:t>
            </w:r>
            <w:r>
              <w:t xml:space="preserve"> </w:t>
            </w:r>
            <w:r>
              <w:t>облигационных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1 663 944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 </w:t>
            </w:r>
            <w:r>
              <w:t>облигационные</w:t>
            </w:r>
            <w:r>
              <w:t xml:space="preserve"> </w:t>
            </w:r>
            <w:r>
              <w:t>займы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1 700 000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Краткосрочные</w:t>
            </w:r>
            <w:r>
              <w:t xml:space="preserve"> </w:t>
            </w:r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978 356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 </w:t>
            </w:r>
            <w:r>
              <w:t>кредиты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 </w:t>
            </w:r>
            <w:r>
              <w:t>займы</w:t>
            </w:r>
            <w:r>
              <w:t xml:space="preserve">, </w:t>
            </w:r>
            <w:r>
              <w:t>за</w:t>
            </w:r>
            <w:r>
              <w:t xml:space="preserve"> </w:t>
            </w:r>
            <w:r>
              <w:t>исключением</w:t>
            </w:r>
            <w:r>
              <w:t xml:space="preserve"> </w:t>
            </w:r>
            <w:r>
              <w:t>облигационных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893 747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 </w:t>
            </w:r>
            <w:r>
              <w:t>облигационные</w:t>
            </w:r>
            <w:r>
              <w:t xml:space="preserve"> </w:t>
            </w:r>
            <w:r>
              <w:t>займы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84 609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просроченной</w:t>
            </w:r>
            <w:r>
              <w:t xml:space="preserve"> </w:t>
            </w:r>
            <w:r>
              <w:t>задолженности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заемным</w:t>
            </w:r>
            <w:r>
              <w:t xml:space="preserve"> </w:t>
            </w:r>
            <w:r>
              <w:t>средствам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 </w:t>
            </w:r>
            <w:r>
              <w:t>по</w:t>
            </w:r>
            <w:r>
              <w:t xml:space="preserve"> </w:t>
            </w:r>
            <w:r>
              <w:t>кредитам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 </w:t>
            </w:r>
            <w:r>
              <w:t>по</w:t>
            </w:r>
            <w:r>
              <w:t xml:space="preserve"> </w:t>
            </w:r>
            <w:r>
              <w:t>займам</w:t>
            </w:r>
            <w:r>
              <w:t xml:space="preserve">, </w:t>
            </w:r>
            <w:r>
              <w:t>за</w:t>
            </w:r>
            <w:r>
              <w:t xml:space="preserve"> </w:t>
            </w:r>
            <w:r>
              <w:t>исключением</w:t>
            </w:r>
            <w:r>
              <w:t xml:space="preserve"> </w:t>
            </w:r>
            <w:r>
              <w:t>облигационных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 </w:t>
            </w:r>
            <w:r>
              <w:t>по</w:t>
            </w:r>
            <w:r>
              <w:t xml:space="preserve"> </w:t>
            </w:r>
            <w:r>
              <w:t>облигационным</w:t>
            </w:r>
            <w:r>
              <w:t xml:space="preserve"> </w:t>
            </w:r>
            <w:r>
              <w:t>займам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0</w:t>
            </w:r>
          </w:p>
        </w:tc>
      </w:tr>
    </w:tbl>
    <w:p w:rsidR="00000000" w:rsidRDefault="00A737C2"/>
    <w:p w:rsidR="00000000" w:rsidRDefault="00A737C2">
      <w:pPr>
        <w:ind w:left="400"/>
      </w:pPr>
      <w:r>
        <w:t>Стру</w:t>
      </w:r>
      <w:r>
        <w:t>ктура</w:t>
      </w:r>
      <w:r>
        <w:t xml:space="preserve"> </w:t>
      </w:r>
      <w:r>
        <w:t>кредиторской</w:t>
      </w:r>
      <w:r>
        <w:t xml:space="preserve"> </w:t>
      </w:r>
      <w:r>
        <w:t>задолженности</w:t>
      </w:r>
    </w:p>
    <w:p w:rsidR="00000000" w:rsidRDefault="00A737C2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A737C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412"/>
        <w:gridCol w:w="1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кредиторской</w:t>
            </w:r>
            <w:r>
              <w:t xml:space="preserve"> </w:t>
            </w:r>
            <w:r>
              <w:t>задолженности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20 149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   </w:t>
            </w:r>
            <w:r>
              <w:t>из</w:t>
            </w:r>
            <w:r>
              <w:t xml:space="preserve"> </w:t>
            </w:r>
            <w:r>
              <w:t>нее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 </w:t>
            </w:r>
            <w:r>
              <w:t>перед</w:t>
            </w:r>
            <w:r>
              <w:t xml:space="preserve"> </w:t>
            </w:r>
            <w:r>
              <w:t>бюджетом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государственными</w:t>
            </w:r>
            <w:r>
              <w:t xml:space="preserve"> </w:t>
            </w:r>
            <w:r>
              <w:t>внебюджетными</w:t>
            </w:r>
            <w:r>
              <w:t xml:space="preserve"> </w:t>
            </w:r>
            <w:r>
              <w:t>фондами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   </w:t>
            </w:r>
            <w:r>
              <w:t>из</w:t>
            </w:r>
            <w:r>
              <w:t xml:space="preserve"> </w:t>
            </w:r>
            <w:r>
              <w:t>нее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 </w:t>
            </w:r>
            <w:r>
              <w:t>перед</w:t>
            </w:r>
            <w:r>
              <w:t xml:space="preserve"> </w:t>
            </w:r>
            <w:r>
              <w:t>поставщиками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подрядчиками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   </w:t>
            </w:r>
            <w:r>
              <w:t>из</w:t>
            </w:r>
            <w:r>
              <w:t xml:space="preserve"> </w:t>
            </w:r>
            <w:r>
              <w:t>нее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 </w:t>
            </w:r>
            <w:r>
              <w:t>перед</w:t>
            </w:r>
            <w:r>
              <w:t xml:space="preserve"> </w:t>
            </w:r>
            <w:r>
              <w:t>персоналом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   </w:t>
            </w:r>
            <w:r>
              <w:t>из</w:t>
            </w:r>
            <w:r>
              <w:t xml:space="preserve"> </w:t>
            </w:r>
            <w:r>
              <w:t>нее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lastRenderedPageBreak/>
              <w:t xml:space="preserve">  </w:t>
            </w:r>
            <w:r>
              <w:t>прочая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20 000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   </w:t>
            </w:r>
            <w:r>
              <w:t>из</w:t>
            </w:r>
            <w:r>
              <w:t xml:space="preserve"> </w:t>
            </w:r>
            <w:r>
              <w:t>нее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20 000</w:t>
            </w:r>
          </w:p>
        </w:tc>
      </w:tr>
    </w:tbl>
    <w:p w:rsidR="00000000" w:rsidRDefault="00A737C2"/>
    <w:p w:rsidR="00000000" w:rsidRDefault="00A737C2" w:rsidP="00AA5BD1">
      <w:pPr>
        <w:ind w:left="400"/>
        <w:jc w:val="both"/>
      </w:pPr>
      <w:r>
        <w:rPr>
          <w:rStyle w:val="Subst"/>
        </w:rPr>
        <w:t>Просроченная</w:t>
      </w:r>
      <w:r>
        <w:rPr>
          <w:rStyle w:val="Subst"/>
        </w:rPr>
        <w:t xml:space="preserve"> </w:t>
      </w:r>
      <w:r>
        <w:rPr>
          <w:rStyle w:val="Subst"/>
        </w:rPr>
        <w:t>кредиторская</w:t>
      </w:r>
      <w:r>
        <w:rPr>
          <w:rStyle w:val="Subst"/>
        </w:rPr>
        <w:t xml:space="preserve"> </w:t>
      </w:r>
      <w:r>
        <w:rPr>
          <w:rStyle w:val="Subst"/>
        </w:rPr>
        <w:t>задолженность</w:t>
      </w:r>
      <w:r>
        <w:rPr>
          <w:rStyle w:val="Subst"/>
        </w:rPr>
        <w:t xml:space="preserve"> </w:t>
      </w:r>
      <w:r>
        <w:rPr>
          <w:rStyle w:val="Subst"/>
        </w:rPr>
        <w:t>отсут</w:t>
      </w:r>
      <w:r>
        <w:rPr>
          <w:rStyle w:val="Subst"/>
        </w:rPr>
        <w:t>ствует</w:t>
      </w:r>
    </w:p>
    <w:p w:rsidR="00000000" w:rsidRDefault="00A737C2" w:rsidP="00AA5BD1">
      <w:pPr>
        <w:pStyle w:val="SubHeading"/>
        <w:ind w:left="400"/>
        <w:jc w:val="both"/>
      </w:pPr>
      <w:r>
        <w:t>Кредиторы</w:t>
      </w:r>
      <w:r>
        <w:t xml:space="preserve">, </w:t>
      </w:r>
      <w:r>
        <w:t>на</w:t>
      </w:r>
      <w:r>
        <w:t xml:space="preserve"> </w:t>
      </w:r>
      <w:r>
        <w:t>долю</w:t>
      </w:r>
      <w:r>
        <w:t xml:space="preserve"> </w:t>
      </w:r>
      <w:r>
        <w:t>которых</w:t>
      </w:r>
      <w:r>
        <w:t xml:space="preserve"> </w:t>
      </w:r>
      <w:r>
        <w:t>приходится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 </w:t>
      </w:r>
      <w:r>
        <w:t>процентов</w:t>
      </w:r>
      <w:r>
        <w:t xml:space="preserve"> </w:t>
      </w:r>
      <w:r>
        <w:t>от</w:t>
      </w:r>
      <w:r>
        <w:t xml:space="preserve"> </w:t>
      </w:r>
      <w:r>
        <w:t>общей</w:t>
      </w:r>
      <w:r>
        <w:t xml:space="preserve"> </w:t>
      </w:r>
      <w:r>
        <w:t>суммы</w:t>
      </w:r>
      <w:r>
        <w:t xml:space="preserve"> </w:t>
      </w:r>
      <w:r>
        <w:t>кредиторской</w:t>
      </w:r>
      <w:r>
        <w:t xml:space="preserve"> </w:t>
      </w:r>
      <w:r>
        <w:t>задолженности</w:t>
      </w:r>
      <w:r>
        <w:t xml:space="preserve"> 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 </w:t>
      </w:r>
      <w:r>
        <w:t>процентов</w:t>
      </w:r>
      <w:r>
        <w:t xml:space="preserve"> </w:t>
      </w:r>
      <w:r>
        <w:t>от</w:t>
      </w:r>
      <w:r>
        <w:t xml:space="preserve"> </w:t>
      </w:r>
      <w:r>
        <w:t>общего</w:t>
      </w:r>
      <w:r>
        <w:t xml:space="preserve"> </w:t>
      </w:r>
      <w:r>
        <w:t>размера</w:t>
      </w:r>
      <w:r>
        <w:t xml:space="preserve"> </w:t>
      </w:r>
      <w:r>
        <w:t>заемных</w:t>
      </w:r>
      <w:r>
        <w:t xml:space="preserve"> (</w:t>
      </w:r>
      <w:r>
        <w:t>долгосрочных</w:t>
      </w:r>
      <w:r>
        <w:t xml:space="preserve"> </w:t>
      </w:r>
      <w:r>
        <w:t>и</w:t>
      </w:r>
      <w:r>
        <w:t xml:space="preserve"> </w:t>
      </w:r>
      <w:r>
        <w:t>краткосрочных</w:t>
      </w:r>
      <w:r>
        <w:t xml:space="preserve">) </w:t>
      </w:r>
      <w:r>
        <w:t>средств</w:t>
      </w:r>
      <w:r>
        <w:t>:</w:t>
      </w:r>
    </w:p>
    <w:p w:rsidR="00000000" w:rsidRDefault="00A737C2" w:rsidP="00AA5BD1">
      <w:pPr>
        <w:ind w:left="600"/>
        <w:jc w:val="both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О</w:t>
      </w:r>
      <w:r>
        <w:rPr>
          <w:rStyle w:val="Subst"/>
        </w:rPr>
        <w:t>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A737C2" w:rsidP="00AA5BD1">
      <w:pPr>
        <w:ind w:left="600"/>
        <w:jc w:val="both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A737C2" w:rsidP="00AA5BD1">
      <w:pPr>
        <w:ind w:left="600"/>
        <w:jc w:val="both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107078,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</w:t>
      </w:r>
      <w:r>
        <w:rPr>
          <w:rStyle w:val="Subst"/>
        </w:rPr>
        <w:t xml:space="preserve">.5, </w:t>
      </w:r>
      <w:r>
        <w:rPr>
          <w:rStyle w:val="Subst"/>
        </w:rPr>
        <w:t>стр</w:t>
      </w:r>
      <w:r>
        <w:rPr>
          <w:rStyle w:val="Subst"/>
        </w:rPr>
        <w:t>.3</w:t>
      </w:r>
    </w:p>
    <w:p w:rsidR="00000000" w:rsidRDefault="00A737C2" w:rsidP="00AA5BD1">
      <w:pPr>
        <w:ind w:left="600"/>
        <w:jc w:val="both"/>
      </w:pPr>
      <w:r>
        <w:t>ИНН</w:t>
      </w:r>
      <w:r>
        <w:t>:</w:t>
      </w:r>
      <w:r>
        <w:rPr>
          <w:rStyle w:val="Subst"/>
        </w:rPr>
        <w:t xml:space="preserve"> 7708552315</w:t>
      </w:r>
    </w:p>
    <w:p w:rsidR="00000000" w:rsidRDefault="00A737C2" w:rsidP="00AA5BD1">
      <w:pPr>
        <w:ind w:left="600"/>
        <w:jc w:val="both"/>
      </w:pPr>
      <w:r>
        <w:t>ОГРН</w:t>
      </w:r>
      <w:r>
        <w:t>:</w:t>
      </w:r>
      <w:r>
        <w:rPr>
          <w:rStyle w:val="Subst"/>
        </w:rPr>
        <w:t xml:space="preserve"> 1057746223776</w:t>
      </w:r>
    </w:p>
    <w:p w:rsidR="00000000" w:rsidRDefault="00A737C2" w:rsidP="00AA5BD1">
      <w:pPr>
        <w:ind w:left="600"/>
        <w:jc w:val="both"/>
      </w:pPr>
    </w:p>
    <w:p w:rsidR="00000000" w:rsidRDefault="00A737C2" w:rsidP="00AA5BD1">
      <w:pPr>
        <w:ind w:left="600"/>
        <w:jc w:val="both"/>
      </w:pPr>
      <w:r>
        <w:t>Сумма</w:t>
      </w:r>
      <w:r>
        <w:t xml:space="preserve"> </w:t>
      </w:r>
      <w:r>
        <w:t>задолженности</w:t>
      </w:r>
      <w:r>
        <w:t>:</w:t>
      </w:r>
      <w:r>
        <w:rPr>
          <w:rStyle w:val="Subst"/>
        </w:rPr>
        <w:t xml:space="preserve"> 2 108 703</w:t>
      </w:r>
    </w:p>
    <w:p w:rsidR="00000000" w:rsidRDefault="00A737C2" w:rsidP="00AA5BD1">
      <w:pPr>
        <w:ind w:left="600"/>
        <w:jc w:val="both"/>
      </w:pP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A737C2" w:rsidP="00AA5BD1">
      <w:pPr>
        <w:ind w:left="600"/>
        <w:jc w:val="both"/>
      </w:pPr>
      <w:r>
        <w:t>Размер</w:t>
      </w:r>
      <w:r>
        <w:t xml:space="preserve"> </w:t>
      </w:r>
      <w:r>
        <w:t>и</w:t>
      </w:r>
      <w:r>
        <w:t xml:space="preserve"> </w:t>
      </w:r>
      <w:r>
        <w:t>условия</w:t>
      </w:r>
      <w:r>
        <w:t xml:space="preserve"> </w:t>
      </w:r>
      <w:r>
        <w:t>просроченной</w:t>
      </w:r>
      <w:r>
        <w:t xml:space="preserve"> </w:t>
      </w:r>
      <w:r>
        <w:t>задолженности</w:t>
      </w:r>
      <w:r>
        <w:t xml:space="preserve"> (</w:t>
      </w:r>
      <w:r>
        <w:t>процентная</w:t>
      </w:r>
      <w:r>
        <w:t xml:space="preserve"> </w:t>
      </w:r>
      <w:r>
        <w:t>ставка</w:t>
      </w:r>
      <w:r>
        <w:t xml:space="preserve">, </w:t>
      </w:r>
      <w:r>
        <w:t>штрафные</w:t>
      </w:r>
      <w:r>
        <w:t xml:space="preserve"> </w:t>
      </w:r>
      <w:r>
        <w:t>санкции</w:t>
      </w:r>
      <w:r>
        <w:t xml:space="preserve">, </w:t>
      </w:r>
      <w:r>
        <w:t>пени</w:t>
      </w:r>
      <w:r>
        <w:t>):</w:t>
      </w:r>
      <w:r>
        <w:br/>
      </w:r>
      <w:r>
        <w:rPr>
          <w:rStyle w:val="Subst"/>
        </w:rPr>
        <w:t>Просроченной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A737C2" w:rsidP="00AA5BD1">
      <w:pPr>
        <w:ind w:left="600"/>
        <w:jc w:val="both"/>
      </w:pPr>
      <w:r>
        <w:t>Кредитор</w:t>
      </w:r>
      <w:r>
        <w:t xml:space="preserve"> </w:t>
      </w:r>
      <w:r>
        <w:t>является</w:t>
      </w:r>
      <w:r>
        <w:t xml:space="preserve"> </w:t>
      </w:r>
      <w:r>
        <w:t>аффилированным</w:t>
      </w:r>
      <w:r>
        <w:t xml:space="preserve"> </w:t>
      </w:r>
      <w:r>
        <w:t>лицом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</w:t>
      </w:r>
    </w:p>
    <w:p w:rsidR="00000000" w:rsidRDefault="00A737C2" w:rsidP="00AA5BD1">
      <w:pPr>
        <w:ind w:left="600"/>
        <w:jc w:val="both"/>
      </w:pPr>
      <w:r>
        <w:t>Доля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A737C2" w:rsidP="00AA5BD1">
      <w:pPr>
        <w:ind w:left="600"/>
        <w:jc w:val="both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эмитенту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</w:t>
      </w:r>
      <w:r>
        <w:t>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:</w:t>
      </w:r>
      <w:r>
        <w:rPr>
          <w:rStyle w:val="Subst"/>
        </w:rPr>
        <w:t xml:space="preserve"> 0%</w:t>
      </w:r>
    </w:p>
    <w:p w:rsidR="00000000" w:rsidRDefault="00A737C2" w:rsidP="00AA5BD1">
      <w:pPr>
        <w:ind w:left="600"/>
        <w:jc w:val="both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0%</w:t>
      </w:r>
    </w:p>
    <w:p w:rsidR="00000000" w:rsidRDefault="00A737C2">
      <w:pPr>
        <w:ind w:left="600"/>
      </w:pPr>
    </w:p>
    <w:p w:rsidR="00000000" w:rsidRDefault="00A737C2">
      <w:pPr>
        <w:pStyle w:val="2"/>
      </w:pPr>
      <w:r>
        <w:t xml:space="preserve">2.3.2. </w:t>
      </w:r>
      <w:r>
        <w:t>Кредитная</w:t>
      </w:r>
      <w:r>
        <w:t xml:space="preserve"> </w:t>
      </w:r>
      <w:r>
        <w:t>история</w:t>
      </w:r>
      <w:r>
        <w:t xml:space="preserve"> </w:t>
      </w:r>
      <w:r>
        <w:t>эмитента</w:t>
      </w:r>
    </w:p>
    <w:p w:rsidR="00000000" w:rsidRDefault="00A737C2" w:rsidP="00AA5BD1">
      <w:pPr>
        <w:ind w:left="200"/>
        <w:jc w:val="both"/>
      </w:pPr>
      <w:r>
        <w:t>Описывается</w:t>
      </w:r>
      <w:r>
        <w:t xml:space="preserve"> </w:t>
      </w:r>
      <w:r>
        <w:t>исполнение</w:t>
      </w:r>
      <w:r>
        <w:t xml:space="preserve"> </w:t>
      </w:r>
      <w:r>
        <w:t>эмитентом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действовавшим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кредитным</w:t>
      </w:r>
      <w:r>
        <w:t xml:space="preserve"> </w:t>
      </w:r>
      <w:r>
        <w:t>до</w:t>
      </w:r>
      <w:r>
        <w:t>говорам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договорам</w:t>
      </w:r>
      <w:r>
        <w:t xml:space="preserve"> </w:t>
      </w:r>
      <w:r>
        <w:t>займа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заключенным</w:t>
      </w:r>
      <w:r>
        <w:t xml:space="preserve"> </w:t>
      </w:r>
      <w:r>
        <w:t>путем</w:t>
      </w:r>
      <w:r>
        <w:t xml:space="preserve"> </w:t>
      </w:r>
      <w:r>
        <w:t>выпуска</w:t>
      </w:r>
      <w:r>
        <w:t xml:space="preserve"> </w:t>
      </w:r>
      <w:r>
        <w:t>и</w:t>
      </w:r>
      <w:r>
        <w:t xml:space="preserve"> </w:t>
      </w:r>
      <w:r>
        <w:t>продажи</w:t>
      </w:r>
      <w:r>
        <w:t xml:space="preserve"> </w:t>
      </w:r>
      <w:r>
        <w:t>облигаций</w:t>
      </w:r>
      <w:r>
        <w:t xml:space="preserve">, </w:t>
      </w:r>
      <w:r>
        <w:t>сумма</w:t>
      </w:r>
      <w:r>
        <w:t xml:space="preserve"> </w:t>
      </w:r>
      <w:r>
        <w:t>основного</w:t>
      </w:r>
      <w:r>
        <w:t xml:space="preserve"> </w:t>
      </w:r>
      <w:r>
        <w:t>долга</w:t>
      </w:r>
      <w:r>
        <w:t xml:space="preserve"> </w:t>
      </w:r>
      <w:r>
        <w:t>по</w:t>
      </w:r>
      <w:r>
        <w:t xml:space="preserve"> </w:t>
      </w:r>
      <w:r>
        <w:t>которым</w:t>
      </w:r>
      <w:r>
        <w:t xml:space="preserve"> </w:t>
      </w:r>
      <w:r>
        <w:t>составляла</w:t>
      </w:r>
      <w:r>
        <w:t xml:space="preserve"> </w:t>
      </w:r>
      <w:r>
        <w:t>пять</w:t>
      </w:r>
      <w:r>
        <w:t xml:space="preserve">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балансовой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, </w:t>
      </w:r>
      <w:r>
        <w:t>состоящего</w:t>
      </w:r>
      <w:r>
        <w:t xml:space="preserve"> </w:t>
      </w:r>
      <w:r>
        <w:t>из</w:t>
      </w:r>
      <w:r>
        <w:t xml:space="preserve"> 3, 6, 9 </w:t>
      </w:r>
      <w:r>
        <w:t>или</w:t>
      </w:r>
      <w:r>
        <w:t xml:space="preserve"> 12 </w:t>
      </w:r>
      <w:r>
        <w:t>месяцев</w:t>
      </w:r>
      <w:r>
        <w:t xml:space="preserve">, </w:t>
      </w:r>
      <w:r>
        <w:t>предшествовавшего</w:t>
      </w:r>
      <w:r>
        <w:t xml:space="preserve"> </w:t>
      </w:r>
      <w:r>
        <w:t>заключению</w:t>
      </w:r>
      <w:r>
        <w:t xml:space="preserve"> </w:t>
      </w:r>
      <w:r>
        <w:t>соответствующего</w:t>
      </w:r>
      <w:r>
        <w:t xml:space="preserve"> </w:t>
      </w:r>
      <w:r>
        <w:t>договора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иным</w:t>
      </w:r>
      <w:r>
        <w:t xml:space="preserve"> </w:t>
      </w:r>
      <w:r>
        <w:t>кредитным</w:t>
      </w:r>
      <w:r>
        <w:t xml:space="preserve"> </w:t>
      </w:r>
      <w:r>
        <w:t>договорам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договорам</w:t>
      </w:r>
      <w:r>
        <w:t xml:space="preserve"> </w:t>
      </w:r>
      <w:r>
        <w:t>займа</w:t>
      </w:r>
      <w:r>
        <w:t xml:space="preserve">, </w:t>
      </w:r>
      <w:r>
        <w:t>которые</w:t>
      </w:r>
      <w:r>
        <w:t xml:space="preserve"> </w:t>
      </w:r>
      <w:r>
        <w:t>эмитент</w:t>
      </w:r>
      <w:r>
        <w:t xml:space="preserve"> </w:t>
      </w:r>
      <w:r>
        <w:t>считает</w:t>
      </w:r>
      <w:r>
        <w:t xml:space="preserve"> </w:t>
      </w:r>
      <w:r>
        <w:t>для</w:t>
      </w:r>
      <w:r>
        <w:t xml:space="preserve"> </w:t>
      </w:r>
      <w:r>
        <w:t>себя</w:t>
      </w:r>
      <w:r>
        <w:t xml:space="preserve"> </w:t>
      </w:r>
      <w:r>
        <w:t>существенными</w:t>
      </w:r>
      <w:r>
        <w:t>.</w:t>
      </w:r>
    </w:p>
    <w:p w:rsidR="00000000" w:rsidRDefault="00A737C2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5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идентификационные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признаки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>пр</w:t>
            </w:r>
            <w:r>
              <w:rPr>
                <w:b/>
                <w:bCs/>
              </w:rPr>
              <w:t>оцентный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заем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от</w:t>
            </w:r>
            <w:r>
              <w:rPr>
                <w:b/>
                <w:bCs/>
              </w:rPr>
              <w:t xml:space="preserve"> 24/12/2007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обязательства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сведения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его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исполнении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Наименование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место</w:t>
            </w:r>
            <w:r>
              <w:t xml:space="preserve"> </w:t>
            </w:r>
            <w:r>
              <w:t>нахождения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фамилия</w:t>
            </w:r>
            <w:r>
              <w:t xml:space="preserve">, </w:t>
            </w:r>
            <w:r>
              <w:t>имя</w:t>
            </w:r>
            <w:r>
              <w:t xml:space="preserve">, </w:t>
            </w:r>
            <w:r>
              <w:t>отчество</w:t>
            </w:r>
            <w:r>
              <w:t xml:space="preserve"> </w:t>
            </w:r>
            <w:r>
              <w:t>кредитора</w:t>
            </w:r>
            <w:r>
              <w:t xml:space="preserve"> (</w:t>
            </w:r>
            <w:r>
              <w:t>займодавца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Закрытое</w:t>
            </w:r>
            <w:r>
              <w:t xml:space="preserve"> </w:t>
            </w:r>
            <w:r>
              <w:t>акционерное</w:t>
            </w:r>
            <w:r>
              <w:t xml:space="preserve"> </w:t>
            </w:r>
            <w:r>
              <w:t>общество</w:t>
            </w:r>
            <w:r>
              <w:t xml:space="preserve"> "</w:t>
            </w:r>
            <w:r>
              <w:t>Шоколадная</w:t>
            </w:r>
            <w:r>
              <w:t xml:space="preserve"> </w:t>
            </w:r>
            <w:r>
              <w:t>фабрика</w:t>
            </w:r>
            <w:r>
              <w:t xml:space="preserve"> "</w:t>
            </w:r>
            <w:r>
              <w:t>Новосибирская</w:t>
            </w:r>
            <w:r>
              <w:t xml:space="preserve">", 630009, </w:t>
            </w:r>
            <w:r>
              <w:t>г</w:t>
            </w:r>
            <w:r>
              <w:t xml:space="preserve">. </w:t>
            </w:r>
            <w:r>
              <w:t>Новосибирск</w:t>
            </w:r>
            <w:r>
              <w:t xml:space="preserve">, </w:t>
            </w:r>
            <w:r>
              <w:t>ул</w:t>
            </w:r>
            <w:r>
              <w:t xml:space="preserve">. </w:t>
            </w:r>
            <w:r>
              <w:t>Никинита</w:t>
            </w:r>
            <w:r>
              <w:t xml:space="preserve">, </w:t>
            </w:r>
            <w:r>
              <w:t>д</w:t>
            </w:r>
            <w:r>
              <w:t>.14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Сумма</w:t>
            </w:r>
            <w:r>
              <w:t xml:space="preserve"> </w:t>
            </w:r>
            <w:r>
              <w:t>основного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момент</w:t>
            </w:r>
            <w:r>
              <w:t xml:space="preserve"> </w:t>
            </w:r>
            <w:r>
              <w:t>возникновения</w:t>
            </w:r>
            <w:r>
              <w:t xml:space="preserve"> </w:t>
            </w:r>
            <w:r>
              <w:t>обязательства</w:t>
            </w:r>
            <w:r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20 RUR X 1000000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Сумма</w:t>
            </w:r>
            <w:r>
              <w:t xml:space="preserve"> </w:t>
            </w:r>
            <w:r>
              <w:t>основного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дату</w:t>
            </w:r>
            <w:r>
              <w:t xml:space="preserve"> </w:t>
            </w:r>
            <w:r>
              <w:t>окончания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квартала</w:t>
            </w:r>
            <w:r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0 RUR X 1000000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Срок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), (</w:t>
            </w:r>
            <w:r>
              <w:t>лет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Средний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кредиту</w:t>
            </w:r>
            <w:r>
              <w:t xml:space="preserve"> </w:t>
            </w:r>
            <w:r>
              <w:t>займу</w:t>
            </w:r>
            <w:r>
              <w:t xml:space="preserve">, % </w:t>
            </w:r>
            <w:r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Количество</w:t>
            </w:r>
            <w:r>
              <w:t xml:space="preserve"> </w:t>
            </w:r>
            <w:r>
              <w:t>процентных</w:t>
            </w:r>
            <w:r>
              <w:t xml:space="preserve"> (</w:t>
            </w:r>
            <w:r>
              <w:t>купонных</w:t>
            </w:r>
            <w:r>
              <w:t xml:space="preserve">) </w:t>
            </w:r>
            <w:r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Наличие</w:t>
            </w:r>
            <w:r>
              <w:t xml:space="preserve"> </w:t>
            </w:r>
            <w:r>
              <w:t>просрочек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выплате</w:t>
            </w:r>
            <w:r>
              <w:t xml:space="preserve">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кредиту</w:t>
            </w:r>
            <w:r>
              <w:t xml:space="preserve"> (</w:t>
            </w:r>
            <w:r>
              <w:t>займу</w:t>
            </w:r>
            <w:r>
              <w:t xml:space="preserve">), </w:t>
            </w:r>
            <w:r>
              <w:t>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наличия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общее</w:t>
            </w:r>
            <w:r>
              <w:t xml:space="preserve"> </w:t>
            </w:r>
            <w:r>
              <w:t>число</w:t>
            </w:r>
            <w:r>
              <w:t xml:space="preserve"> </w:t>
            </w:r>
            <w:r>
              <w:t>указанных</w:t>
            </w:r>
            <w:r>
              <w:t xml:space="preserve"> </w:t>
            </w:r>
            <w:r>
              <w:t>просрочек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</w:t>
            </w: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Плановый</w:t>
            </w:r>
            <w:r>
              <w:t xml:space="preserve"> </w:t>
            </w:r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погашения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24.</w:t>
            </w:r>
            <w:r>
              <w:t>12.2018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Фактический</w:t>
            </w:r>
            <w:r>
              <w:t xml:space="preserve"> </w:t>
            </w:r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погашения</w:t>
            </w:r>
            <w:r>
              <w:t xml:space="preserve"> </w:t>
            </w:r>
            <w:r>
              <w:lastRenderedPageBreak/>
              <w:t>кредита</w:t>
            </w:r>
            <w:r>
              <w:t xml:space="preserve"> (</w:t>
            </w:r>
            <w:r>
              <w:t>займа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lastRenderedPageBreak/>
              <w:t xml:space="preserve"> 07.06.2016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lastRenderedPageBreak/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обязательстве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эмитентом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</w:tr>
    </w:tbl>
    <w:p w:rsidR="00000000" w:rsidRDefault="00A737C2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5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идентификационные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признаки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t>процентный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заем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отт</w:t>
            </w:r>
            <w:r>
              <w:rPr>
                <w:b/>
                <w:bCs/>
              </w:rPr>
              <w:t xml:space="preserve"> 18/03/2008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</w:t>
            </w:r>
            <w:r>
              <w:rPr>
                <w:b/>
                <w:bCs/>
              </w:rPr>
              <w:t>ьства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сведения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его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исполнении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Наименование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место</w:t>
            </w:r>
            <w:r>
              <w:t xml:space="preserve"> </w:t>
            </w:r>
            <w:r>
              <w:t>нахождения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фамилия</w:t>
            </w:r>
            <w:r>
              <w:t xml:space="preserve">, </w:t>
            </w:r>
            <w:r>
              <w:t>имя</w:t>
            </w:r>
            <w:r>
              <w:t xml:space="preserve">, </w:t>
            </w:r>
            <w:r>
              <w:t>отчество</w:t>
            </w:r>
            <w:r>
              <w:t xml:space="preserve"> </w:t>
            </w:r>
            <w:r>
              <w:t>кредитора</w:t>
            </w:r>
            <w:r>
              <w:t xml:space="preserve"> (</w:t>
            </w:r>
            <w:r>
              <w:t>займодавца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Закрытое</w:t>
            </w:r>
            <w:r>
              <w:t xml:space="preserve"> </w:t>
            </w:r>
            <w:r>
              <w:t>акционерное</w:t>
            </w:r>
            <w:r>
              <w:t xml:space="preserve"> </w:t>
            </w:r>
            <w:r>
              <w:t>общество</w:t>
            </w:r>
            <w:r>
              <w:t xml:space="preserve"> "</w:t>
            </w:r>
            <w:r>
              <w:t>Шоколадная</w:t>
            </w:r>
            <w:r>
              <w:t xml:space="preserve"> </w:t>
            </w:r>
            <w:r>
              <w:t>фабрика</w:t>
            </w:r>
            <w:r>
              <w:t xml:space="preserve"> "</w:t>
            </w:r>
            <w:r>
              <w:t>Новосибирская</w:t>
            </w:r>
            <w:r>
              <w:t xml:space="preserve">", 630009, </w:t>
            </w:r>
            <w:r>
              <w:t>г</w:t>
            </w:r>
            <w:r>
              <w:t xml:space="preserve">. </w:t>
            </w:r>
            <w:r>
              <w:t>Новосибирск</w:t>
            </w:r>
            <w:r>
              <w:t xml:space="preserve">, </w:t>
            </w:r>
            <w:r>
              <w:t>ул</w:t>
            </w:r>
            <w:r>
              <w:t xml:space="preserve">. </w:t>
            </w:r>
            <w:r>
              <w:t>Никинита</w:t>
            </w:r>
            <w:r>
              <w:t xml:space="preserve">, </w:t>
            </w:r>
            <w:r>
              <w:t>д</w:t>
            </w:r>
            <w:r>
              <w:t>.14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Сумма</w:t>
            </w:r>
            <w:r>
              <w:t xml:space="preserve"> </w:t>
            </w:r>
            <w:r>
              <w:t>основного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мом</w:t>
            </w:r>
            <w:r>
              <w:t>ент</w:t>
            </w:r>
            <w:r>
              <w:t xml:space="preserve"> </w:t>
            </w:r>
            <w:r>
              <w:t>возникновения</w:t>
            </w:r>
            <w:r>
              <w:t xml:space="preserve"> </w:t>
            </w:r>
            <w:r>
              <w:t>обязательства</w:t>
            </w:r>
            <w:r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20 RUR X 1000000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Сумма</w:t>
            </w:r>
            <w:r>
              <w:t xml:space="preserve"> </w:t>
            </w:r>
            <w:r>
              <w:t>основного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дату</w:t>
            </w:r>
            <w:r>
              <w:t xml:space="preserve"> </w:t>
            </w:r>
            <w:r>
              <w:t>окончания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квартала</w:t>
            </w:r>
            <w:r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0 RUR X 1000000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Срок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), (</w:t>
            </w:r>
            <w:r>
              <w:t>лет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Средний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кредиту</w:t>
            </w:r>
            <w:r>
              <w:t xml:space="preserve"> </w:t>
            </w:r>
            <w:r>
              <w:t>займу</w:t>
            </w:r>
            <w:r>
              <w:t xml:space="preserve">, % </w:t>
            </w:r>
            <w:r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Количество</w:t>
            </w:r>
            <w:r>
              <w:t xml:space="preserve"> </w:t>
            </w:r>
            <w:r>
              <w:t>процентных</w:t>
            </w:r>
            <w:r>
              <w:t xml:space="preserve"> (</w:t>
            </w:r>
            <w:r>
              <w:t>купонных</w:t>
            </w:r>
            <w:r>
              <w:t xml:space="preserve">) </w:t>
            </w:r>
            <w:r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Наличие</w:t>
            </w:r>
            <w:r>
              <w:t xml:space="preserve"> </w:t>
            </w:r>
            <w:r>
              <w:t>просрочек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выплате</w:t>
            </w:r>
            <w:r>
              <w:t xml:space="preserve">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кредиту</w:t>
            </w:r>
            <w:r>
              <w:t xml:space="preserve"> (</w:t>
            </w:r>
            <w:r>
              <w:t>займу</w:t>
            </w:r>
            <w:r>
              <w:t xml:space="preserve">), </w:t>
            </w:r>
            <w:r>
              <w:t>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наличия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общее</w:t>
            </w:r>
            <w:r>
              <w:t xml:space="preserve"> </w:t>
            </w:r>
            <w:r>
              <w:t>число</w:t>
            </w:r>
            <w:r>
              <w:t xml:space="preserve"> </w:t>
            </w:r>
            <w:r>
              <w:t>указанных</w:t>
            </w:r>
            <w:r>
              <w:t xml:space="preserve"> </w:t>
            </w:r>
            <w:r>
              <w:t>просрочек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</w:t>
            </w: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Плановый</w:t>
            </w:r>
            <w:r>
              <w:t xml:space="preserve"> </w:t>
            </w:r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погашения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17.03.2016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Фактический</w:t>
            </w:r>
            <w:r>
              <w:t xml:space="preserve"> </w:t>
            </w:r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погашения</w:t>
            </w:r>
            <w:r>
              <w:t xml:space="preserve"> </w:t>
            </w:r>
            <w:r>
              <w:t>креди</w:t>
            </w:r>
            <w:r>
              <w:t>та</w:t>
            </w:r>
            <w:r>
              <w:t xml:space="preserve"> (</w:t>
            </w:r>
            <w:r>
              <w:t>займа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07.06.2016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обязательстве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эмитентом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</w:tr>
    </w:tbl>
    <w:p w:rsidR="00000000" w:rsidRDefault="00A737C2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5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идентификационные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признаки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>
              <w:rPr>
                <w:b/>
                <w:bCs/>
              </w:rPr>
              <w:t>процентный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заем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от</w:t>
            </w:r>
            <w:r>
              <w:rPr>
                <w:b/>
                <w:bCs/>
              </w:rPr>
              <w:t xml:space="preserve"> 24/12/2007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обязательства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сведения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его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исполнении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Наименование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место</w:t>
            </w:r>
            <w:r>
              <w:t xml:space="preserve"> </w:t>
            </w:r>
            <w:r>
              <w:t>нахождения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фамилия</w:t>
            </w:r>
            <w:r>
              <w:t xml:space="preserve">, </w:t>
            </w:r>
            <w:r>
              <w:t>имя</w:t>
            </w:r>
            <w:r>
              <w:t xml:space="preserve">, </w:t>
            </w:r>
            <w:r>
              <w:t>отчество</w:t>
            </w:r>
            <w:r>
              <w:t xml:space="preserve"> </w:t>
            </w:r>
            <w:r>
              <w:t>кредитора</w:t>
            </w:r>
            <w:r>
              <w:t xml:space="preserve"> (</w:t>
            </w:r>
            <w:r>
              <w:t>займодавца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Открытое</w:t>
            </w:r>
            <w:r>
              <w:t xml:space="preserve"> </w:t>
            </w:r>
            <w:r>
              <w:t>акционерное</w:t>
            </w:r>
            <w:r>
              <w:t xml:space="preserve"> </w:t>
            </w:r>
            <w:r>
              <w:t>общество</w:t>
            </w:r>
            <w:r>
              <w:t xml:space="preserve"> "</w:t>
            </w:r>
            <w:r>
              <w:t>Тульская</w:t>
            </w:r>
            <w:r>
              <w:t xml:space="preserve"> </w:t>
            </w:r>
            <w:r>
              <w:t>кондитерская</w:t>
            </w:r>
            <w:r>
              <w:t xml:space="preserve"> </w:t>
            </w:r>
            <w:r>
              <w:t>фабрика</w:t>
            </w:r>
            <w:r>
              <w:t xml:space="preserve"> "</w:t>
            </w:r>
            <w:r>
              <w:t>Ясная</w:t>
            </w:r>
            <w:r>
              <w:t xml:space="preserve"> </w:t>
            </w:r>
            <w:r>
              <w:t>поляна</w:t>
            </w:r>
            <w:r>
              <w:t xml:space="preserve">", 300036, </w:t>
            </w:r>
            <w:r>
              <w:t>г</w:t>
            </w:r>
            <w:r>
              <w:t xml:space="preserve">. </w:t>
            </w:r>
            <w:r>
              <w:t>Тула</w:t>
            </w:r>
            <w:r>
              <w:t xml:space="preserve">, </w:t>
            </w:r>
            <w:r>
              <w:t>Одоевское</w:t>
            </w:r>
            <w:r>
              <w:t xml:space="preserve"> </w:t>
            </w:r>
            <w:r>
              <w:t>шоссе</w:t>
            </w:r>
            <w:r>
              <w:t xml:space="preserve">, </w:t>
            </w:r>
            <w:r>
              <w:t>д</w:t>
            </w:r>
            <w:r>
              <w:t>.83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Сумма</w:t>
            </w:r>
            <w:r>
              <w:t xml:space="preserve"> </w:t>
            </w:r>
            <w:r>
              <w:t>основного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момент</w:t>
            </w:r>
            <w:r>
              <w:t xml:space="preserve"> </w:t>
            </w:r>
            <w:r>
              <w:t>возникновения</w:t>
            </w:r>
            <w:r>
              <w:t xml:space="preserve"> </w:t>
            </w:r>
            <w:r>
              <w:t>обязательства</w:t>
            </w:r>
            <w:r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20 RUR</w:t>
            </w:r>
            <w:r>
              <w:t xml:space="preserve"> X 1000000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Сумма</w:t>
            </w:r>
            <w:r>
              <w:t xml:space="preserve"> </w:t>
            </w:r>
            <w:r>
              <w:t>основного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дату</w:t>
            </w:r>
            <w:r>
              <w:t xml:space="preserve"> </w:t>
            </w:r>
            <w:r>
              <w:t>окончания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квартала</w:t>
            </w:r>
            <w:r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20 RUR X 1000000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Срок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), (</w:t>
            </w:r>
            <w:r>
              <w:t>лет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Средний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кредиту</w:t>
            </w:r>
            <w:r>
              <w:t xml:space="preserve"> </w:t>
            </w:r>
            <w:r>
              <w:t>займу</w:t>
            </w:r>
            <w:r>
              <w:t xml:space="preserve">, % </w:t>
            </w:r>
            <w:r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Количество</w:t>
            </w:r>
            <w:r>
              <w:t xml:space="preserve"> </w:t>
            </w:r>
            <w:r>
              <w:t>процентных</w:t>
            </w:r>
            <w:r>
              <w:t xml:space="preserve"> (</w:t>
            </w:r>
            <w:r>
              <w:t>купонных</w:t>
            </w:r>
            <w:r>
              <w:t xml:space="preserve">) </w:t>
            </w:r>
            <w:r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Наличие</w:t>
            </w:r>
            <w:r>
              <w:t xml:space="preserve"> </w:t>
            </w:r>
            <w:r>
              <w:t>просрочек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вы</w:t>
            </w:r>
            <w:r>
              <w:t>плате</w:t>
            </w:r>
            <w:r>
              <w:t xml:space="preserve">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кредиту</w:t>
            </w:r>
            <w:r>
              <w:t xml:space="preserve"> (</w:t>
            </w:r>
            <w:r>
              <w:t>займу</w:t>
            </w:r>
            <w:r>
              <w:t xml:space="preserve">), </w:t>
            </w:r>
            <w:r>
              <w:t>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наличия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общее</w:t>
            </w:r>
            <w:r>
              <w:t xml:space="preserve"> </w:t>
            </w:r>
            <w:r>
              <w:t>число</w:t>
            </w:r>
            <w:r>
              <w:t xml:space="preserve"> </w:t>
            </w:r>
            <w:r>
              <w:t>указанных</w:t>
            </w:r>
            <w:r>
              <w:t xml:space="preserve"> </w:t>
            </w:r>
            <w:r>
              <w:t>просрочек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</w:t>
            </w: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Плановый</w:t>
            </w:r>
            <w:r>
              <w:t xml:space="preserve"> </w:t>
            </w:r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погашения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24.12.2018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lastRenderedPageBreak/>
              <w:t>Фактический</w:t>
            </w:r>
            <w:r>
              <w:t xml:space="preserve"> </w:t>
            </w:r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погашения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</w:t>
            </w:r>
            <w:r>
              <w:t>дей</w:t>
            </w:r>
            <w:r>
              <w:t>c</w:t>
            </w:r>
            <w:r>
              <w:t>твующий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</w:t>
            </w:r>
            <w:r>
              <w:t>б</w:t>
            </w:r>
            <w:r>
              <w:t xml:space="preserve"> </w:t>
            </w:r>
            <w:r>
              <w:t>обязательстве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эмитентом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</w:tr>
    </w:tbl>
    <w:p w:rsidR="00000000" w:rsidRDefault="00A737C2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5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идентификационные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признаки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>
              <w:rPr>
                <w:b/>
                <w:bCs/>
              </w:rPr>
              <w:t>биржевые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облигации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Документарные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процентные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неконвертируемые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Биржевые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облигации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предъявителя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обязательным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централизованным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хранени</w:t>
            </w:r>
            <w:r>
              <w:rPr>
                <w:b/>
                <w:bCs/>
              </w:rPr>
              <w:t>ем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серии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БО</w:t>
            </w:r>
            <w:r>
              <w:rPr>
                <w:b/>
                <w:bCs/>
              </w:rPr>
              <w:t xml:space="preserve">-01, </w:t>
            </w:r>
            <w:r>
              <w:rPr>
                <w:b/>
                <w:bCs/>
              </w:rPr>
              <w:t>гос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t>номер</w:t>
            </w:r>
            <w:r>
              <w:rPr>
                <w:b/>
                <w:bCs/>
              </w:rPr>
              <w:t xml:space="preserve"> 4B02-01-36190-R </w:t>
            </w:r>
            <w:r>
              <w:rPr>
                <w:b/>
                <w:bCs/>
              </w:rPr>
              <w:t>от</w:t>
            </w:r>
            <w:r>
              <w:rPr>
                <w:b/>
                <w:bCs/>
              </w:rPr>
              <w:t xml:space="preserve"> 05.04.2013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обязательства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сведения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его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исполнении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Наименование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место</w:t>
            </w:r>
            <w:r>
              <w:t xml:space="preserve"> </w:t>
            </w:r>
            <w:r>
              <w:t>нахождения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фамилия</w:t>
            </w:r>
            <w:r>
              <w:t xml:space="preserve">, </w:t>
            </w:r>
            <w:r>
              <w:t>имя</w:t>
            </w:r>
            <w:r>
              <w:t xml:space="preserve">, </w:t>
            </w:r>
            <w:r>
              <w:t>отчество</w:t>
            </w:r>
            <w:r>
              <w:t xml:space="preserve"> </w:t>
            </w:r>
            <w:r>
              <w:t>кредитора</w:t>
            </w:r>
            <w:r>
              <w:t xml:space="preserve"> (</w:t>
            </w:r>
            <w:r>
              <w:t>займодавца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Приобретатели</w:t>
            </w:r>
            <w:r>
              <w:t xml:space="preserve"> </w:t>
            </w:r>
            <w:r>
              <w:t>ценных</w:t>
            </w:r>
            <w:r>
              <w:t xml:space="preserve"> </w:t>
            </w:r>
            <w:r>
              <w:t>бумаг</w:t>
            </w:r>
            <w:r>
              <w:t xml:space="preserve"> </w:t>
            </w:r>
            <w:r>
              <w:t>выпуска</w:t>
            </w:r>
            <w: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Сумма</w:t>
            </w:r>
            <w:r>
              <w:t xml:space="preserve"> </w:t>
            </w:r>
            <w:r>
              <w:t>основного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моме</w:t>
            </w:r>
            <w:r>
              <w:t>нт</w:t>
            </w:r>
            <w:r>
              <w:t xml:space="preserve"> </w:t>
            </w:r>
            <w:r>
              <w:t>возникновения</w:t>
            </w:r>
            <w:r>
              <w:t xml:space="preserve"> </w:t>
            </w:r>
            <w:r>
              <w:t>обязательства</w:t>
            </w:r>
            <w:r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1700000 RUR X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Сумма</w:t>
            </w:r>
            <w:r>
              <w:t xml:space="preserve"> </w:t>
            </w:r>
            <w:r>
              <w:t>основного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дату</w:t>
            </w:r>
            <w:r>
              <w:t xml:space="preserve"> </w:t>
            </w:r>
            <w:r>
              <w:t>окончания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квартала</w:t>
            </w:r>
            <w:r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1700000 RUR X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Срок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), (</w:t>
            </w:r>
            <w:r>
              <w:t>лет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Средний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кредиту</w:t>
            </w:r>
            <w:r>
              <w:t xml:space="preserve"> </w:t>
            </w:r>
            <w:r>
              <w:t>займу</w:t>
            </w:r>
            <w:r>
              <w:t xml:space="preserve">, % </w:t>
            </w:r>
            <w:r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Количество</w:t>
            </w:r>
            <w:r>
              <w:t xml:space="preserve"> </w:t>
            </w:r>
            <w:r>
              <w:t>процентных</w:t>
            </w:r>
            <w:r>
              <w:t xml:space="preserve"> (</w:t>
            </w:r>
            <w:r>
              <w:t>купонных</w:t>
            </w:r>
            <w:r>
              <w:t xml:space="preserve">) </w:t>
            </w:r>
            <w:r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Наличие</w:t>
            </w:r>
            <w:r>
              <w:t xml:space="preserve"> </w:t>
            </w:r>
            <w:r>
              <w:t>просрочек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выплате</w:t>
            </w:r>
            <w:r>
              <w:t xml:space="preserve">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кредиту</w:t>
            </w:r>
            <w:r>
              <w:t xml:space="preserve"> (</w:t>
            </w:r>
            <w:r>
              <w:t>займу</w:t>
            </w:r>
            <w:r>
              <w:t xml:space="preserve">), </w:t>
            </w:r>
            <w:r>
              <w:t>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наличия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общее</w:t>
            </w:r>
            <w:r>
              <w:t xml:space="preserve"> </w:t>
            </w:r>
            <w:r>
              <w:t>число</w:t>
            </w:r>
            <w:r>
              <w:t xml:space="preserve"> </w:t>
            </w:r>
            <w:r>
              <w:t>указанных</w:t>
            </w:r>
            <w:r>
              <w:t xml:space="preserve"> </w:t>
            </w:r>
            <w:r>
              <w:t>просрочек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</w:t>
            </w: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Плановый</w:t>
            </w:r>
            <w:r>
              <w:t xml:space="preserve"> </w:t>
            </w:r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погашения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03.04.2023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Фактический</w:t>
            </w:r>
            <w:r>
              <w:t xml:space="preserve"> </w:t>
            </w:r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погашен</w:t>
            </w:r>
            <w:r>
              <w:t>ия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</w:t>
            </w:r>
            <w:r>
              <w:t>дей</w:t>
            </w:r>
            <w:r>
              <w:t>c</w:t>
            </w:r>
            <w:r>
              <w:t>твующий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обязательстве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эмитентом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</w:tr>
    </w:tbl>
    <w:p w:rsidR="00000000" w:rsidRDefault="00A737C2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5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идентификационные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признаки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>
              <w:rPr>
                <w:b/>
                <w:bCs/>
              </w:rPr>
              <w:t>процентный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заем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от</w:t>
            </w:r>
            <w:r>
              <w:rPr>
                <w:b/>
                <w:bCs/>
              </w:rPr>
              <w:t xml:space="preserve"> 09/12/2015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обязательства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сведения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его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исполнении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Наиме</w:t>
            </w:r>
            <w:r>
              <w:t>нование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место</w:t>
            </w:r>
            <w:r>
              <w:t xml:space="preserve"> </w:t>
            </w:r>
            <w:r>
              <w:t>нахождения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фамилия</w:t>
            </w:r>
            <w:r>
              <w:t xml:space="preserve">, </w:t>
            </w:r>
            <w:r>
              <w:t>имя</w:t>
            </w:r>
            <w:r>
              <w:t xml:space="preserve">, </w:t>
            </w:r>
            <w:r>
              <w:t>отчество</w:t>
            </w:r>
            <w:r>
              <w:t xml:space="preserve"> </w:t>
            </w:r>
            <w:r>
              <w:t>кредитора</w:t>
            </w:r>
            <w:r>
              <w:t xml:space="preserve"> (</w:t>
            </w:r>
            <w:r>
              <w:t>займодавца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ОАО</w:t>
            </w:r>
            <w:r>
              <w:t xml:space="preserve"> </w:t>
            </w:r>
            <w:r>
              <w:t>Кондитерский</w:t>
            </w:r>
            <w:r>
              <w:t xml:space="preserve"> </w:t>
            </w:r>
            <w:r>
              <w:t>концерн</w:t>
            </w:r>
            <w:r>
              <w:t xml:space="preserve"> "</w:t>
            </w:r>
            <w:r>
              <w:t>Бабаевский</w:t>
            </w:r>
            <w:r>
              <w:t xml:space="preserve">", 107140, </w:t>
            </w:r>
            <w:r>
              <w:t>г</w:t>
            </w:r>
            <w:r>
              <w:t xml:space="preserve">. </w:t>
            </w:r>
            <w:r>
              <w:t>Москва</w:t>
            </w:r>
            <w:r>
              <w:t xml:space="preserve">, </w:t>
            </w:r>
            <w:r>
              <w:t>ул</w:t>
            </w:r>
            <w:r>
              <w:t xml:space="preserve">. </w:t>
            </w:r>
            <w:r>
              <w:t>малая</w:t>
            </w:r>
            <w:r>
              <w:t xml:space="preserve"> </w:t>
            </w:r>
            <w:r>
              <w:t>Красносельская</w:t>
            </w:r>
            <w:r>
              <w:t xml:space="preserve">, </w:t>
            </w:r>
            <w:r>
              <w:t>д</w:t>
            </w:r>
            <w:r>
              <w:t>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Сумма</w:t>
            </w:r>
            <w:r>
              <w:t xml:space="preserve"> </w:t>
            </w:r>
            <w:r>
              <w:t>основного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момент</w:t>
            </w:r>
            <w:r>
              <w:t xml:space="preserve"> </w:t>
            </w:r>
            <w:r>
              <w:t>возникновения</w:t>
            </w:r>
            <w:r>
              <w:t xml:space="preserve"> </w:t>
            </w:r>
            <w:r>
              <w:t>обязательства</w:t>
            </w:r>
            <w:r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390000 RUR X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Сумма</w:t>
            </w:r>
            <w:r>
              <w:t xml:space="preserve"> </w:t>
            </w:r>
            <w:r>
              <w:t>основного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дату</w:t>
            </w:r>
            <w:r>
              <w:t xml:space="preserve"> </w:t>
            </w:r>
            <w:r>
              <w:t>окончания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квартала</w:t>
            </w:r>
            <w:r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0 RUR X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Срок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), (</w:t>
            </w:r>
            <w:r>
              <w:t>лет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Средний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кредиту</w:t>
            </w:r>
            <w:r>
              <w:t xml:space="preserve"> </w:t>
            </w:r>
            <w:r>
              <w:t>займу</w:t>
            </w:r>
            <w:r>
              <w:t xml:space="preserve">, % </w:t>
            </w:r>
            <w:r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Количество</w:t>
            </w:r>
            <w:r>
              <w:t xml:space="preserve"> </w:t>
            </w:r>
            <w:r>
              <w:t>процентных</w:t>
            </w:r>
            <w:r>
              <w:t xml:space="preserve"> (</w:t>
            </w:r>
            <w:r>
              <w:t>купонных</w:t>
            </w:r>
            <w:r>
              <w:t xml:space="preserve">) </w:t>
            </w:r>
            <w:r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Наличие</w:t>
            </w:r>
            <w:r>
              <w:t xml:space="preserve"> </w:t>
            </w:r>
            <w:r>
              <w:t>просрочек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выплате</w:t>
            </w:r>
            <w:r>
              <w:t xml:space="preserve">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</w:t>
            </w:r>
            <w:r>
              <w:t>иту</w:t>
            </w:r>
            <w:r>
              <w:t xml:space="preserve"> (</w:t>
            </w:r>
            <w:r>
              <w:t>займу</w:t>
            </w:r>
            <w:r>
              <w:t xml:space="preserve">), </w:t>
            </w:r>
            <w:r>
              <w:t>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наличия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общее</w:t>
            </w:r>
            <w:r>
              <w:t xml:space="preserve"> </w:t>
            </w:r>
            <w:r>
              <w:t>число</w:t>
            </w:r>
            <w:r>
              <w:t xml:space="preserve"> </w:t>
            </w:r>
            <w:r>
              <w:t>указанных</w:t>
            </w:r>
            <w:r>
              <w:t xml:space="preserve"> </w:t>
            </w:r>
            <w:r>
              <w:t>просрочек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</w:t>
            </w: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lastRenderedPageBreak/>
              <w:t>Плановый</w:t>
            </w:r>
            <w:r>
              <w:t xml:space="preserve"> </w:t>
            </w:r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погашения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09.12.2018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Фактический</w:t>
            </w:r>
            <w:r>
              <w:t xml:space="preserve"> </w:t>
            </w:r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погашения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07.06.2016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обязательстве</w:t>
            </w:r>
            <w:r>
              <w:t xml:space="preserve">, </w:t>
            </w:r>
            <w:r>
              <w:t>указыва</w:t>
            </w:r>
            <w:r>
              <w:t>емые</w:t>
            </w:r>
            <w:r>
              <w:t xml:space="preserve"> </w:t>
            </w:r>
            <w:r>
              <w:t>эмитентом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</w:tr>
    </w:tbl>
    <w:p w:rsidR="00000000" w:rsidRDefault="00A737C2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5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идентификационные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признаки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>
              <w:rPr>
                <w:b/>
                <w:bCs/>
              </w:rPr>
              <w:t>процентный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заем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03062016-301 </w:t>
            </w:r>
            <w:r>
              <w:rPr>
                <w:b/>
                <w:bCs/>
              </w:rPr>
              <w:t>от</w:t>
            </w:r>
            <w:r>
              <w:rPr>
                <w:b/>
                <w:bCs/>
              </w:rPr>
              <w:t xml:space="preserve"> 03.06.2016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обязательства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сведения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его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исполнении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Наименование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место</w:t>
            </w:r>
            <w:r>
              <w:t xml:space="preserve"> </w:t>
            </w:r>
            <w:r>
              <w:t>нахождения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фамилия</w:t>
            </w:r>
            <w:r>
              <w:t xml:space="preserve">, </w:t>
            </w:r>
            <w:r>
              <w:t>имя</w:t>
            </w:r>
            <w:r>
              <w:t xml:space="preserve">, </w:t>
            </w:r>
            <w:r>
              <w:t>отчество</w:t>
            </w:r>
            <w:r>
              <w:t xml:space="preserve"> </w:t>
            </w:r>
            <w:r>
              <w:t>кре</w:t>
            </w:r>
            <w:r>
              <w:t>дитора</w:t>
            </w:r>
            <w:r>
              <w:t xml:space="preserve"> (</w:t>
            </w:r>
            <w:r>
              <w:t>займодавца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Акционерное</w:t>
            </w:r>
            <w:r>
              <w:t xml:space="preserve"> </w:t>
            </w:r>
            <w:r>
              <w:t>общество</w:t>
            </w:r>
            <w:r>
              <w:t xml:space="preserve"> "</w:t>
            </w:r>
            <w:r>
              <w:t>Объединенные</w:t>
            </w:r>
            <w:r>
              <w:t xml:space="preserve"> </w:t>
            </w:r>
            <w:r>
              <w:t>кондитеры</w:t>
            </w:r>
            <w:r>
              <w:t xml:space="preserve">", 107078, </w:t>
            </w:r>
            <w:r>
              <w:t>г</w:t>
            </w:r>
            <w:r>
              <w:t xml:space="preserve">. </w:t>
            </w:r>
            <w:r>
              <w:t>Москва</w:t>
            </w:r>
            <w:r>
              <w:t xml:space="preserve">, </w:t>
            </w:r>
            <w:r>
              <w:t>Орликов</w:t>
            </w:r>
            <w:r>
              <w:t xml:space="preserve"> </w:t>
            </w:r>
            <w:r>
              <w:t>пер</w:t>
            </w:r>
            <w:r>
              <w:t xml:space="preserve">., </w:t>
            </w:r>
            <w:r>
              <w:t>д</w:t>
            </w:r>
            <w:r>
              <w:t xml:space="preserve">.5, </w:t>
            </w:r>
            <w:r>
              <w:t>стр</w:t>
            </w:r>
            <w:r>
              <w:t>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Сумма</w:t>
            </w:r>
            <w:r>
              <w:t xml:space="preserve"> </w:t>
            </w:r>
            <w:r>
              <w:t>основного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момент</w:t>
            </w:r>
            <w:r>
              <w:t xml:space="preserve"> </w:t>
            </w:r>
            <w:r>
              <w:t>возникновения</w:t>
            </w:r>
            <w:r>
              <w:t xml:space="preserve"> </w:t>
            </w:r>
            <w:r>
              <w:t>обязательства</w:t>
            </w:r>
            <w:r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2400000 RUR X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Сумма</w:t>
            </w:r>
            <w:r>
              <w:t xml:space="preserve"> </w:t>
            </w:r>
            <w:r>
              <w:t>основного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дату</w:t>
            </w:r>
            <w:r>
              <w:t xml:space="preserve"> </w:t>
            </w:r>
            <w:r>
              <w:t>окончания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квартала</w:t>
            </w:r>
            <w:r>
              <w:t>,</w:t>
            </w:r>
            <w:r>
              <w:t xml:space="preserve">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934000 RUR X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Срок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), (</w:t>
            </w:r>
            <w:r>
              <w:t>лет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Средний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кредиту</w:t>
            </w:r>
            <w:r>
              <w:t xml:space="preserve"> </w:t>
            </w:r>
            <w:r>
              <w:t>займу</w:t>
            </w:r>
            <w:r>
              <w:t xml:space="preserve">, % </w:t>
            </w:r>
            <w:r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Количество</w:t>
            </w:r>
            <w:r>
              <w:t xml:space="preserve"> </w:t>
            </w:r>
            <w:r>
              <w:t>процентных</w:t>
            </w:r>
            <w:r>
              <w:t xml:space="preserve"> (</w:t>
            </w:r>
            <w:r>
              <w:t>купонных</w:t>
            </w:r>
            <w:r>
              <w:t xml:space="preserve">) </w:t>
            </w:r>
            <w:r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Наличие</w:t>
            </w:r>
            <w:r>
              <w:t xml:space="preserve"> </w:t>
            </w:r>
            <w:r>
              <w:t>просрочек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выплате</w:t>
            </w:r>
            <w:r>
              <w:t xml:space="preserve">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кредиту</w:t>
            </w:r>
            <w:r>
              <w:t xml:space="preserve"> (</w:t>
            </w:r>
            <w:r>
              <w:t>займу</w:t>
            </w:r>
            <w:r>
              <w:t xml:space="preserve">), </w:t>
            </w:r>
            <w:r>
              <w:t>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наличия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общее</w:t>
            </w:r>
            <w:r>
              <w:t xml:space="preserve"> </w:t>
            </w:r>
            <w:r>
              <w:t>число</w:t>
            </w:r>
            <w:r>
              <w:t xml:space="preserve"> </w:t>
            </w:r>
            <w:r>
              <w:t>указанных</w:t>
            </w:r>
            <w:r>
              <w:t xml:space="preserve"> </w:t>
            </w:r>
            <w:r>
              <w:t>просрочек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</w:t>
            </w: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Плановый</w:t>
            </w:r>
            <w:r>
              <w:t xml:space="preserve"> </w:t>
            </w:r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погашения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08.06.2021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Фактический</w:t>
            </w:r>
            <w:r>
              <w:t xml:space="preserve"> </w:t>
            </w:r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погашения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</w:t>
            </w:r>
            <w:r>
              <w:t>дей</w:t>
            </w:r>
            <w:r>
              <w:t>c</w:t>
            </w:r>
            <w:r>
              <w:t>твующий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обязательстве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эмитентом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</w:tr>
    </w:tbl>
    <w:p w:rsidR="00000000" w:rsidRDefault="00A737C2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5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идентификационные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признаки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7. </w:t>
            </w:r>
            <w:r>
              <w:rPr>
                <w:b/>
                <w:bCs/>
              </w:rPr>
              <w:t>процентный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заем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t>15092016-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 xml:space="preserve">01 </w:t>
            </w:r>
            <w:r>
              <w:rPr>
                <w:b/>
                <w:bCs/>
              </w:rPr>
              <w:t>от</w:t>
            </w:r>
            <w:r>
              <w:rPr>
                <w:b/>
                <w:bCs/>
              </w:rPr>
              <w:t xml:space="preserve"> 15.09.2016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обязательства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сведения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его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исполнении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Наименование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место</w:t>
            </w:r>
            <w:r>
              <w:t xml:space="preserve"> </w:t>
            </w:r>
            <w:r>
              <w:t>нахождения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фамилия</w:t>
            </w:r>
            <w:r>
              <w:t xml:space="preserve">, </w:t>
            </w:r>
            <w:r>
              <w:t>имя</w:t>
            </w:r>
            <w:r>
              <w:t xml:space="preserve">, </w:t>
            </w:r>
            <w:r>
              <w:t>отчество</w:t>
            </w:r>
            <w:r>
              <w:t xml:space="preserve"> </w:t>
            </w:r>
            <w:r>
              <w:t>кредитора</w:t>
            </w:r>
            <w:r>
              <w:t xml:space="preserve"> (</w:t>
            </w:r>
            <w:r>
              <w:t>займодавца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Акционерное</w:t>
            </w:r>
            <w:r>
              <w:t xml:space="preserve"> </w:t>
            </w:r>
            <w:r>
              <w:t>общество</w:t>
            </w:r>
            <w:r>
              <w:t xml:space="preserve"> "</w:t>
            </w:r>
            <w:r>
              <w:t>Конфек</w:t>
            </w:r>
            <w:r>
              <w:t>тор</w:t>
            </w:r>
            <w:r>
              <w:t xml:space="preserve">", 107078, </w:t>
            </w:r>
            <w:r>
              <w:t>г</w:t>
            </w:r>
            <w:r>
              <w:t xml:space="preserve">. </w:t>
            </w:r>
            <w:r>
              <w:t>Москва</w:t>
            </w:r>
            <w:r>
              <w:t xml:space="preserve">, </w:t>
            </w:r>
            <w:r>
              <w:t>Орликов</w:t>
            </w:r>
            <w:r>
              <w:t xml:space="preserve"> </w:t>
            </w:r>
            <w:r>
              <w:t>пер</w:t>
            </w:r>
            <w:r>
              <w:t xml:space="preserve">., </w:t>
            </w:r>
            <w:r>
              <w:t>д</w:t>
            </w:r>
            <w:r>
              <w:t xml:space="preserve">.5, </w:t>
            </w:r>
            <w:r>
              <w:t>стр</w:t>
            </w:r>
            <w:r>
              <w:t>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Сумма</w:t>
            </w:r>
            <w:r>
              <w:t xml:space="preserve"> </w:t>
            </w:r>
            <w:r>
              <w:t>основного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момент</w:t>
            </w:r>
            <w:r>
              <w:t xml:space="preserve"> </w:t>
            </w:r>
            <w:r>
              <w:t>возникновения</w:t>
            </w:r>
            <w:r>
              <w:t xml:space="preserve"> </w:t>
            </w:r>
            <w:r>
              <w:t>обязательства</w:t>
            </w:r>
            <w:r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1708400 RUR X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Сумма</w:t>
            </w:r>
            <w:r>
              <w:t xml:space="preserve"> </w:t>
            </w:r>
            <w:r>
              <w:t>основного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дату</w:t>
            </w:r>
            <w:r>
              <w:t xml:space="preserve"> </w:t>
            </w:r>
            <w:r>
              <w:t>окончания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квартала</w:t>
            </w:r>
            <w:r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497300 RUR X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Срок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), (</w:t>
            </w:r>
            <w:r>
              <w:t>лет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Средн</w:t>
            </w:r>
            <w:r>
              <w:t>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кредиту</w:t>
            </w:r>
            <w:r>
              <w:t xml:space="preserve"> </w:t>
            </w:r>
            <w:r>
              <w:t>займу</w:t>
            </w:r>
            <w:r>
              <w:t xml:space="preserve">, % </w:t>
            </w:r>
            <w:r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Количество</w:t>
            </w:r>
            <w:r>
              <w:t xml:space="preserve"> </w:t>
            </w:r>
            <w:r>
              <w:t>процентных</w:t>
            </w:r>
            <w:r>
              <w:t xml:space="preserve"> (</w:t>
            </w:r>
            <w:r>
              <w:t>купонных</w:t>
            </w:r>
            <w:r>
              <w:t xml:space="preserve">) </w:t>
            </w:r>
            <w:r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Наличие</w:t>
            </w:r>
            <w:r>
              <w:t xml:space="preserve"> </w:t>
            </w:r>
            <w:r>
              <w:t>просрочек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выплате</w:t>
            </w:r>
            <w:r>
              <w:t xml:space="preserve">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кредиту</w:t>
            </w:r>
            <w:r>
              <w:t xml:space="preserve"> (</w:t>
            </w:r>
            <w:r>
              <w:t>займу</w:t>
            </w:r>
            <w:r>
              <w:t xml:space="preserve">), </w:t>
            </w:r>
            <w:r>
              <w:t>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наличия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общее</w:t>
            </w:r>
            <w:r>
              <w:t xml:space="preserve"> </w:t>
            </w:r>
            <w:r>
              <w:t>число</w:t>
            </w:r>
            <w:r>
              <w:t xml:space="preserve"> </w:t>
            </w:r>
            <w:r>
              <w:t>указанных</w:t>
            </w:r>
            <w:r>
              <w:t xml:space="preserve"> </w:t>
            </w:r>
            <w:r>
              <w:t>просрочек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</w:t>
            </w: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lastRenderedPageBreak/>
              <w:t>Плановый</w:t>
            </w:r>
            <w:r>
              <w:t xml:space="preserve"> </w:t>
            </w:r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погашения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31.12.2021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Фактический</w:t>
            </w:r>
            <w:r>
              <w:t xml:space="preserve"> </w:t>
            </w:r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погашения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14.03.2017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обязательстве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эмитентом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</w:tr>
    </w:tbl>
    <w:p w:rsidR="00000000" w:rsidRDefault="00A737C2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5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идентификационные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признаки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8. </w:t>
            </w:r>
            <w:r>
              <w:rPr>
                <w:b/>
                <w:bCs/>
              </w:rPr>
              <w:t>процентный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</w:t>
            </w:r>
            <w:r>
              <w:rPr>
                <w:b/>
                <w:bCs/>
              </w:rPr>
              <w:t>ем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26012017-301 </w:t>
            </w:r>
            <w:r>
              <w:rPr>
                <w:b/>
                <w:bCs/>
              </w:rPr>
              <w:t>от</w:t>
            </w:r>
            <w:r>
              <w:rPr>
                <w:b/>
                <w:bCs/>
              </w:rPr>
              <w:t xml:space="preserve"> 26.01.2017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обязательства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сведения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его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исполнении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Наименование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место</w:t>
            </w:r>
            <w:r>
              <w:t xml:space="preserve"> </w:t>
            </w:r>
            <w:r>
              <w:t>нахождения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фамилия</w:t>
            </w:r>
            <w:r>
              <w:t xml:space="preserve">, </w:t>
            </w:r>
            <w:r>
              <w:t>имя</w:t>
            </w:r>
            <w:r>
              <w:t xml:space="preserve">, </w:t>
            </w:r>
            <w:r>
              <w:t>отчество</w:t>
            </w:r>
            <w:r>
              <w:t xml:space="preserve"> </w:t>
            </w:r>
            <w:r>
              <w:t>кредитора</w:t>
            </w:r>
            <w:r>
              <w:t xml:space="preserve"> (</w:t>
            </w:r>
            <w:r>
              <w:t>займодавца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Акционерное</w:t>
            </w:r>
            <w:r>
              <w:t xml:space="preserve"> </w:t>
            </w:r>
            <w:r>
              <w:t>общество</w:t>
            </w:r>
            <w:r>
              <w:t xml:space="preserve"> "</w:t>
            </w:r>
            <w:r>
              <w:t>Объединенные</w:t>
            </w:r>
            <w:r>
              <w:t xml:space="preserve"> </w:t>
            </w:r>
            <w:r>
              <w:t>кондитеры</w:t>
            </w:r>
            <w:r>
              <w:t xml:space="preserve">", 107078, </w:t>
            </w:r>
            <w:r>
              <w:t>г</w:t>
            </w:r>
            <w:r>
              <w:t xml:space="preserve">. </w:t>
            </w:r>
            <w:r>
              <w:t>Москва</w:t>
            </w:r>
            <w:r>
              <w:t xml:space="preserve">, </w:t>
            </w:r>
            <w:r>
              <w:t>Орликов</w:t>
            </w:r>
            <w:r>
              <w:t xml:space="preserve"> </w:t>
            </w:r>
            <w:r>
              <w:t>пер</w:t>
            </w:r>
            <w:r>
              <w:t xml:space="preserve">., </w:t>
            </w:r>
            <w:r>
              <w:t>д</w:t>
            </w:r>
            <w:r>
              <w:t xml:space="preserve">.5, </w:t>
            </w:r>
            <w:r>
              <w:t>стр</w:t>
            </w:r>
            <w:r>
              <w:t>.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Сумма</w:t>
            </w:r>
            <w:r>
              <w:t xml:space="preserve"> </w:t>
            </w:r>
            <w:r>
              <w:t>основного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момент</w:t>
            </w:r>
            <w:r>
              <w:t xml:space="preserve"> </w:t>
            </w:r>
            <w:r>
              <w:t>возникновения</w:t>
            </w:r>
            <w:r>
              <w:t xml:space="preserve"> </w:t>
            </w:r>
            <w:r>
              <w:t>обязательства</w:t>
            </w:r>
            <w:r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825000 RUR X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Сумма</w:t>
            </w:r>
            <w:r>
              <w:t xml:space="preserve"> </w:t>
            </w:r>
            <w:r>
              <w:t>основного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дату</w:t>
            </w:r>
            <w:r>
              <w:t xml:space="preserve"> </w:t>
            </w:r>
            <w:r>
              <w:t>окончания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квартала</w:t>
            </w:r>
            <w:r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825000 RUR X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Срок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), (</w:t>
            </w:r>
            <w:r>
              <w:t>лет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Средний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кредиту</w:t>
            </w:r>
            <w:r>
              <w:t xml:space="preserve"> </w:t>
            </w:r>
            <w:r>
              <w:t>займу</w:t>
            </w:r>
            <w:r>
              <w:t xml:space="preserve">, % </w:t>
            </w:r>
            <w:r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Количество</w:t>
            </w:r>
            <w:r>
              <w:t xml:space="preserve"> </w:t>
            </w:r>
            <w:r>
              <w:t>процентных</w:t>
            </w:r>
            <w:r>
              <w:t xml:space="preserve"> (</w:t>
            </w:r>
            <w:r>
              <w:t>купонных</w:t>
            </w:r>
            <w:r>
              <w:t xml:space="preserve">) </w:t>
            </w:r>
            <w:r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Наличие</w:t>
            </w:r>
            <w:r>
              <w:t xml:space="preserve"> </w:t>
            </w:r>
            <w:r>
              <w:t>просрочек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выплате</w:t>
            </w:r>
            <w:r>
              <w:t xml:space="preserve">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кредиту</w:t>
            </w:r>
            <w:r>
              <w:t xml:space="preserve"> (</w:t>
            </w:r>
            <w:r>
              <w:t>займу</w:t>
            </w:r>
            <w:r>
              <w:t xml:space="preserve">), </w:t>
            </w:r>
            <w:r>
              <w:t>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наличия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общее</w:t>
            </w:r>
            <w:r>
              <w:t xml:space="preserve"> </w:t>
            </w:r>
            <w:r>
              <w:t>число</w:t>
            </w:r>
            <w:r>
              <w:t xml:space="preserve"> </w:t>
            </w:r>
            <w:r>
              <w:t>указанных</w:t>
            </w:r>
            <w:r>
              <w:t xml:space="preserve"> </w:t>
            </w:r>
            <w:r>
              <w:t>просрочек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</w:t>
            </w: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Плановый</w:t>
            </w:r>
            <w:r>
              <w:t xml:space="preserve"> </w:t>
            </w:r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погашения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26.01.2018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Факти</w:t>
            </w:r>
            <w:r>
              <w:t>ческий</w:t>
            </w:r>
            <w:r>
              <w:t xml:space="preserve"> </w:t>
            </w:r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погашения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</w:t>
            </w:r>
            <w:r>
              <w:t>дей</w:t>
            </w:r>
            <w:r>
              <w:t>c</w:t>
            </w:r>
            <w:r>
              <w:t>твующий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обязательстве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эмитентом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</w:tr>
    </w:tbl>
    <w:p w:rsidR="00000000" w:rsidRDefault="00A737C2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5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идентификационные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признаки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9. </w:t>
            </w:r>
            <w:r>
              <w:rPr>
                <w:b/>
                <w:bCs/>
              </w:rPr>
              <w:t>процентный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заем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30082017-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 xml:space="preserve">01 </w:t>
            </w:r>
            <w:r>
              <w:rPr>
                <w:b/>
                <w:bCs/>
              </w:rPr>
              <w:t>от</w:t>
            </w:r>
            <w:r>
              <w:rPr>
                <w:b/>
                <w:bCs/>
              </w:rPr>
              <w:t xml:space="preserve"> 30.08.2017, </w:t>
            </w:r>
            <w:r>
              <w:rPr>
                <w:b/>
                <w:bCs/>
              </w:rPr>
              <w:t>транш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1 </w:t>
            </w:r>
            <w:r>
              <w:rPr>
                <w:b/>
                <w:bCs/>
              </w:rPr>
              <w:t>от</w:t>
            </w:r>
            <w:r>
              <w:rPr>
                <w:b/>
                <w:bCs/>
              </w:rPr>
              <w:t xml:space="preserve"> 31.08.2017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обязательства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сведения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его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исполнении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Наименование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место</w:t>
            </w:r>
            <w:r>
              <w:t xml:space="preserve"> </w:t>
            </w:r>
            <w:r>
              <w:t>нахождения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фамилия</w:t>
            </w:r>
            <w:r>
              <w:t xml:space="preserve">, </w:t>
            </w:r>
            <w:r>
              <w:t>имя</w:t>
            </w:r>
            <w:r>
              <w:t xml:space="preserve">, </w:t>
            </w:r>
            <w:r>
              <w:t>отчество</w:t>
            </w:r>
            <w:r>
              <w:t xml:space="preserve"> </w:t>
            </w:r>
            <w:r>
              <w:t>кредитора</w:t>
            </w:r>
            <w:r>
              <w:t xml:space="preserve"> (</w:t>
            </w:r>
            <w:r>
              <w:t>займодавца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Общество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ограниченной</w:t>
            </w:r>
            <w:r>
              <w:t xml:space="preserve"> </w:t>
            </w:r>
            <w:r>
              <w:t>ответственностью</w:t>
            </w:r>
            <w:r>
              <w:t xml:space="preserve"> "</w:t>
            </w:r>
            <w:r>
              <w:t>Объединенные</w:t>
            </w:r>
            <w:r>
              <w:t xml:space="preserve"> </w:t>
            </w:r>
            <w:r>
              <w:t>кондитеры</w:t>
            </w:r>
            <w:r>
              <w:t xml:space="preserve">", 115184, </w:t>
            </w:r>
            <w:r>
              <w:t>г</w:t>
            </w:r>
            <w:r>
              <w:t xml:space="preserve">. </w:t>
            </w:r>
            <w:r>
              <w:t>Москва</w:t>
            </w:r>
            <w:r>
              <w:t xml:space="preserve">, </w:t>
            </w:r>
            <w:r>
              <w:t>пер</w:t>
            </w:r>
            <w:r>
              <w:t xml:space="preserve">. </w:t>
            </w:r>
            <w:r>
              <w:t>Новокузнецкий</w:t>
            </w:r>
            <w:r>
              <w:t xml:space="preserve"> 2-</w:t>
            </w:r>
            <w:r>
              <w:t>й</w:t>
            </w:r>
            <w:r>
              <w:t xml:space="preserve">, </w:t>
            </w:r>
            <w:r>
              <w:t>д</w:t>
            </w:r>
            <w:r>
              <w:t xml:space="preserve">.13/15, </w:t>
            </w:r>
            <w:r>
              <w:t>стр</w:t>
            </w:r>
            <w:r>
              <w:t>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Сумма</w:t>
            </w:r>
            <w:r>
              <w:t xml:space="preserve"> </w:t>
            </w:r>
            <w:r>
              <w:t>основного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момент</w:t>
            </w:r>
            <w:r>
              <w:t xml:space="preserve"> </w:t>
            </w:r>
            <w:r>
              <w:t>возникновения</w:t>
            </w:r>
            <w:r>
              <w:t xml:space="preserve"> </w:t>
            </w:r>
            <w:r>
              <w:t>обязательства</w:t>
            </w:r>
            <w:r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261000 RUR X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Сумма</w:t>
            </w:r>
            <w:r>
              <w:t xml:space="preserve"> </w:t>
            </w:r>
            <w:r>
              <w:t>основного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дату</w:t>
            </w:r>
            <w:r>
              <w:t xml:space="preserve"> </w:t>
            </w:r>
            <w:r>
              <w:t>окончания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квартала</w:t>
            </w:r>
            <w:r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261000 RUR X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Срок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), (</w:t>
            </w:r>
            <w:r>
              <w:t>месяцев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Средний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</w:t>
            </w:r>
            <w:r>
              <w:t>ту</w:t>
            </w:r>
            <w:r>
              <w:t xml:space="preserve"> </w:t>
            </w:r>
            <w:r>
              <w:t>займу</w:t>
            </w:r>
            <w:r>
              <w:t xml:space="preserve">, % </w:t>
            </w:r>
            <w:r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Количество</w:t>
            </w:r>
            <w:r>
              <w:t xml:space="preserve"> </w:t>
            </w:r>
            <w:r>
              <w:t>процентных</w:t>
            </w:r>
            <w:r>
              <w:t xml:space="preserve"> (</w:t>
            </w:r>
            <w:r>
              <w:t>купонных</w:t>
            </w:r>
            <w:r>
              <w:t xml:space="preserve">) </w:t>
            </w:r>
            <w:r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Наличие</w:t>
            </w:r>
            <w:r>
              <w:t xml:space="preserve"> </w:t>
            </w:r>
            <w:r>
              <w:t>просрочек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выплате</w:t>
            </w:r>
            <w:r>
              <w:t xml:space="preserve">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кредиту</w:t>
            </w:r>
            <w:r>
              <w:t xml:space="preserve"> (</w:t>
            </w:r>
            <w:r>
              <w:t>займу</w:t>
            </w:r>
            <w:r>
              <w:t xml:space="preserve">), </w:t>
            </w:r>
            <w:r>
              <w:t>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наличия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общее</w:t>
            </w:r>
            <w:r>
              <w:t xml:space="preserve"> </w:t>
            </w:r>
            <w:r>
              <w:t>число</w:t>
            </w:r>
            <w:r>
              <w:t xml:space="preserve"> </w:t>
            </w:r>
            <w:r>
              <w:t>указанных</w:t>
            </w:r>
            <w:r>
              <w:t xml:space="preserve"> </w:t>
            </w:r>
            <w:r>
              <w:t>просрочек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</w:t>
            </w: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lastRenderedPageBreak/>
              <w:t>Плановый</w:t>
            </w:r>
            <w:r>
              <w:t xml:space="preserve"> </w:t>
            </w:r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погашения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</w:t>
            </w:r>
            <w:r>
              <w:t>йма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31.07.2020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Фактический</w:t>
            </w:r>
            <w:r>
              <w:t xml:space="preserve"> </w:t>
            </w:r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погашения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</w:t>
            </w:r>
            <w:r>
              <w:t>дей</w:t>
            </w:r>
            <w:r>
              <w:t>c</w:t>
            </w:r>
            <w:r>
              <w:t>твующий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обязательстве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эмитентом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</w:tr>
    </w:tbl>
    <w:p w:rsidR="00000000" w:rsidRDefault="00A737C2">
      <w:pPr>
        <w:ind w:left="200"/>
      </w:pPr>
    </w:p>
    <w:p w:rsidR="00000000" w:rsidRDefault="00A737C2">
      <w:pPr>
        <w:pStyle w:val="2"/>
      </w:pPr>
      <w:r>
        <w:t xml:space="preserve">2.3.3. </w:t>
      </w:r>
      <w:r>
        <w:t>Обязательства</w:t>
      </w:r>
      <w:r>
        <w:t xml:space="preserve"> </w:t>
      </w:r>
      <w:r>
        <w:t>эмитента</w:t>
      </w:r>
      <w:r>
        <w:t xml:space="preserve"> </w:t>
      </w:r>
      <w:r>
        <w:t>из</w:t>
      </w:r>
      <w:r>
        <w:t xml:space="preserve"> </w:t>
      </w:r>
      <w:r>
        <w:t>предоставленного</w:t>
      </w:r>
      <w:r>
        <w:t xml:space="preserve"> </w:t>
      </w:r>
      <w:r>
        <w:t>им</w:t>
      </w:r>
      <w:r>
        <w:t xml:space="preserve"> </w:t>
      </w:r>
      <w:r>
        <w:t>обеспечения</w:t>
      </w:r>
    </w:p>
    <w:p w:rsidR="00000000" w:rsidRDefault="00A737C2">
      <w:pPr>
        <w:ind w:left="200"/>
      </w:pP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тсутствуют</w:t>
      </w:r>
    </w:p>
    <w:p w:rsidR="00000000" w:rsidRDefault="00A737C2">
      <w:pPr>
        <w:pStyle w:val="2"/>
      </w:pPr>
      <w:r>
        <w:t xml:space="preserve">2.3.4. </w:t>
      </w:r>
      <w:r>
        <w:t>Прочие</w:t>
      </w:r>
      <w:r>
        <w:t xml:space="preserve"> </w:t>
      </w:r>
      <w:r>
        <w:t>обязательства</w:t>
      </w:r>
      <w:r>
        <w:t xml:space="preserve"> </w:t>
      </w:r>
      <w:r>
        <w:t>эмитента</w:t>
      </w:r>
    </w:p>
    <w:p w:rsidR="00000000" w:rsidRDefault="00A737C2" w:rsidP="00AA5BD1">
      <w:pPr>
        <w:ind w:left="200"/>
        <w:jc w:val="both"/>
      </w:pPr>
      <w:r>
        <w:rPr>
          <w:rStyle w:val="Subst"/>
        </w:rPr>
        <w:t>Прочих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отраженных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(</w:t>
      </w:r>
      <w:r>
        <w:rPr>
          <w:rStyle w:val="Subst"/>
        </w:rPr>
        <w:t>финансовой</w:t>
      </w:r>
      <w:r>
        <w:rPr>
          <w:rStyle w:val="Subst"/>
        </w:rPr>
        <w:t xml:space="preserve">) </w:t>
      </w:r>
      <w:r>
        <w:rPr>
          <w:rStyle w:val="Subst"/>
        </w:rPr>
        <w:t>отчетности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существенно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финансовом</w:t>
      </w:r>
      <w:r>
        <w:rPr>
          <w:rStyle w:val="Subst"/>
        </w:rPr>
        <w:t xml:space="preserve"> </w:t>
      </w:r>
      <w:r>
        <w:rPr>
          <w:rStyle w:val="Subst"/>
        </w:rPr>
        <w:t>состоянии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ликвидности</w:t>
      </w:r>
      <w:r>
        <w:rPr>
          <w:rStyle w:val="Subst"/>
        </w:rPr>
        <w:t xml:space="preserve">, </w:t>
      </w:r>
      <w:r>
        <w:rPr>
          <w:rStyle w:val="Subst"/>
        </w:rPr>
        <w:t>источниках</w:t>
      </w:r>
      <w:r>
        <w:rPr>
          <w:rStyle w:val="Subst"/>
        </w:rPr>
        <w:t xml:space="preserve"> </w:t>
      </w:r>
      <w:r>
        <w:rPr>
          <w:rStyle w:val="Subst"/>
        </w:rPr>
        <w:t>финансирования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условиях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испо</w:t>
      </w:r>
      <w:r>
        <w:rPr>
          <w:rStyle w:val="Subst"/>
        </w:rPr>
        <w:t>льзования</w:t>
      </w:r>
      <w:r>
        <w:rPr>
          <w:rStyle w:val="Subst"/>
        </w:rPr>
        <w:t xml:space="preserve">, </w:t>
      </w:r>
      <w:r>
        <w:rPr>
          <w:rStyle w:val="Subst"/>
        </w:rPr>
        <w:t>результатах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имеется</w:t>
      </w:r>
    </w:p>
    <w:p w:rsidR="00000000" w:rsidRDefault="00A737C2">
      <w:pPr>
        <w:pStyle w:val="2"/>
      </w:pPr>
      <w:r>
        <w:t xml:space="preserve">2.4. </w:t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приобретением</w:t>
      </w:r>
      <w:r>
        <w:t xml:space="preserve"> </w:t>
      </w:r>
      <w:r>
        <w:t>размещаемых</w:t>
      </w:r>
      <w:r>
        <w:t xml:space="preserve"> (</w:t>
      </w:r>
      <w:r>
        <w:t>размещенных</w:t>
      </w:r>
      <w:r>
        <w:t xml:space="preserve">) </w:t>
      </w:r>
      <w:r>
        <w:t>ценных</w:t>
      </w:r>
      <w:r>
        <w:t xml:space="preserve"> </w:t>
      </w:r>
      <w:r>
        <w:t>бумаг</w:t>
      </w:r>
    </w:p>
    <w:p w:rsidR="00000000" w:rsidRDefault="00A737C2">
      <w:pPr>
        <w:ind w:left="200"/>
      </w:pPr>
      <w:r>
        <w:t>Политика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управления</w:t>
      </w:r>
      <w:r>
        <w:t xml:space="preserve"> </w:t>
      </w:r>
      <w:r>
        <w:t>рисками</w:t>
      </w:r>
      <w:r>
        <w:t>:</w:t>
      </w:r>
      <w:r>
        <w:br/>
      </w:r>
    </w:p>
    <w:p w:rsidR="00000000" w:rsidRDefault="00A737C2">
      <w:pPr>
        <w:pStyle w:val="2"/>
      </w:pPr>
      <w:r>
        <w:t xml:space="preserve">2.4.1. </w:t>
      </w:r>
      <w:r>
        <w:t>Отраслевые</w:t>
      </w:r>
      <w:r>
        <w:t xml:space="preserve"> </w:t>
      </w:r>
      <w:r>
        <w:t>риски</w:t>
      </w:r>
    </w:p>
    <w:p w:rsidR="00000000" w:rsidRDefault="00A737C2" w:rsidP="00AA5BD1">
      <w:pPr>
        <w:ind w:left="200"/>
        <w:jc w:val="both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создан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целью</w:t>
      </w:r>
      <w:r>
        <w:rPr>
          <w:rStyle w:val="Subst"/>
        </w:rPr>
        <w:t xml:space="preserve"> </w:t>
      </w:r>
      <w:r>
        <w:rPr>
          <w:rStyle w:val="Subst"/>
        </w:rPr>
        <w:t>привлечения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</w:t>
      </w:r>
      <w:r>
        <w:rPr>
          <w:rStyle w:val="Subst"/>
        </w:rPr>
        <w:t>дств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российском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финансирования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предприятий</w:t>
      </w:r>
      <w:r>
        <w:rPr>
          <w:rStyle w:val="Subst"/>
        </w:rPr>
        <w:t xml:space="preserve">, </w:t>
      </w:r>
      <w:r>
        <w:rPr>
          <w:rStyle w:val="Subst"/>
        </w:rPr>
        <w:t>функции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Основными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негативно</w:t>
      </w:r>
      <w:r>
        <w:rPr>
          <w:rStyle w:val="Subst"/>
        </w:rPr>
        <w:t xml:space="preserve"> </w:t>
      </w:r>
      <w:r>
        <w:rPr>
          <w:rStyle w:val="Subst"/>
        </w:rPr>
        <w:t>сказаться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способности</w:t>
      </w:r>
      <w:r>
        <w:rPr>
          <w:rStyle w:val="Subst"/>
        </w:rPr>
        <w:t xml:space="preserve"> </w:t>
      </w:r>
      <w:r>
        <w:rPr>
          <w:rStyle w:val="Subst"/>
        </w:rPr>
        <w:t>исполнять</w:t>
      </w:r>
      <w:r>
        <w:rPr>
          <w:rStyle w:val="Subst"/>
        </w:rPr>
        <w:t xml:space="preserve"> </w:t>
      </w:r>
      <w:r>
        <w:rPr>
          <w:rStyle w:val="Subst"/>
        </w:rPr>
        <w:t>свои</w:t>
      </w:r>
      <w:r>
        <w:rPr>
          <w:rStyle w:val="Subst"/>
        </w:rPr>
        <w:t xml:space="preserve">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внутреннем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, </w:t>
      </w:r>
      <w:r>
        <w:rPr>
          <w:rStyle w:val="Subst"/>
        </w:rPr>
        <w:t>являются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рост</w:t>
      </w:r>
      <w:r>
        <w:rPr>
          <w:rStyle w:val="Subst"/>
        </w:rPr>
        <w:t xml:space="preserve"> </w:t>
      </w:r>
      <w:r>
        <w:rPr>
          <w:rStyle w:val="Subst"/>
        </w:rPr>
        <w:t>процентных</w:t>
      </w:r>
      <w:r>
        <w:rPr>
          <w:rStyle w:val="Subst"/>
        </w:rPr>
        <w:t xml:space="preserve"> </w:t>
      </w:r>
      <w:r>
        <w:rPr>
          <w:rStyle w:val="Subst"/>
        </w:rPr>
        <w:t>ставок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рынках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рынках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усиление</w:t>
      </w:r>
      <w:r>
        <w:rPr>
          <w:rStyle w:val="Subst"/>
        </w:rPr>
        <w:t xml:space="preserve"> </w:t>
      </w:r>
      <w:r>
        <w:rPr>
          <w:rStyle w:val="Subst"/>
        </w:rPr>
        <w:t>волатильности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российских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зарубежных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рынках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ухудшение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инвестиционного</w:t>
      </w:r>
      <w:r>
        <w:rPr>
          <w:rStyle w:val="Subst"/>
        </w:rPr>
        <w:t xml:space="preserve"> </w:t>
      </w:r>
      <w:r>
        <w:rPr>
          <w:rStyle w:val="Subst"/>
        </w:rPr>
        <w:t>климата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ухудшение</w:t>
      </w:r>
      <w:r>
        <w:rPr>
          <w:rStyle w:val="Subst"/>
        </w:rPr>
        <w:t xml:space="preserve"> </w:t>
      </w:r>
      <w:r>
        <w:rPr>
          <w:rStyle w:val="Subst"/>
        </w:rPr>
        <w:t>кредитоспособности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платежеспособности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 </w:t>
      </w:r>
      <w:r>
        <w:rPr>
          <w:rStyle w:val="Subst"/>
        </w:rPr>
        <w:t>предприятий</w:t>
      </w:r>
      <w:r>
        <w:rPr>
          <w:rStyle w:val="Subst"/>
        </w:rPr>
        <w:t xml:space="preserve">, </w:t>
      </w:r>
      <w:r>
        <w:rPr>
          <w:rStyle w:val="Subst"/>
        </w:rPr>
        <w:t>функции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";</w:t>
      </w:r>
      <w:r>
        <w:rPr>
          <w:rStyle w:val="Subst"/>
        </w:rPr>
        <w:br/>
        <w:t xml:space="preserve">- </w:t>
      </w:r>
      <w:r>
        <w:rPr>
          <w:rStyle w:val="Subst"/>
        </w:rPr>
        <w:t>изменение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законодательства</w:t>
      </w:r>
      <w:r>
        <w:rPr>
          <w:rStyle w:val="Subst"/>
        </w:rPr>
        <w:t xml:space="preserve">, </w:t>
      </w:r>
      <w:r>
        <w:rPr>
          <w:rStyle w:val="Subst"/>
        </w:rPr>
        <w:t>регулирующего</w:t>
      </w:r>
      <w:r>
        <w:rPr>
          <w:rStyle w:val="Subst"/>
        </w:rPr>
        <w:t xml:space="preserve"> </w:t>
      </w:r>
      <w:r>
        <w:rPr>
          <w:rStyle w:val="Subst"/>
        </w:rPr>
        <w:t>выпуск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обращение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Способность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своевре</w:t>
      </w:r>
      <w:r>
        <w:rPr>
          <w:rStyle w:val="Subst"/>
        </w:rPr>
        <w:t>менно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полном</w:t>
      </w:r>
      <w:r>
        <w:rPr>
          <w:rStyle w:val="Subst"/>
        </w:rPr>
        <w:t xml:space="preserve"> </w:t>
      </w:r>
      <w:r>
        <w:rPr>
          <w:rStyle w:val="Subst"/>
        </w:rPr>
        <w:t>объеме</w:t>
      </w:r>
      <w:r>
        <w:rPr>
          <w:rStyle w:val="Subst"/>
        </w:rPr>
        <w:t xml:space="preserve"> </w:t>
      </w:r>
      <w:r>
        <w:rPr>
          <w:rStyle w:val="Subst"/>
        </w:rPr>
        <w:t>обслуживать</w:t>
      </w:r>
      <w:r>
        <w:rPr>
          <w:rStyle w:val="Subst"/>
        </w:rPr>
        <w:t xml:space="preserve"> </w:t>
      </w:r>
      <w:r>
        <w:rPr>
          <w:rStyle w:val="Subst"/>
        </w:rPr>
        <w:t>свои</w:t>
      </w:r>
      <w:r>
        <w:rPr>
          <w:rStyle w:val="Subst"/>
        </w:rPr>
        <w:t xml:space="preserve">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значительной</w:t>
      </w:r>
      <w:r>
        <w:rPr>
          <w:rStyle w:val="Subst"/>
        </w:rPr>
        <w:t xml:space="preserve"> </w:t>
      </w:r>
      <w:r>
        <w:rPr>
          <w:rStyle w:val="Subst"/>
        </w:rPr>
        <w:t>степени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обуславливается</w:t>
      </w:r>
      <w:r>
        <w:rPr>
          <w:rStyle w:val="Subst"/>
        </w:rPr>
        <w:t xml:space="preserve"> </w:t>
      </w:r>
      <w:r>
        <w:rPr>
          <w:rStyle w:val="Subst"/>
        </w:rPr>
        <w:t>финансовым</w:t>
      </w:r>
      <w:r>
        <w:rPr>
          <w:rStyle w:val="Subst"/>
        </w:rPr>
        <w:t xml:space="preserve"> </w:t>
      </w:r>
      <w:r>
        <w:rPr>
          <w:rStyle w:val="Subst"/>
        </w:rPr>
        <w:t>положением</w:t>
      </w:r>
      <w:r>
        <w:rPr>
          <w:rStyle w:val="Subst"/>
        </w:rPr>
        <w:t xml:space="preserve"> </w:t>
      </w:r>
      <w:r>
        <w:rPr>
          <w:rStyle w:val="Subst"/>
        </w:rPr>
        <w:t>предприятий</w:t>
      </w:r>
      <w:r>
        <w:rPr>
          <w:rStyle w:val="Subst"/>
        </w:rPr>
        <w:t xml:space="preserve">, </w:t>
      </w:r>
      <w:r>
        <w:rPr>
          <w:rStyle w:val="Subst"/>
        </w:rPr>
        <w:t>функции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Значительное</w:t>
      </w:r>
      <w:r>
        <w:rPr>
          <w:rStyle w:val="Subst"/>
        </w:rPr>
        <w:t xml:space="preserve"> </w:t>
      </w:r>
      <w:r>
        <w:rPr>
          <w:rStyle w:val="Subst"/>
        </w:rPr>
        <w:t>ухудшение</w:t>
      </w:r>
      <w:r>
        <w:rPr>
          <w:rStyle w:val="Subst"/>
        </w:rPr>
        <w:t xml:space="preserve"> </w:t>
      </w:r>
      <w:r>
        <w:rPr>
          <w:rStyle w:val="Subst"/>
        </w:rPr>
        <w:t>финансов</w:t>
      </w:r>
      <w:r>
        <w:rPr>
          <w:rStyle w:val="Subst"/>
        </w:rPr>
        <w:t>о</w:t>
      </w:r>
      <w:r>
        <w:rPr>
          <w:rStyle w:val="Subst"/>
        </w:rPr>
        <w:t>-</w:t>
      </w:r>
      <w:r>
        <w:rPr>
          <w:rStyle w:val="Subst"/>
        </w:rPr>
        <w:t>хозяйственных</w:t>
      </w:r>
      <w:r>
        <w:rPr>
          <w:rStyle w:val="Subst"/>
        </w:rPr>
        <w:t xml:space="preserve"> </w:t>
      </w:r>
      <w:r>
        <w:rPr>
          <w:rStyle w:val="Subst"/>
        </w:rPr>
        <w:t>результатов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предприятий</w:t>
      </w:r>
      <w:r>
        <w:rPr>
          <w:rStyle w:val="Subst"/>
        </w:rPr>
        <w:t xml:space="preserve">, </w:t>
      </w:r>
      <w:r>
        <w:rPr>
          <w:rStyle w:val="Subst"/>
        </w:rPr>
        <w:t>функции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", 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привести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неспособности</w:t>
      </w:r>
      <w:r>
        <w:rPr>
          <w:rStyle w:val="Subst"/>
        </w:rPr>
        <w:t xml:space="preserve"> </w:t>
      </w:r>
      <w:r>
        <w:rPr>
          <w:rStyle w:val="Subst"/>
        </w:rPr>
        <w:t>предприятий</w:t>
      </w:r>
      <w:r>
        <w:rPr>
          <w:rStyle w:val="Subst"/>
        </w:rPr>
        <w:t xml:space="preserve">, </w:t>
      </w:r>
      <w:r>
        <w:rPr>
          <w:rStyle w:val="Subst"/>
        </w:rPr>
        <w:t>функции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",  </w:t>
      </w:r>
      <w:r>
        <w:rPr>
          <w:rStyle w:val="Subst"/>
        </w:rPr>
        <w:t>выполнить</w:t>
      </w:r>
      <w:r>
        <w:rPr>
          <w:rStyle w:val="Subst"/>
        </w:rPr>
        <w:t xml:space="preserve"> </w:t>
      </w:r>
      <w:r>
        <w:rPr>
          <w:rStyle w:val="Subst"/>
        </w:rPr>
        <w:t>свои</w:t>
      </w:r>
      <w:r>
        <w:rPr>
          <w:rStyle w:val="Subst"/>
        </w:rPr>
        <w:t xml:space="preserve"> </w:t>
      </w:r>
      <w:r>
        <w:rPr>
          <w:rStyle w:val="Subst"/>
        </w:rPr>
        <w:t>обязатель</w:t>
      </w:r>
      <w:r>
        <w:rPr>
          <w:rStyle w:val="Subst"/>
        </w:rPr>
        <w:t>ства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приведет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невозможности</w:t>
      </w:r>
      <w:r>
        <w:rPr>
          <w:rStyle w:val="Subst"/>
        </w:rPr>
        <w:t xml:space="preserve"> </w:t>
      </w:r>
      <w:r>
        <w:rPr>
          <w:rStyle w:val="Subst"/>
        </w:rPr>
        <w:t>исполнения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своих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</w:t>
      </w:r>
      <w:r>
        <w:rPr>
          <w:rStyle w:val="Subst"/>
        </w:rPr>
        <w:t>инвесторами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Рост</w:t>
      </w:r>
      <w:r>
        <w:rPr>
          <w:rStyle w:val="Subst"/>
        </w:rPr>
        <w:t xml:space="preserve"> </w:t>
      </w:r>
      <w:r>
        <w:rPr>
          <w:rStyle w:val="Subst"/>
        </w:rPr>
        <w:t>процентных</w:t>
      </w:r>
      <w:r>
        <w:rPr>
          <w:rStyle w:val="Subst"/>
        </w:rPr>
        <w:t xml:space="preserve"> </w:t>
      </w:r>
      <w:r>
        <w:rPr>
          <w:rStyle w:val="Subst"/>
        </w:rPr>
        <w:t>ставок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рынках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рынках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, </w:t>
      </w:r>
      <w:r>
        <w:rPr>
          <w:rStyle w:val="Subst"/>
        </w:rPr>
        <w:t>усиление</w:t>
      </w:r>
      <w:r>
        <w:rPr>
          <w:rStyle w:val="Subst"/>
        </w:rPr>
        <w:t xml:space="preserve"> </w:t>
      </w:r>
      <w:r>
        <w:rPr>
          <w:rStyle w:val="Subst"/>
        </w:rPr>
        <w:t>волатильности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российских</w:t>
      </w:r>
      <w:r>
        <w:rPr>
          <w:rStyle w:val="Subst"/>
        </w:rPr>
        <w:t xml:space="preserve"> </w:t>
      </w:r>
      <w:r>
        <w:rPr>
          <w:rStyle w:val="Subst"/>
        </w:rPr>
        <w:t>рынках</w:t>
      </w:r>
      <w:r>
        <w:rPr>
          <w:rStyle w:val="Subst"/>
        </w:rPr>
        <w:t xml:space="preserve">, </w:t>
      </w:r>
      <w:r>
        <w:rPr>
          <w:rStyle w:val="Subst"/>
        </w:rPr>
        <w:t>ухудшение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инвес</w:t>
      </w:r>
      <w:r>
        <w:rPr>
          <w:rStyle w:val="Subst"/>
        </w:rPr>
        <w:t>тиционного</w:t>
      </w:r>
      <w:r>
        <w:rPr>
          <w:rStyle w:val="Subst"/>
        </w:rPr>
        <w:t xml:space="preserve"> </w:t>
      </w:r>
      <w:r>
        <w:rPr>
          <w:rStyle w:val="Subst"/>
        </w:rPr>
        <w:t>климата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негативно</w:t>
      </w:r>
      <w:r>
        <w:rPr>
          <w:rStyle w:val="Subst"/>
        </w:rPr>
        <w:t xml:space="preserve"> </w:t>
      </w:r>
      <w:r>
        <w:rPr>
          <w:rStyle w:val="Subst"/>
        </w:rPr>
        <w:t>сказаться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заимствования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предприятий</w:t>
      </w:r>
      <w:r>
        <w:rPr>
          <w:rStyle w:val="Subst"/>
        </w:rPr>
        <w:t xml:space="preserve">, </w:t>
      </w:r>
      <w:r>
        <w:rPr>
          <w:rStyle w:val="Subst"/>
        </w:rPr>
        <w:t>функции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", </w:t>
      </w:r>
      <w:r>
        <w:rPr>
          <w:rStyle w:val="Subst"/>
        </w:rPr>
        <w:t>и</w:t>
      </w:r>
      <w:r>
        <w:rPr>
          <w:rStyle w:val="Subst"/>
        </w:rPr>
        <w:t>/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сроках</w:t>
      </w:r>
      <w:r>
        <w:rPr>
          <w:rStyle w:val="Subst"/>
        </w:rPr>
        <w:t xml:space="preserve"> </w:t>
      </w:r>
      <w:r>
        <w:rPr>
          <w:rStyle w:val="Subst"/>
        </w:rPr>
        <w:t>таких</w:t>
      </w:r>
      <w:r>
        <w:rPr>
          <w:rStyle w:val="Subst"/>
        </w:rPr>
        <w:t xml:space="preserve"> </w:t>
      </w:r>
      <w:r>
        <w:rPr>
          <w:rStyle w:val="Subst"/>
        </w:rPr>
        <w:t>заимствований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оценивает</w:t>
      </w:r>
      <w:r>
        <w:rPr>
          <w:rStyle w:val="Subst"/>
        </w:rPr>
        <w:t xml:space="preserve"> </w:t>
      </w:r>
      <w:r>
        <w:rPr>
          <w:rStyle w:val="Subst"/>
        </w:rPr>
        <w:t>вышеуказанные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существенные</w:t>
      </w:r>
      <w:r>
        <w:rPr>
          <w:rStyle w:val="Subst"/>
        </w:rPr>
        <w:t xml:space="preserve">. </w:t>
      </w:r>
      <w:r>
        <w:rPr>
          <w:rStyle w:val="Subst"/>
        </w:rPr>
        <w:t>Следует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учитывать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данные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 xml:space="preserve"> </w:t>
      </w:r>
      <w:r>
        <w:rPr>
          <w:rStyle w:val="Subst"/>
        </w:rPr>
        <w:t>оказывают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большей</w:t>
      </w:r>
      <w:r>
        <w:rPr>
          <w:rStyle w:val="Subst"/>
        </w:rPr>
        <w:t xml:space="preserve"> </w:t>
      </w:r>
      <w:r>
        <w:rPr>
          <w:rStyle w:val="Subst"/>
        </w:rPr>
        <w:t>степени</w:t>
      </w:r>
      <w:r>
        <w:rPr>
          <w:rStyle w:val="Subst"/>
        </w:rPr>
        <w:t xml:space="preserve"> </w:t>
      </w:r>
      <w:r>
        <w:rPr>
          <w:rStyle w:val="Subst"/>
        </w:rPr>
        <w:t>влияние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экономическую</w:t>
      </w:r>
      <w:r>
        <w:rPr>
          <w:rStyle w:val="Subst"/>
        </w:rPr>
        <w:t xml:space="preserve"> </w:t>
      </w:r>
      <w:r>
        <w:rPr>
          <w:rStyle w:val="Subst"/>
        </w:rPr>
        <w:t>ситуацию</w:t>
      </w:r>
      <w:r>
        <w:rPr>
          <w:rStyle w:val="Subst"/>
        </w:rPr>
        <w:t xml:space="preserve"> </w:t>
      </w:r>
      <w:r>
        <w:rPr>
          <w:rStyle w:val="Subst"/>
        </w:rPr>
        <w:t>всей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отчасти</w:t>
      </w:r>
      <w:r>
        <w:rPr>
          <w:rStyle w:val="Subst"/>
        </w:rPr>
        <w:t xml:space="preserve"> </w:t>
      </w:r>
      <w:r>
        <w:rPr>
          <w:rStyle w:val="Subst"/>
        </w:rPr>
        <w:t>находятся</w:t>
      </w:r>
      <w:r>
        <w:rPr>
          <w:rStyle w:val="Subst"/>
        </w:rPr>
        <w:t xml:space="preserve"> </w:t>
      </w:r>
      <w:r>
        <w:rPr>
          <w:rStyle w:val="Subst"/>
        </w:rPr>
        <w:t>вне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оценивает</w:t>
      </w:r>
      <w:r>
        <w:rPr>
          <w:rStyle w:val="Subst"/>
        </w:rPr>
        <w:t xml:space="preserve"> </w:t>
      </w:r>
      <w:r>
        <w:rPr>
          <w:rStyle w:val="Subst"/>
        </w:rPr>
        <w:t>риск</w:t>
      </w:r>
      <w:r>
        <w:rPr>
          <w:rStyle w:val="Subst"/>
        </w:rPr>
        <w:t xml:space="preserve"> </w:t>
      </w: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законодательства</w:t>
      </w:r>
      <w:r>
        <w:rPr>
          <w:rStyle w:val="Subst"/>
        </w:rPr>
        <w:t xml:space="preserve">, </w:t>
      </w:r>
      <w:r>
        <w:rPr>
          <w:rStyle w:val="Subst"/>
        </w:rPr>
        <w:t>регулирующего</w:t>
      </w:r>
      <w:r>
        <w:rPr>
          <w:rStyle w:val="Subst"/>
        </w:rPr>
        <w:t xml:space="preserve"> </w:t>
      </w:r>
      <w:r>
        <w:rPr>
          <w:rStyle w:val="Subst"/>
        </w:rPr>
        <w:t>выпуск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обращен</w:t>
      </w:r>
      <w:r>
        <w:rPr>
          <w:rStyle w:val="Subst"/>
        </w:rPr>
        <w:t>ие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незначительный</w:t>
      </w:r>
      <w:r>
        <w:rPr>
          <w:rStyle w:val="Subst"/>
        </w:rPr>
        <w:t xml:space="preserve">. </w:t>
      </w:r>
      <w:r>
        <w:rPr>
          <w:rStyle w:val="Subst"/>
        </w:rPr>
        <w:t>Согласно</w:t>
      </w:r>
      <w:r>
        <w:rPr>
          <w:rStyle w:val="Subst"/>
        </w:rPr>
        <w:t xml:space="preserve"> </w:t>
      </w:r>
      <w:r>
        <w:rPr>
          <w:rStyle w:val="Subst"/>
        </w:rPr>
        <w:t>стратегии</w:t>
      </w:r>
      <w:r>
        <w:rPr>
          <w:rStyle w:val="Subst"/>
        </w:rPr>
        <w:t xml:space="preserve"> </w:t>
      </w:r>
      <w:r>
        <w:rPr>
          <w:rStyle w:val="Subst"/>
        </w:rPr>
        <w:t>развития</w:t>
      </w:r>
      <w:r>
        <w:rPr>
          <w:rStyle w:val="Subst"/>
        </w:rPr>
        <w:t xml:space="preserve"> </w:t>
      </w:r>
      <w:r>
        <w:rPr>
          <w:rStyle w:val="Subst"/>
        </w:rPr>
        <w:t>российского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рынка</w:t>
      </w:r>
      <w:r>
        <w:rPr>
          <w:rStyle w:val="Subst"/>
        </w:rPr>
        <w:t xml:space="preserve">, </w:t>
      </w:r>
      <w:r>
        <w:rPr>
          <w:rStyle w:val="Subst"/>
        </w:rPr>
        <w:t>Правительство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проводит</w:t>
      </w:r>
      <w:r>
        <w:rPr>
          <w:rStyle w:val="Subst"/>
        </w:rPr>
        <w:t xml:space="preserve"> </w:t>
      </w:r>
      <w:r>
        <w:rPr>
          <w:rStyle w:val="Subst"/>
        </w:rPr>
        <w:t>политику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либерализации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увеличению</w:t>
      </w:r>
      <w:r>
        <w:rPr>
          <w:rStyle w:val="Subst"/>
        </w:rPr>
        <w:t xml:space="preserve"> </w:t>
      </w:r>
      <w:r>
        <w:rPr>
          <w:rStyle w:val="Subst"/>
        </w:rPr>
        <w:t>капитализации</w:t>
      </w:r>
      <w:r>
        <w:rPr>
          <w:rStyle w:val="Subst"/>
        </w:rPr>
        <w:t xml:space="preserve"> </w:t>
      </w:r>
      <w:r>
        <w:rPr>
          <w:rStyle w:val="Subst"/>
        </w:rPr>
        <w:t>фондового</w:t>
      </w:r>
      <w:r>
        <w:rPr>
          <w:rStyle w:val="Subst"/>
        </w:rPr>
        <w:t xml:space="preserve"> </w:t>
      </w:r>
      <w:r>
        <w:rPr>
          <w:rStyle w:val="Subst"/>
        </w:rPr>
        <w:t>рынка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расшир</w:t>
      </w:r>
      <w:r>
        <w:rPr>
          <w:rStyle w:val="Subst"/>
        </w:rPr>
        <w:t>ению</w:t>
      </w:r>
      <w:r>
        <w:rPr>
          <w:rStyle w:val="Subst"/>
        </w:rPr>
        <w:t xml:space="preserve"> </w:t>
      </w:r>
      <w:r>
        <w:rPr>
          <w:rStyle w:val="Subst"/>
        </w:rPr>
        <w:t>круга</w:t>
      </w:r>
      <w:r>
        <w:rPr>
          <w:rStyle w:val="Subst"/>
        </w:rPr>
        <w:t xml:space="preserve"> </w:t>
      </w:r>
      <w:r>
        <w:rPr>
          <w:rStyle w:val="Subst"/>
        </w:rPr>
        <w:t>используемых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нем</w:t>
      </w:r>
      <w:r>
        <w:rPr>
          <w:rStyle w:val="Subst"/>
        </w:rPr>
        <w:t xml:space="preserve"> </w:t>
      </w:r>
      <w:r>
        <w:rPr>
          <w:rStyle w:val="Subst"/>
        </w:rPr>
        <w:t>инструментов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ухудшения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области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планирует</w:t>
      </w:r>
      <w:r>
        <w:rPr>
          <w:rStyle w:val="Subst"/>
        </w:rPr>
        <w:t xml:space="preserve"> </w:t>
      </w:r>
      <w:r>
        <w:rPr>
          <w:rStyle w:val="Subst"/>
        </w:rPr>
        <w:t>рассмотреть</w:t>
      </w:r>
      <w:r>
        <w:rPr>
          <w:rStyle w:val="Subst"/>
        </w:rPr>
        <w:t xml:space="preserve"> </w:t>
      </w:r>
      <w:r>
        <w:rPr>
          <w:rStyle w:val="Subst"/>
        </w:rPr>
        <w:t>возможность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других</w:t>
      </w:r>
      <w:r>
        <w:rPr>
          <w:rStyle w:val="Subst"/>
        </w:rPr>
        <w:t xml:space="preserve"> </w:t>
      </w:r>
      <w:r>
        <w:rPr>
          <w:rStyle w:val="Subst"/>
        </w:rPr>
        <w:t>форм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инструментов</w:t>
      </w:r>
      <w:r>
        <w:rPr>
          <w:rStyle w:val="Subst"/>
        </w:rPr>
        <w:t xml:space="preserve"> </w:t>
      </w:r>
      <w:r>
        <w:rPr>
          <w:rStyle w:val="Subst"/>
        </w:rPr>
        <w:t>внешнего</w:t>
      </w:r>
      <w:r>
        <w:rPr>
          <w:rStyle w:val="Subst"/>
        </w:rPr>
        <w:t xml:space="preserve"> </w:t>
      </w:r>
      <w:r>
        <w:rPr>
          <w:rStyle w:val="Subst"/>
        </w:rPr>
        <w:t>финансирования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возможным</w:t>
      </w:r>
      <w:r>
        <w:rPr>
          <w:rStyle w:val="Subst"/>
        </w:rPr>
        <w:t xml:space="preserve"> </w:t>
      </w:r>
      <w:r>
        <w:rPr>
          <w:rStyle w:val="Subst"/>
        </w:rPr>
        <w:t>изменением</w:t>
      </w:r>
      <w:r>
        <w:rPr>
          <w:rStyle w:val="Subst"/>
        </w:rPr>
        <w:t xml:space="preserve"> </w:t>
      </w:r>
      <w:r>
        <w:rPr>
          <w:rStyle w:val="Subst"/>
        </w:rPr>
        <w:t>цен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сырье</w:t>
      </w:r>
      <w:r>
        <w:rPr>
          <w:rStyle w:val="Subst"/>
        </w:rPr>
        <w:t xml:space="preserve">, </w:t>
      </w:r>
      <w:r>
        <w:rPr>
          <w:rStyle w:val="Subst"/>
        </w:rPr>
        <w:t>услуги</w:t>
      </w:r>
      <w:r>
        <w:rPr>
          <w:rStyle w:val="Subst"/>
        </w:rPr>
        <w:t xml:space="preserve">, </w:t>
      </w:r>
      <w:r>
        <w:rPr>
          <w:rStyle w:val="Subst"/>
        </w:rPr>
        <w:t>используемые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своей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внешнем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: </w:t>
      </w:r>
      <w:r>
        <w:rPr>
          <w:rStyle w:val="Subst"/>
        </w:rPr>
        <w:br/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ведет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внешнем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, </w:t>
      </w:r>
      <w:r>
        <w:rPr>
          <w:rStyle w:val="Subst"/>
        </w:rPr>
        <w:t>следовательно</w:t>
      </w:r>
      <w:r>
        <w:rPr>
          <w:rStyle w:val="Subst"/>
        </w:rPr>
        <w:t xml:space="preserve">, </w:t>
      </w:r>
      <w:r>
        <w:rPr>
          <w:rStyle w:val="Subst"/>
        </w:rPr>
        <w:t>рисков</w:t>
      </w:r>
      <w:r>
        <w:rPr>
          <w:rStyle w:val="Subst"/>
        </w:rPr>
        <w:t xml:space="preserve">,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изменениями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внешнем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,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несет</w:t>
      </w:r>
      <w:r>
        <w:rPr>
          <w:rStyle w:val="Subst"/>
        </w:rPr>
        <w:t>.</w:t>
      </w:r>
      <w:r>
        <w:rPr>
          <w:rStyle w:val="Subst"/>
        </w:rPr>
        <w:br/>
        <w:t xml:space="preserve"> </w:t>
      </w:r>
      <w:r>
        <w:rPr>
          <w:rStyle w:val="Subst"/>
        </w:rPr>
        <w:br/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возможным</w:t>
      </w:r>
      <w:r>
        <w:rPr>
          <w:rStyle w:val="Subst"/>
        </w:rPr>
        <w:t xml:space="preserve"> </w:t>
      </w:r>
      <w:r>
        <w:rPr>
          <w:rStyle w:val="Subst"/>
        </w:rPr>
        <w:t>изменением</w:t>
      </w:r>
      <w:r>
        <w:rPr>
          <w:rStyle w:val="Subst"/>
        </w:rPr>
        <w:t xml:space="preserve"> </w:t>
      </w:r>
      <w:r>
        <w:rPr>
          <w:rStyle w:val="Subst"/>
        </w:rPr>
        <w:t>цен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продукцию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/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(</w:t>
      </w:r>
      <w:r>
        <w:rPr>
          <w:rStyle w:val="Subst"/>
        </w:rPr>
        <w:t>отдельно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внутреннем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внешнем</w:t>
      </w:r>
      <w:r>
        <w:rPr>
          <w:rStyle w:val="Subst"/>
        </w:rPr>
        <w:t xml:space="preserve"> </w:t>
      </w:r>
      <w:r>
        <w:rPr>
          <w:rStyle w:val="Subst"/>
        </w:rPr>
        <w:t>рынках</w:t>
      </w:r>
      <w:r>
        <w:rPr>
          <w:rStyle w:val="Subst"/>
        </w:rPr>
        <w:t xml:space="preserve">),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влияние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исполнение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ценным</w:t>
      </w:r>
      <w:r>
        <w:rPr>
          <w:rStyle w:val="Subst"/>
        </w:rPr>
        <w:t xml:space="preserve"> </w:t>
      </w:r>
      <w:r>
        <w:rPr>
          <w:rStyle w:val="Subst"/>
        </w:rPr>
        <w:t>бумагам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оценивает</w:t>
      </w:r>
      <w:r>
        <w:rPr>
          <w:rStyle w:val="Subst"/>
        </w:rPr>
        <w:t xml:space="preserve"> </w:t>
      </w:r>
      <w:r>
        <w:rPr>
          <w:rStyle w:val="Subst"/>
        </w:rPr>
        <w:t>данный</w:t>
      </w:r>
      <w:r>
        <w:rPr>
          <w:rStyle w:val="Subst"/>
        </w:rPr>
        <w:t xml:space="preserve"> </w:t>
      </w:r>
      <w:r>
        <w:rPr>
          <w:rStyle w:val="Subst"/>
        </w:rPr>
        <w:t>риск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влияние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исполнение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своих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блигациям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минимальный</w:t>
      </w:r>
      <w:r>
        <w:rPr>
          <w:rStyle w:val="Subst"/>
        </w:rPr>
        <w:t xml:space="preserve">.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ресурсов</w:t>
      </w:r>
      <w:r>
        <w:rPr>
          <w:rStyle w:val="Subst"/>
        </w:rPr>
        <w:t xml:space="preserve"> </w:t>
      </w:r>
      <w:r>
        <w:rPr>
          <w:rStyle w:val="Subst"/>
        </w:rPr>
        <w:t>предоставляемых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предприятиям</w:t>
      </w:r>
      <w:r>
        <w:rPr>
          <w:rStyle w:val="Subst"/>
        </w:rPr>
        <w:t xml:space="preserve">, </w:t>
      </w:r>
      <w:r>
        <w:rPr>
          <w:rStyle w:val="Subst"/>
        </w:rPr>
        <w:t>функции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",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сроком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стоимостью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ресурсов</w:t>
      </w:r>
      <w:r>
        <w:rPr>
          <w:rStyle w:val="Subst"/>
        </w:rPr>
        <w:t xml:space="preserve"> </w:t>
      </w:r>
      <w:r>
        <w:rPr>
          <w:rStyle w:val="Subst"/>
        </w:rPr>
        <w:t>привлекаемых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рынках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потребностями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обеспечению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основной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ведет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внешнем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, </w:t>
      </w:r>
      <w:r>
        <w:rPr>
          <w:rStyle w:val="Subst"/>
        </w:rPr>
        <w:t>следовательно</w:t>
      </w:r>
      <w:r>
        <w:rPr>
          <w:rStyle w:val="Subst"/>
        </w:rPr>
        <w:t xml:space="preserve">, </w:t>
      </w:r>
      <w:r>
        <w:rPr>
          <w:rStyle w:val="Subst"/>
        </w:rPr>
        <w:t>рисков</w:t>
      </w:r>
      <w:r>
        <w:rPr>
          <w:rStyle w:val="Subst"/>
        </w:rPr>
        <w:t xml:space="preserve">,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изменениями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внешнем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,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несет</w:t>
      </w:r>
      <w:r>
        <w:rPr>
          <w:rStyle w:val="Subst"/>
        </w:rPr>
        <w:t>.</w:t>
      </w:r>
    </w:p>
    <w:p w:rsidR="00000000" w:rsidRDefault="00A737C2">
      <w:pPr>
        <w:pStyle w:val="2"/>
      </w:pPr>
      <w:r>
        <w:t xml:space="preserve">2.4.2. </w:t>
      </w:r>
      <w:r>
        <w:t>Страновые</w:t>
      </w:r>
      <w:r>
        <w:t xml:space="preserve"> </w:t>
      </w:r>
      <w:r>
        <w:t>и</w:t>
      </w:r>
      <w:r>
        <w:t xml:space="preserve"> </w:t>
      </w:r>
      <w:r>
        <w:t>региональные</w:t>
      </w:r>
      <w:r>
        <w:t xml:space="preserve"> </w:t>
      </w:r>
      <w:r>
        <w:t>риски</w:t>
      </w:r>
    </w:p>
    <w:p w:rsidR="00000000" w:rsidRDefault="00A737C2" w:rsidP="00AA5BD1">
      <w:pPr>
        <w:ind w:left="200"/>
        <w:jc w:val="both"/>
      </w:pP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многие</w:t>
      </w:r>
      <w:r>
        <w:rPr>
          <w:rStyle w:val="Subst"/>
        </w:rPr>
        <w:t xml:space="preserve"> </w:t>
      </w:r>
      <w:r>
        <w:rPr>
          <w:rStyle w:val="Subst"/>
        </w:rPr>
        <w:t>другие</w:t>
      </w:r>
      <w:r>
        <w:rPr>
          <w:rStyle w:val="Subst"/>
        </w:rPr>
        <w:t xml:space="preserve"> </w:t>
      </w:r>
      <w:r>
        <w:rPr>
          <w:rStyle w:val="Subst"/>
        </w:rPr>
        <w:t>хозяйственные</w:t>
      </w:r>
      <w:r>
        <w:rPr>
          <w:rStyle w:val="Subst"/>
        </w:rPr>
        <w:t xml:space="preserve"> </w:t>
      </w:r>
      <w:r>
        <w:rPr>
          <w:rStyle w:val="Subst"/>
        </w:rPr>
        <w:t>субъекты</w:t>
      </w:r>
      <w:r>
        <w:rPr>
          <w:rStyle w:val="Subst"/>
        </w:rPr>
        <w:t xml:space="preserve">,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подвержен</w:t>
      </w:r>
      <w:r>
        <w:rPr>
          <w:rStyle w:val="Subst"/>
        </w:rPr>
        <w:t xml:space="preserve"> </w:t>
      </w:r>
      <w:r>
        <w:rPr>
          <w:rStyle w:val="Subst"/>
        </w:rPr>
        <w:t>страновому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региональному</w:t>
      </w:r>
      <w:r>
        <w:rPr>
          <w:rStyle w:val="Subst"/>
        </w:rPr>
        <w:t xml:space="preserve"> </w:t>
      </w:r>
      <w:r>
        <w:rPr>
          <w:rStyle w:val="Subst"/>
        </w:rPr>
        <w:t>риску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данном</w:t>
      </w:r>
      <w:r>
        <w:rPr>
          <w:rStyle w:val="Subst"/>
        </w:rPr>
        <w:t xml:space="preserve"> </w:t>
      </w:r>
      <w:r>
        <w:rPr>
          <w:rStyle w:val="Subst"/>
        </w:rPr>
        <w:t>разделе</w:t>
      </w:r>
      <w:r>
        <w:rPr>
          <w:rStyle w:val="Subst"/>
        </w:rPr>
        <w:t xml:space="preserve"> </w:t>
      </w:r>
      <w:r>
        <w:rPr>
          <w:rStyle w:val="Subst"/>
        </w:rPr>
        <w:t>будут</w:t>
      </w:r>
      <w:r>
        <w:rPr>
          <w:rStyle w:val="Subst"/>
        </w:rPr>
        <w:t xml:space="preserve"> </w:t>
      </w:r>
      <w:r>
        <w:rPr>
          <w:rStyle w:val="Subst"/>
        </w:rPr>
        <w:t>описаны</w:t>
      </w:r>
      <w:r>
        <w:rPr>
          <w:rStyle w:val="Subst"/>
        </w:rPr>
        <w:t xml:space="preserve"> </w:t>
      </w:r>
      <w:r>
        <w:rPr>
          <w:rStyle w:val="Subst"/>
        </w:rPr>
        <w:t>системные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присущие</w:t>
      </w:r>
      <w:r>
        <w:rPr>
          <w:rStyle w:val="Subst"/>
        </w:rPr>
        <w:t xml:space="preserve"> </w:t>
      </w:r>
      <w:r>
        <w:rPr>
          <w:rStyle w:val="Subst"/>
        </w:rPr>
        <w:t>экономике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Москвы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регионах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Москвы</w:t>
      </w:r>
      <w:r>
        <w:rPr>
          <w:rStyle w:val="Subst"/>
        </w:rPr>
        <w:t xml:space="preserve"> </w:t>
      </w:r>
      <w:r>
        <w:rPr>
          <w:rStyle w:val="Subst"/>
        </w:rPr>
        <w:t>Э</w:t>
      </w:r>
      <w:r>
        <w:rPr>
          <w:rStyle w:val="Subst"/>
        </w:rPr>
        <w:t>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хозяйственную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Страновые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оценивает</w:t>
      </w:r>
      <w:r>
        <w:rPr>
          <w:rStyle w:val="Subst"/>
        </w:rPr>
        <w:t xml:space="preserve"> </w:t>
      </w:r>
      <w:r>
        <w:rPr>
          <w:rStyle w:val="Subst"/>
        </w:rPr>
        <w:t>политическую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экономическую</w:t>
      </w:r>
      <w:r>
        <w:rPr>
          <w:rStyle w:val="Subst"/>
        </w:rPr>
        <w:t xml:space="preserve"> </w:t>
      </w:r>
      <w:r>
        <w:rPr>
          <w:rStyle w:val="Subst"/>
        </w:rPr>
        <w:t>ситуацию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приемлемую</w:t>
      </w:r>
      <w:r>
        <w:rPr>
          <w:rStyle w:val="Subst"/>
        </w:rPr>
        <w:t xml:space="preserve">. </w:t>
      </w:r>
      <w:r>
        <w:rPr>
          <w:rStyle w:val="Subst"/>
        </w:rPr>
        <w:t>Риск</w:t>
      </w:r>
      <w:r>
        <w:rPr>
          <w:rStyle w:val="Subst"/>
        </w:rPr>
        <w:t xml:space="preserve"> </w:t>
      </w:r>
      <w:r>
        <w:rPr>
          <w:rStyle w:val="Subst"/>
        </w:rPr>
        <w:t>стихийных</w:t>
      </w:r>
      <w:r>
        <w:rPr>
          <w:rStyle w:val="Subst"/>
        </w:rPr>
        <w:t xml:space="preserve"> </w:t>
      </w:r>
      <w:r>
        <w:rPr>
          <w:rStyle w:val="Subst"/>
        </w:rPr>
        <w:t>бедствий</w:t>
      </w:r>
      <w:r>
        <w:rPr>
          <w:rStyle w:val="Subst"/>
        </w:rPr>
        <w:t xml:space="preserve">, </w:t>
      </w:r>
      <w:r>
        <w:rPr>
          <w:rStyle w:val="Subst"/>
        </w:rPr>
        <w:t>возможного</w:t>
      </w:r>
      <w:r>
        <w:rPr>
          <w:rStyle w:val="Subst"/>
        </w:rPr>
        <w:t xml:space="preserve"> </w:t>
      </w:r>
      <w:r>
        <w:rPr>
          <w:rStyle w:val="Subst"/>
        </w:rPr>
        <w:t>прекращения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серьезного</w:t>
      </w:r>
      <w:r>
        <w:rPr>
          <w:rStyle w:val="Subst"/>
        </w:rPr>
        <w:t xml:space="preserve"> </w:t>
      </w:r>
      <w:r>
        <w:rPr>
          <w:rStyle w:val="Subst"/>
        </w:rPr>
        <w:t>затруднения</w:t>
      </w:r>
      <w:r>
        <w:rPr>
          <w:rStyle w:val="Subst"/>
        </w:rPr>
        <w:t xml:space="preserve"> </w:t>
      </w:r>
      <w:r>
        <w:rPr>
          <w:rStyle w:val="Subst"/>
        </w:rPr>
        <w:t>трансп</w:t>
      </w:r>
      <w:r>
        <w:rPr>
          <w:rStyle w:val="Subst"/>
        </w:rPr>
        <w:t>ортного</w:t>
      </w:r>
      <w:r>
        <w:rPr>
          <w:rStyle w:val="Subst"/>
        </w:rPr>
        <w:t xml:space="preserve"> </w:t>
      </w:r>
      <w:r>
        <w:rPr>
          <w:rStyle w:val="Subst"/>
        </w:rPr>
        <w:t>сообщения</w:t>
      </w:r>
      <w:r>
        <w:rPr>
          <w:rStyle w:val="Subst"/>
        </w:rPr>
        <w:t xml:space="preserve"> </w:t>
      </w:r>
      <w:r>
        <w:rPr>
          <w:rStyle w:val="Subst"/>
        </w:rPr>
        <w:t>минимален</w:t>
      </w:r>
      <w:r>
        <w:rPr>
          <w:rStyle w:val="Subst"/>
        </w:rPr>
        <w:t xml:space="preserve">. </w:t>
      </w:r>
      <w:r>
        <w:rPr>
          <w:rStyle w:val="Subst"/>
        </w:rPr>
        <w:t>Вероятность</w:t>
      </w:r>
      <w:r>
        <w:rPr>
          <w:rStyle w:val="Subst"/>
        </w:rPr>
        <w:t xml:space="preserve"> </w:t>
      </w:r>
      <w:r>
        <w:rPr>
          <w:rStyle w:val="Subst"/>
        </w:rPr>
        <w:t>военных</w:t>
      </w:r>
      <w:r>
        <w:rPr>
          <w:rStyle w:val="Subst"/>
        </w:rPr>
        <w:t xml:space="preserve"> </w:t>
      </w:r>
      <w:r>
        <w:rPr>
          <w:rStyle w:val="Subst"/>
        </w:rPr>
        <w:t>конфликтов</w:t>
      </w:r>
      <w:r>
        <w:rPr>
          <w:rStyle w:val="Subst"/>
        </w:rPr>
        <w:t xml:space="preserve">, </w:t>
      </w:r>
      <w:r>
        <w:rPr>
          <w:rStyle w:val="Subst"/>
        </w:rPr>
        <w:t>введения</w:t>
      </w:r>
      <w:r>
        <w:rPr>
          <w:rStyle w:val="Subst"/>
        </w:rPr>
        <w:t xml:space="preserve"> </w:t>
      </w:r>
      <w:r>
        <w:rPr>
          <w:rStyle w:val="Subst"/>
        </w:rPr>
        <w:t>чрезвычайного</w:t>
      </w:r>
      <w:r>
        <w:rPr>
          <w:rStyle w:val="Subst"/>
        </w:rPr>
        <w:t xml:space="preserve"> </w:t>
      </w:r>
      <w:r>
        <w:rPr>
          <w:rStyle w:val="Subst"/>
        </w:rPr>
        <w:t>положения</w:t>
      </w:r>
      <w:r>
        <w:rPr>
          <w:rStyle w:val="Subst"/>
        </w:rPr>
        <w:t xml:space="preserve">, </w:t>
      </w:r>
      <w:r>
        <w:rPr>
          <w:rStyle w:val="Subst"/>
        </w:rPr>
        <w:t>забастовок</w:t>
      </w:r>
      <w:r>
        <w:rPr>
          <w:rStyle w:val="Subst"/>
        </w:rPr>
        <w:t xml:space="preserve">, </w:t>
      </w:r>
      <w:r>
        <w:rPr>
          <w:rStyle w:val="Subst"/>
        </w:rPr>
        <w:t>стихийных</w:t>
      </w:r>
      <w:r>
        <w:rPr>
          <w:rStyle w:val="Subst"/>
        </w:rPr>
        <w:t xml:space="preserve"> </w:t>
      </w:r>
      <w:r>
        <w:rPr>
          <w:rStyle w:val="Subst"/>
        </w:rPr>
        <w:t>действий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других</w:t>
      </w:r>
      <w:r>
        <w:rPr>
          <w:rStyle w:val="Subst"/>
        </w:rPr>
        <w:t xml:space="preserve"> </w:t>
      </w:r>
      <w:r>
        <w:rPr>
          <w:rStyle w:val="Subst"/>
        </w:rPr>
        <w:t>отрицательных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ситуации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целом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ближайшее</w:t>
      </w:r>
      <w:r>
        <w:rPr>
          <w:rStyle w:val="Subst"/>
        </w:rPr>
        <w:t xml:space="preserve"> </w:t>
      </w:r>
      <w:r>
        <w:rPr>
          <w:rStyle w:val="Subst"/>
        </w:rPr>
        <w:t>время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прогнозируется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</w:t>
      </w:r>
      <w:r>
        <w:rPr>
          <w:rStyle w:val="Subst"/>
        </w:rPr>
        <w:t xml:space="preserve"> </w:t>
      </w:r>
      <w:r>
        <w:rPr>
          <w:rStyle w:val="Subst"/>
        </w:rPr>
        <w:t>же</w:t>
      </w:r>
      <w:r>
        <w:rPr>
          <w:rStyle w:val="Subst"/>
        </w:rPr>
        <w:t xml:space="preserve"> </w:t>
      </w:r>
      <w:r>
        <w:rPr>
          <w:rStyle w:val="Subst"/>
        </w:rPr>
        <w:t>время</w:t>
      </w:r>
      <w:r>
        <w:rPr>
          <w:rStyle w:val="Subst"/>
        </w:rPr>
        <w:t xml:space="preserve"> </w:t>
      </w:r>
      <w:r>
        <w:rPr>
          <w:rStyle w:val="Subst"/>
        </w:rPr>
        <w:t>дальнейшему</w:t>
      </w:r>
      <w:r>
        <w:rPr>
          <w:rStyle w:val="Subst"/>
        </w:rPr>
        <w:t xml:space="preserve"> </w:t>
      </w:r>
      <w:r>
        <w:rPr>
          <w:rStyle w:val="Subst"/>
        </w:rPr>
        <w:t>социаль</w:t>
      </w:r>
      <w:r>
        <w:rPr>
          <w:rStyle w:val="Subst"/>
        </w:rPr>
        <w:t>но</w:t>
      </w:r>
      <w:r>
        <w:rPr>
          <w:rStyle w:val="Subst"/>
        </w:rPr>
        <w:t>-</w:t>
      </w:r>
      <w:r>
        <w:rPr>
          <w:rStyle w:val="Subst"/>
        </w:rPr>
        <w:t>экономическому</w:t>
      </w:r>
      <w:r>
        <w:rPr>
          <w:rStyle w:val="Subst"/>
        </w:rPr>
        <w:t xml:space="preserve"> </w:t>
      </w:r>
      <w:r>
        <w:rPr>
          <w:rStyle w:val="Subst"/>
        </w:rPr>
        <w:t>развитию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препятствовать</w:t>
      </w:r>
      <w:r>
        <w:rPr>
          <w:rStyle w:val="Subst"/>
        </w:rPr>
        <w:t xml:space="preserve"> </w:t>
      </w:r>
      <w:r>
        <w:rPr>
          <w:rStyle w:val="Subst"/>
        </w:rPr>
        <w:t>следующие</w:t>
      </w:r>
      <w:r>
        <w:rPr>
          <w:rStyle w:val="Subst"/>
        </w:rPr>
        <w:t xml:space="preserve"> </w:t>
      </w:r>
      <w:r>
        <w:rPr>
          <w:rStyle w:val="Subst"/>
        </w:rPr>
        <w:t>факторы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недостаточная</w:t>
      </w:r>
      <w:r>
        <w:rPr>
          <w:rStyle w:val="Subst"/>
        </w:rPr>
        <w:t xml:space="preserve"> </w:t>
      </w:r>
      <w:r>
        <w:rPr>
          <w:rStyle w:val="Subst"/>
        </w:rPr>
        <w:t>развитость</w:t>
      </w:r>
      <w:r>
        <w:rPr>
          <w:rStyle w:val="Subst"/>
        </w:rPr>
        <w:t xml:space="preserve"> </w:t>
      </w:r>
      <w:r>
        <w:rPr>
          <w:rStyle w:val="Subst"/>
        </w:rPr>
        <w:t>политических</w:t>
      </w:r>
      <w:r>
        <w:rPr>
          <w:rStyle w:val="Subst"/>
        </w:rPr>
        <w:t xml:space="preserve">, </w:t>
      </w:r>
      <w:r>
        <w:rPr>
          <w:rStyle w:val="Subst"/>
        </w:rPr>
        <w:t>правовых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экономических</w:t>
      </w:r>
      <w:r>
        <w:rPr>
          <w:rStyle w:val="Subst"/>
        </w:rPr>
        <w:t xml:space="preserve"> </w:t>
      </w:r>
      <w:r>
        <w:rPr>
          <w:rStyle w:val="Subst"/>
        </w:rPr>
        <w:t>институтов</w:t>
      </w:r>
      <w:r>
        <w:rPr>
          <w:rStyle w:val="Subst"/>
        </w:rPr>
        <w:t xml:space="preserve">; </w:t>
      </w:r>
      <w:r>
        <w:rPr>
          <w:rStyle w:val="Subst"/>
        </w:rPr>
        <w:br/>
        <w:t xml:space="preserve">- </w:t>
      </w:r>
      <w:r>
        <w:rPr>
          <w:rStyle w:val="Subst"/>
        </w:rPr>
        <w:t>высокая</w:t>
      </w:r>
      <w:r>
        <w:rPr>
          <w:rStyle w:val="Subst"/>
        </w:rPr>
        <w:t xml:space="preserve"> </w:t>
      </w:r>
      <w:r>
        <w:rPr>
          <w:rStyle w:val="Subst"/>
        </w:rPr>
        <w:t>зависимость</w:t>
      </w:r>
      <w:r>
        <w:rPr>
          <w:rStyle w:val="Subst"/>
        </w:rPr>
        <w:t xml:space="preserve"> </w:t>
      </w:r>
      <w:r>
        <w:rPr>
          <w:rStyle w:val="Subst"/>
        </w:rPr>
        <w:t>экономики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сырьевого</w:t>
      </w:r>
      <w:r>
        <w:rPr>
          <w:rStyle w:val="Subst"/>
        </w:rPr>
        <w:t xml:space="preserve"> </w:t>
      </w:r>
      <w:r>
        <w:rPr>
          <w:rStyle w:val="Subst"/>
        </w:rPr>
        <w:t>сектора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вытекающая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этого</w:t>
      </w:r>
      <w:r>
        <w:rPr>
          <w:rStyle w:val="Subst"/>
        </w:rPr>
        <w:t xml:space="preserve"> </w:t>
      </w:r>
      <w:r>
        <w:rPr>
          <w:rStyle w:val="Subst"/>
        </w:rPr>
        <w:t>чувствительнос</w:t>
      </w:r>
      <w:r>
        <w:rPr>
          <w:rStyle w:val="Subst"/>
        </w:rPr>
        <w:t>ть</w:t>
      </w:r>
      <w:r>
        <w:rPr>
          <w:rStyle w:val="Subst"/>
        </w:rPr>
        <w:t xml:space="preserve"> </w:t>
      </w:r>
      <w:r>
        <w:rPr>
          <w:rStyle w:val="Subst"/>
        </w:rPr>
        <w:t>экономики</w:t>
      </w:r>
      <w:r>
        <w:rPr>
          <w:rStyle w:val="Subst"/>
        </w:rPr>
        <w:t xml:space="preserve"> </w:t>
      </w:r>
      <w:r>
        <w:rPr>
          <w:rStyle w:val="Subst"/>
        </w:rPr>
        <w:t>страны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падению</w:t>
      </w:r>
      <w:r>
        <w:rPr>
          <w:rStyle w:val="Subst"/>
        </w:rPr>
        <w:t xml:space="preserve"> </w:t>
      </w:r>
      <w:r>
        <w:rPr>
          <w:rStyle w:val="Subst"/>
        </w:rPr>
        <w:t>мировых</w:t>
      </w:r>
      <w:r>
        <w:rPr>
          <w:rStyle w:val="Subst"/>
        </w:rPr>
        <w:t xml:space="preserve"> </w:t>
      </w:r>
      <w:r>
        <w:rPr>
          <w:rStyle w:val="Subst"/>
        </w:rPr>
        <w:t>цен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сырьевые</w:t>
      </w:r>
      <w:r>
        <w:rPr>
          <w:rStyle w:val="Subst"/>
        </w:rPr>
        <w:t xml:space="preserve"> </w:t>
      </w:r>
      <w:r>
        <w:rPr>
          <w:rStyle w:val="Subst"/>
        </w:rPr>
        <w:t>товары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сильная</w:t>
      </w:r>
      <w:r>
        <w:rPr>
          <w:rStyle w:val="Subst"/>
        </w:rPr>
        <w:t xml:space="preserve"> </w:t>
      </w:r>
      <w:r>
        <w:rPr>
          <w:rStyle w:val="Subst"/>
        </w:rPr>
        <w:t>изношенность</w:t>
      </w:r>
      <w:r>
        <w:rPr>
          <w:rStyle w:val="Subst"/>
        </w:rPr>
        <w:t xml:space="preserve"> </w:t>
      </w:r>
      <w:r>
        <w:rPr>
          <w:rStyle w:val="Subst"/>
        </w:rPr>
        <w:t>инфраструктурных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сфере</w:t>
      </w:r>
      <w:r>
        <w:rPr>
          <w:rStyle w:val="Subst"/>
        </w:rPr>
        <w:t xml:space="preserve"> </w:t>
      </w:r>
      <w:r>
        <w:rPr>
          <w:rStyle w:val="Subst"/>
        </w:rPr>
        <w:t>энергетики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транспорта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ухудшение</w:t>
      </w:r>
      <w:r>
        <w:rPr>
          <w:rStyle w:val="Subst"/>
        </w:rPr>
        <w:t xml:space="preserve"> </w:t>
      </w:r>
      <w:r>
        <w:rPr>
          <w:rStyle w:val="Subst"/>
        </w:rPr>
        <w:t>демографической</w:t>
      </w:r>
      <w:r>
        <w:rPr>
          <w:rStyle w:val="Subst"/>
        </w:rPr>
        <w:t xml:space="preserve"> </w:t>
      </w:r>
      <w:r>
        <w:rPr>
          <w:rStyle w:val="Subst"/>
        </w:rPr>
        <w:t>ситуации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низкая</w:t>
      </w:r>
      <w:r>
        <w:rPr>
          <w:rStyle w:val="Subst"/>
        </w:rPr>
        <w:t xml:space="preserve"> </w:t>
      </w:r>
      <w:r>
        <w:rPr>
          <w:rStyle w:val="Subst"/>
        </w:rPr>
        <w:t>мобильность</w:t>
      </w:r>
      <w:r>
        <w:rPr>
          <w:rStyle w:val="Subst"/>
        </w:rPr>
        <w:t xml:space="preserve"> </w:t>
      </w:r>
      <w:r>
        <w:rPr>
          <w:rStyle w:val="Subst"/>
        </w:rPr>
        <w:t>рабочей</w:t>
      </w:r>
      <w:r>
        <w:rPr>
          <w:rStyle w:val="Subst"/>
        </w:rPr>
        <w:t xml:space="preserve"> </w:t>
      </w:r>
      <w:r>
        <w:rPr>
          <w:rStyle w:val="Subst"/>
        </w:rPr>
        <w:t>силы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Региональные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t>Москва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Московска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область</w:t>
      </w:r>
      <w:r>
        <w:rPr>
          <w:rStyle w:val="Subst"/>
        </w:rPr>
        <w:t xml:space="preserve"> </w:t>
      </w:r>
      <w:r>
        <w:rPr>
          <w:rStyle w:val="Subst"/>
        </w:rPr>
        <w:t>крупнейший</w:t>
      </w:r>
      <w:r>
        <w:rPr>
          <w:rStyle w:val="Subst"/>
        </w:rPr>
        <w:t xml:space="preserve"> </w:t>
      </w:r>
      <w:r>
        <w:rPr>
          <w:rStyle w:val="Subst"/>
        </w:rPr>
        <w:t>промышленный</w:t>
      </w:r>
      <w:r>
        <w:rPr>
          <w:rStyle w:val="Subst"/>
        </w:rPr>
        <w:t xml:space="preserve"> </w:t>
      </w:r>
      <w:r>
        <w:rPr>
          <w:rStyle w:val="Subst"/>
        </w:rPr>
        <w:t>регион</w:t>
      </w:r>
      <w:r>
        <w:rPr>
          <w:rStyle w:val="Subst"/>
        </w:rPr>
        <w:t xml:space="preserve"> </w:t>
      </w:r>
      <w:r>
        <w:rPr>
          <w:rStyle w:val="Subst"/>
        </w:rPr>
        <w:t>страны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высокими</w:t>
      </w:r>
      <w:r>
        <w:rPr>
          <w:rStyle w:val="Subst"/>
        </w:rPr>
        <w:t xml:space="preserve"> </w:t>
      </w:r>
      <w:r>
        <w:rPr>
          <w:rStyle w:val="Subst"/>
        </w:rPr>
        <w:t>экономическими</w:t>
      </w:r>
      <w:r>
        <w:rPr>
          <w:rStyle w:val="Subst"/>
        </w:rPr>
        <w:t xml:space="preserve"> </w:t>
      </w:r>
      <w:r>
        <w:rPr>
          <w:rStyle w:val="Subst"/>
        </w:rPr>
        <w:t>показателями</w:t>
      </w:r>
      <w:r>
        <w:rPr>
          <w:rStyle w:val="Subst"/>
        </w:rPr>
        <w:t xml:space="preserve"> </w:t>
      </w:r>
      <w:r>
        <w:rPr>
          <w:rStyle w:val="Subst"/>
        </w:rPr>
        <w:t>развития</w:t>
      </w:r>
      <w:r>
        <w:rPr>
          <w:rStyle w:val="Subst"/>
        </w:rPr>
        <w:t xml:space="preserve">. </w:t>
      </w:r>
      <w:r>
        <w:rPr>
          <w:rStyle w:val="Subst"/>
        </w:rPr>
        <w:t>Это</w:t>
      </w:r>
      <w:r>
        <w:rPr>
          <w:rStyle w:val="Subst"/>
        </w:rPr>
        <w:t xml:space="preserve"> </w:t>
      </w:r>
      <w:r>
        <w:rPr>
          <w:rStyle w:val="Subst"/>
        </w:rPr>
        <w:t>регион</w:t>
      </w:r>
      <w:r>
        <w:rPr>
          <w:rStyle w:val="Subst"/>
        </w:rPr>
        <w:t xml:space="preserve"> </w:t>
      </w:r>
      <w:r>
        <w:rPr>
          <w:rStyle w:val="Subst"/>
        </w:rPr>
        <w:t>сосредоточения</w:t>
      </w:r>
      <w:r>
        <w:rPr>
          <w:rStyle w:val="Subst"/>
        </w:rPr>
        <w:t xml:space="preserve"> </w:t>
      </w:r>
      <w:r>
        <w:rPr>
          <w:rStyle w:val="Subst"/>
        </w:rPr>
        <w:t>крупнейших</w:t>
      </w:r>
      <w:r>
        <w:rPr>
          <w:rStyle w:val="Subst"/>
        </w:rPr>
        <w:t xml:space="preserve"> </w:t>
      </w:r>
      <w:r>
        <w:rPr>
          <w:rStyle w:val="Subst"/>
        </w:rPr>
        <w:t>отечественных</w:t>
      </w:r>
      <w:r>
        <w:rPr>
          <w:rStyle w:val="Subst"/>
        </w:rPr>
        <w:t xml:space="preserve"> </w:t>
      </w:r>
      <w:r>
        <w:rPr>
          <w:rStyle w:val="Subst"/>
        </w:rPr>
        <w:t>банков</w:t>
      </w:r>
      <w:r>
        <w:rPr>
          <w:rStyle w:val="Subst"/>
        </w:rPr>
        <w:t xml:space="preserve">. </w:t>
      </w:r>
      <w:r>
        <w:rPr>
          <w:rStyle w:val="Subst"/>
        </w:rPr>
        <w:t>Высокий</w:t>
      </w:r>
      <w:r>
        <w:rPr>
          <w:rStyle w:val="Subst"/>
        </w:rPr>
        <w:t xml:space="preserve"> </w:t>
      </w:r>
      <w:r>
        <w:rPr>
          <w:rStyle w:val="Subst"/>
        </w:rPr>
        <w:t>уровень</w:t>
      </w:r>
      <w:r>
        <w:rPr>
          <w:rStyle w:val="Subst"/>
        </w:rPr>
        <w:t xml:space="preserve"> </w:t>
      </w:r>
      <w:r>
        <w:rPr>
          <w:rStyle w:val="Subst"/>
        </w:rPr>
        <w:t>заработной</w:t>
      </w:r>
      <w:r>
        <w:rPr>
          <w:rStyle w:val="Subst"/>
        </w:rPr>
        <w:t xml:space="preserve"> </w:t>
      </w:r>
      <w:r>
        <w:rPr>
          <w:rStyle w:val="Subst"/>
        </w:rPr>
        <w:t>платы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низкий</w:t>
      </w:r>
      <w:r>
        <w:rPr>
          <w:rStyle w:val="Subst"/>
        </w:rPr>
        <w:t xml:space="preserve"> </w:t>
      </w:r>
      <w:r>
        <w:rPr>
          <w:rStyle w:val="Subst"/>
        </w:rPr>
        <w:t>уровень</w:t>
      </w:r>
      <w:r>
        <w:rPr>
          <w:rStyle w:val="Subst"/>
        </w:rPr>
        <w:t xml:space="preserve"> </w:t>
      </w:r>
      <w:r>
        <w:rPr>
          <w:rStyle w:val="Subst"/>
        </w:rPr>
        <w:t>безработицы</w:t>
      </w:r>
      <w:r>
        <w:rPr>
          <w:rStyle w:val="Subst"/>
        </w:rPr>
        <w:t xml:space="preserve"> </w:t>
      </w:r>
      <w:r>
        <w:rPr>
          <w:rStyle w:val="Subst"/>
        </w:rPr>
        <w:t>обусловливают</w:t>
      </w:r>
      <w:r>
        <w:rPr>
          <w:rStyle w:val="Subst"/>
        </w:rPr>
        <w:t xml:space="preserve"> </w:t>
      </w:r>
      <w:r>
        <w:rPr>
          <w:rStyle w:val="Subst"/>
        </w:rPr>
        <w:t>высокой</w:t>
      </w:r>
      <w:r>
        <w:rPr>
          <w:rStyle w:val="Subst"/>
        </w:rPr>
        <w:t xml:space="preserve"> </w:t>
      </w:r>
      <w:r>
        <w:rPr>
          <w:rStyle w:val="Subst"/>
        </w:rPr>
        <w:t>покупательский</w:t>
      </w:r>
      <w:r>
        <w:rPr>
          <w:rStyle w:val="Subst"/>
        </w:rPr>
        <w:t xml:space="preserve"> </w:t>
      </w:r>
      <w:r>
        <w:rPr>
          <w:rStyle w:val="Subst"/>
        </w:rPr>
        <w:t>спрос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Москве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Московский</w:t>
      </w:r>
      <w:r>
        <w:rPr>
          <w:rStyle w:val="Subst"/>
        </w:rPr>
        <w:t xml:space="preserve"> </w:t>
      </w:r>
      <w:r>
        <w:rPr>
          <w:rStyle w:val="Subst"/>
        </w:rPr>
        <w:t>регион</w:t>
      </w:r>
      <w:r>
        <w:rPr>
          <w:rStyle w:val="Subst"/>
        </w:rPr>
        <w:t xml:space="preserve"> </w:t>
      </w:r>
      <w:r>
        <w:rPr>
          <w:rStyle w:val="Subst"/>
        </w:rPr>
        <w:t>относится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наиболее</w:t>
      </w:r>
      <w:r>
        <w:rPr>
          <w:rStyle w:val="Subst"/>
        </w:rPr>
        <w:t xml:space="preserve"> </w:t>
      </w:r>
      <w:r>
        <w:rPr>
          <w:rStyle w:val="Subst"/>
        </w:rPr>
        <w:t>перспективным</w:t>
      </w:r>
      <w:r>
        <w:rPr>
          <w:rStyle w:val="Subst"/>
        </w:rPr>
        <w:t xml:space="preserve"> </w:t>
      </w:r>
      <w:r>
        <w:rPr>
          <w:rStyle w:val="Subst"/>
        </w:rPr>
        <w:t>регионам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растущей</w:t>
      </w:r>
      <w:r>
        <w:rPr>
          <w:rStyle w:val="Subst"/>
        </w:rPr>
        <w:t xml:space="preserve"> </w:t>
      </w:r>
      <w:r>
        <w:rPr>
          <w:rStyle w:val="Subst"/>
        </w:rPr>
        <w:t>экономикой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Учитывая</w:t>
      </w:r>
      <w:r>
        <w:rPr>
          <w:rStyle w:val="Subst"/>
        </w:rPr>
        <w:t xml:space="preserve"> </w:t>
      </w:r>
      <w:r>
        <w:rPr>
          <w:rStyle w:val="Subst"/>
        </w:rPr>
        <w:t>все</w:t>
      </w:r>
      <w:r>
        <w:rPr>
          <w:rStyle w:val="Subst"/>
        </w:rPr>
        <w:t xml:space="preserve"> </w:t>
      </w:r>
      <w:r>
        <w:rPr>
          <w:rStyle w:val="Subst"/>
        </w:rPr>
        <w:t>вышеизложенные</w:t>
      </w:r>
      <w:r>
        <w:rPr>
          <w:rStyle w:val="Subst"/>
        </w:rPr>
        <w:t xml:space="preserve"> </w:t>
      </w:r>
      <w:r>
        <w:rPr>
          <w:rStyle w:val="Subst"/>
        </w:rPr>
        <w:t>обстоятельства</w:t>
      </w:r>
      <w:r>
        <w:rPr>
          <w:rStyle w:val="Subst"/>
        </w:rPr>
        <w:t xml:space="preserve">, </w:t>
      </w:r>
      <w:r>
        <w:rPr>
          <w:rStyle w:val="Subst"/>
        </w:rPr>
        <w:t>можно</w:t>
      </w:r>
      <w:r>
        <w:rPr>
          <w:rStyle w:val="Subst"/>
        </w:rPr>
        <w:t xml:space="preserve"> </w:t>
      </w:r>
      <w:r>
        <w:rPr>
          <w:rStyle w:val="Subst"/>
        </w:rPr>
        <w:t>сделать</w:t>
      </w:r>
      <w:r>
        <w:rPr>
          <w:rStyle w:val="Subst"/>
        </w:rPr>
        <w:t xml:space="preserve"> </w:t>
      </w:r>
      <w:r>
        <w:rPr>
          <w:rStyle w:val="Subst"/>
        </w:rPr>
        <w:t>вывод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макроэкономическая</w:t>
      </w:r>
      <w:r>
        <w:rPr>
          <w:rStyle w:val="Subst"/>
        </w:rPr>
        <w:t xml:space="preserve"> </w:t>
      </w:r>
      <w:r>
        <w:rPr>
          <w:rStyle w:val="Subst"/>
        </w:rPr>
        <w:t>среда</w:t>
      </w:r>
      <w:r>
        <w:rPr>
          <w:rStyle w:val="Subst"/>
        </w:rPr>
        <w:t xml:space="preserve"> </w:t>
      </w:r>
      <w:r>
        <w:rPr>
          <w:rStyle w:val="Subst"/>
        </w:rPr>
        <w:t>региона</w:t>
      </w:r>
      <w:r>
        <w:rPr>
          <w:rStyle w:val="Subst"/>
        </w:rPr>
        <w:t xml:space="preserve"> </w:t>
      </w:r>
      <w:r>
        <w:rPr>
          <w:rStyle w:val="Subst"/>
        </w:rPr>
        <w:t>благоприятным</w:t>
      </w:r>
      <w:r>
        <w:rPr>
          <w:rStyle w:val="Subst"/>
        </w:rPr>
        <w:t xml:space="preserve"> </w:t>
      </w:r>
      <w:r>
        <w:rPr>
          <w:rStyle w:val="Subst"/>
        </w:rPr>
        <w:t>образом</w:t>
      </w:r>
      <w:r>
        <w:rPr>
          <w:rStyle w:val="Subst"/>
        </w:rPr>
        <w:t xml:space="preserve"> </w:t>
      </w:r>
      <w:r>
        <w:rPr>
          <w:rStyle w:val="Subst"/>
        </w:rPr>
        <w:t>сказывается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позволяет</w:t>
      </w:r>
      <w:r>
        <w:rPr>
          <w:rStyle w:val="Subst"/>
        </w:rPr>
        <w:t xml:space="preserve"> </w:t>
      </w:r>
      <w:r>
        <w:rPr>
          <w:rStyle w:val="Subst"/>
        </w:rPr>
        <w:t>говорить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отсутствии</w:t>
      </w:r>
      <w:r>
        <w:rPr>
          <w:rStyle w:val="Subst"/>
        </w:rPr>
        <w:t xml:space="preserve"> </w:t>
      </w:r>
      <w:r>
        <w:rPr>
          <w:rStyle w:val="Subst"/>
        </w:rPr>
        <w:t>специфических</w:t>
      </w:r>
      <w:r>
        <w:rPr>
          <w:rStyle w:val="Subst"/>
        </w:rPr>
        <w:t xml:space="preserve"> </w:t>
      </w:r>
      <w:r>
        <w:rPr>
          <w:rStyle w:val="Subst"/>
        </w:rPr>
        <w:t>региональных</w:t>
      </w:r>
      <w:r>
        <w:rPr>
          <w:rStyle w:val="Subst"/>
        </w:rPr>
        <w:t xml:space="preserve"> </w:t>
      </w:r>
      <w:r>
        <w:rPr>
          <w:rStyle w:val="Subst"/>
        </w:rPr>
        <w:t>рисков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Бльшинство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настоящем</w:t>
      </w:r>
      <w:r>
        <w:rPr>
          <w:rStyle w:val="Subst"/>
        </w:rPr>
        <w:t xml:space="preserve"> </w:t>
      </w:r>
      <w:r>
        <w:rPr>
          <w:rStyle w:val="Subst"/>
        </w:rPr>
        <w:t>разделе</w:t>
      </w:r>
      <w:r>
        <w:rPr>
          <w:rStyle w:val="Subst"/>
        </w:rPr>
        <w:t xml:space="preserve"> </w:t>
      </w:r>
      <w:r>
        <w:rPr>
          <w:rStyle w:val="Subst"/>
        </w:rPr>
        <w:t>рисков</w:t>
      </w:r>
      <w:r>
        <w:rPr>
          <w:rStyle w:val="Subst"/>
        </w:rPr>
        <w:t xml:space="preserve"> </w:t>
      </w:r>
      <w:r>
        <w:rPr>
          <w:rStyle w:val="Subst"/>
        </w:rPr>
        <w:t>экономического</w:t>
      </w:r>
      <w:r>
        <w:rPr>
          <w:rStyle w:val="Subst"/>
        </w:rPr>
        <w:t xml:space="preserve">, </w:t>
      </w:r>
      <w:r>
        <w:rPr>
          <w:rStyle w:val="Subst"/>
        </w:rPr>
        <w:t>политического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правового</w:t>
      </w:r>
      <w:r>
        <w:rPr>
          <w:rStyle w:val="Subst"/>
        </w:rPr>
        <w:t xml:space="preserve"> </w:t>
      </w:r>
      <w:r>
        <w:rPr>
          <w:rStyle w:val="Subst"/>
        </w:rPr>
        <w:t>характера</w:t>
      </w:r>
      <w:r>
        <w:rPr>
          <w:rStyle w:val="Subst"/>
        </w:rPr>
        <w:t xml:space="preserve"> </w:t>
      </w:r>
      <w:r>
        <w:rPr>
          <w:rStyle w:val="Subst"/>
        </w:rPr>
        <w:t>ввиду</w:t>
      </w:r>
      <w:r>
        <w:rPr>
          <w:rStyle w:val="Subst"/>
        </w:rPr>
        <w:t xml:space="preserve"> </w:t>
      </w:r>
      <w:r>
        <w:rPr>
          <w:rStyle w:val="Subst"/>
        </w:rPr>
        <w:t>глобальности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масштаба</w:t>
      </w:r>
      <w:r>
        <w:rPr>
          <w:rStyle w:val="Subst"/>
        </w:rPr>
        <w:t xml:space="preserve"> </w:t>
      </w:r>
      <w:r>
        <w:rPr>
          <w:rStyle w:val="Subst"/>
        </w:rPr>
        <w:t>находятся</w:t>
      </w:r>
      <w:r>
        <w:rPr>
          <w:rStyle w:val="Subst"/>
        </w:rPr>
        <w:t xml:space="preserve"> </w:t>
      </w:r>
      <w:r>
        <w:rPr>
          <w:rStyle w:val="Subst"/>
        </w:rPr>
        <w:t>вне</w:t>
      </w:r>
      <w:r>
        <w:rPr>
          <w:rStyle w:val="Subst"/>
        </w:rPr>
        <w:t xml:space="preserve"> </w:t>
      </w:r>
      <w:r>
        <w:rPr>
          <w:rStyle w:val="Subst"/>
        </w:rPr>
        <w:t>зны</w:t>
      </w:r>
      <w:r>
        <w:rPr>
          <w:rStyle w:val="Subst"/>
        </w:rPr>
        <w:t xml:space="preserve"> </w:t>
      </w:r>
      <w:r>
        <w:rPr>
          <w:rStyle w:val="Subst"/>
        </w:rPr>
        <w:t>влияния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обладает</w:t>
      </w:r>
      <w:r>
        <w:rPr>
          <w:rStyle w:val="Subst"/>
        </w:rPr>
        <w:t xml:space="preserve"> </w:t>
      </w:r>
      <w:r>
        <w:rPr>
          <w:rStyle w:val="Subst"/>
        </w:rPr>
        <w:t>определенным</w:t>
      </w:r>
      <w:r>
        <w:rPr>
          <w:rStyle w:val="Subst"/>
        </w:rPr>
        <w:t xml:space="preserve"> </w:t>
      </w:r>
      <w:r>
        <w:rPr>
          <w:rStyle w:val="Subst"/>
        </w:rPr>
        <w:t>уровнем</w:t>
      </w:r>
      <w:r>
        <w:rPr>
          <w:rStyle w:val="Subst"/>
        </w:rPr>
        <w:t xml:space="preserve"> </w:t>
      </w:r>
      <w:r>
        <w:rPr>
          <w:rStyle w:val="Subst"/>
        </w:rPr>
        <w:t>финансовой</w:t>
      </w:r>
      <w:r>
        <w:rPr>
          <w:rStyle w:val="Subst"/>
        </w:rPr>
        <w:t xml:space="preserve"> </w:t>
      </w:r>
      <w:r>
        <w:rPr>
          <w:rStyle w:val="Subst"/>
        </w:rPr>
        <w:t>стабильности</w:t>
      </w:r>
      <w:r>
        <w:rPr>
          <w:rStyle w:val="Subst"/>
        </w:rPr>
        <w:t xml:space="preserve">, </w:t>
      </w:r>
      <w:r>
        <w:rPr>
          <w:rStyle w:val="Subst"/>
        </w:rPr>
        <w:t>чтобы</w:t>
      </w:r>
      <w:r>
        <w:rPr>
          <w:rStyle w:val="Subst"/>
        </w:rPr>
        <w:t xml:space="preserve"> </w:t>
      </w:r>
      <w:r>
        <w:rPr>
          <w:rStyle w:val="Subst"/>
        </w:rPr>
        <w:t>преодолевать</w:t>
      </w:r>
      <w:r>
        <w:rPr>
          <w:rStyle w:val="Subst"/>
        </w:rPr>
        <w:t xml:space="preserve"> </w:t>
      </w:r>
      <w:r>
        <w:rPr>
          <w:rStyle w:val="Subst"/>
        </w:rPr>
        <w:t>краткосрочные</w:t>
      </w:r>
      <w:r>
        <w:rPr>
          <w:rStyle w:val="Subst"/>
        </w:rPr>
        <w:t xml:space="preserve"> </w:t>
      </w:r>
      <w:r>
        <w:rPr>
          <w:rStyle w:val="Subst"/>
        </w:rPr>
        <w:t>негативные</w:t>
      </w:r>
      <w:r>
        <w:rPr>
          <w:rStyle w:val="Subst"/>
        </w:rPr>
        <w:t xml:space="preserve"> </w:t>
      </w:r>
      <w:r>
        <w:rPr>
          <w:rStyle w:val="Subst"/>
        </w:rPr>
        <w:t>экономические</w:t>
      </w:r>
      <w:r>
        <w:rPr>
          <w:rStyle w:val="Subst"/>
        </w:rPr>
        <w:t xml:space="preserve"> </w:t>
      </w: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стране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возникновения</w:t>
      </w:r>
      <w:r>
        <w:rPr>
          <w:rStyle w:val="Subst"/>
        </w:rPr>
        <w:t xml:space="preserve"> </w:t>
      </w:r>
      <w:r>
        <w:rPr>
          <w:rStyle w:val="Subst"/>
        </w:rPr>
        <w:t>существенной</w:t>
      </w:r>
      <w:r>
        <w:rPr>
          <w:rStyle w:val="Subst"/>
        </w:rPr>
        <w:t xml:space="preserve"> </w:t>
      </w:r>
      <w:r>
        <w:rPr>
          <w:rStyle w:val="Subst"/>
        </w:rPr>
        <w:t>политической</w:t>
      </w:r>
      <w:r>
        <w:rPr>
          <w:rStyle w:val="Subst"/>
        </w:rPr>
        <w:t xml:space="preserve"> </w:t>
      </w:r>
      <w:r>
        <w:rPr>
          <w:rStyle w:val="Subst"/>
        </w:rPr>
        <w:t>нестабильности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отдельно</w:t>
      </w:r>
      <w:r>
        <w:rPr>
          <w:rStyle w:val="Subst"/>
        </w:rPr>
        <w:t xml:space="preserve"> </w:t>
      </w:r>
      <w:r>
        <w:rPr>
          <w:rStyle w:val="Subst"/>
        </w:rPr>
        <w:t>взятом</w:t>
      </w:r>
      <w:r>
        <w:rPr>
          <w:rStyle w:val="Subst"/>
        </w:rPr>
        <w:t xml:space="preserve"> </w:t>
      </w:r>
      <w:r>
        <w:rPr>
          <w:rStyle w:val="Subst"/>
        </w:rPr>
        <w:t>регионе</w:t>
      </w:r>
      <w:r>
        <w:rPr>
          <w:rStyle w:val="Subst"/>
        </w:rPr>
        <w:t xml:space="preserve">, </w:t>
      </w:r>
      <w:r>
        <w:rPr>
          <w:rStyle w:val="Subst"/>
        </w:rPr>
        <w:t>которая</w:t>
      </w:r>
      <w:r>
        <w:rPr>
          <w:rStyle w:val="Subst"/>
        </w:rPr>
        <w:t xml:space="preserve"> </w:t>
      </w:r>
      <w:r>
        <w:rPr>
          <w:rStyle w:val="Subst"/>
        </w:rPr>
        <w:t>негативно</w:t>
      </w:r>
      <w:r>
        <w:rPr>
          <w:rStyle w:val="Subst"/>
        </w:rPr>
        <w:t xml:space="preserve"> </w:t>
      </w:r>
      <w:r>
        <w:rPr>
          <w:rStyle w:val="Subst"/>
        </w:rPr>
        <w:t>повлияет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предполагает</w:t>
      </w:r>
      <w:r>
        <w:rPr>
          <w:rStyle w:val="Subst"/>
        </w:rPr>
        <w:t xml:space="preserve">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ряда</w:t>
      </w:r>
      <w:r>
        <w:rPr>
          <w:rStyle w:val="Subst"/>
        </w:rPr>
        <w:t xml:space="preserve"> </w:t>
      </w:r>
      <w:r>
        <w:rPr>
          <w:rStyle w:val="Subst"/>
        </w:rPr>
        <w:t>мер</w:t>
      </w:r>
      <w:r>
        <w:rPr>
          <w:rStyle w:val="Subst"/>
        </w:rPr>
        <w:t xml:space="preserve"> </w:t>
      </w:r>
      <w:r>
        <w:rPr>
          <w:rStyle w:val="Subst"/>
        </w:rPr>
        <w:t>минимизации</w:t>
      </w:r>
      <w:r>
        <w:rPr>
          <w:rStyle w:val="Subst"/>
        </w:rPr>
        <w:t xml:space="preserve"> </w:t>
      </w:r>
      <w:r>
        <w:rPr>
          <w:rStyle w:val="Subst"/>
        </w:rPr>
        <w:t>рисков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целью</w:t>
      </w:r>
      <w:r>
        <w:rPr>
          <w:rStyle w:val="Subst"/>
        </w:rPr>
        <w:t xml:space="preserve"> </w:t>
      </w:r>
      <w:r>
        <w:rPr>
          <w:rStyle w:val="Subst"/>
        </w:rPr>
        <w:t>мобилизации</w:t>
      </w:r>
      <w:r>
        <w:rPr>
          <w:rStyle w:val="Subst"/>
        </w:rPr>
        <w:t xml:space="preserve"> </w:t>
      </w:r>
      <w:r>
        <w:rPr>
          <w:rStyle w:val="Subst"/>
        </w:rPr>
        <w:t>бизнеса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максимального</w:t>
      </w:r>
      <w:r>
        <w:rPr>
          <w:rStyle w:val="Subst"/>
        </w:rPr>
        <w:t xml:space="preserve"> </w:t>
      </w:r>
      <w:r>
        <w:rPr>
          <w:rStyle w:val="Subst"/>
        </w:rPr>
        <w:t>снижения</w:t>
      </w:r>
      <w:r>
        <w:rPr>
          <w:rStyle w:val="Subst"/>
        </w:rPr>
        <w:t xml:space="preserve"> </w:t>
      </w:r>
      <w:r>
        <w:rPr>
          <w:rStyle w:val="Subst"/>
        </w:rPr>
        <w:t>возможности</w:t>
      </w:r>
      <w:r>
        <w:rPr>
          <w:rStyle w:val="Subst"/>
        </w:rPr>
        <w:t xml:space="preserve"> </w:t>
      </w:r>
      <w:r>
        <w:rPr>
          <w:rStyle w:val="Subst"/>
        </w:rPr>
        <w:t>оказания</w:t>
      </w:r>
      <w:r>
        <w:rPr>
          <w:rStyle w:val="Subst"/>
        </w:rPr>
        <w:t xml:space="preserve"> </w:t>
      </w:r>
      <w:r>
        <w:rPr>
          <w:rStyle w:val="Subst"/>
        </w:rPr>
        <w:t>негативного</w:t>
      </w:r>
      <w:r>
        <w:rPr>
          <w:rStyle w:val="Subst"/>
        </w:rPr>
        <w:t xml:space="preserve"> </w:t>
      </w:r>
      <w:r>
        <w:rPr>
          <w:rStyle w:val="Subst"/>
        </w:rPr>
        <w:t>воздействия</w:t>
      </w:r>
      <w:r>
        <w:rPr>
          <w:rStyle w:val="Subst"/>
        </w:rPr>
        <w:t xml:space="preserve"> </w:t>
      </w:r>
      <w:r>
        <w:rPr>
          <w:rStyle w:val="Subst"/>
        </w:rPr>
        <w:t>политической</w:t>
      </w:r>
      <w:r>
        <w:rPr>
          <w:rStyle w:val="Subst"/>
        </w:rPr>
        <w:t xml:space="preserve"> </w:t>
      </w:r>
      <w:r>
        <w:rPr>
          <w:rStyle w:val="Subst"/>
        </w:rPr>
        <w:t>ситуации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стране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регио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бизнес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. </w:t>
      </w:r>
      <w:r>
        <w:rPr>
          <w:rStyle w:val="Subst"/>
        </w:rPr>
        <w:t>Набор</w:t>
      </w:r>
      <w:r>
        <w:rPr>
          <w:rStyle w:val="Subst"/>
        </w:rPr>
        <w:t xml:space="preserve"> </w:t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мер</w:t>
      </w:r>
      <w:r>
        <w:rPr>
          <w:rStyle w:val="Subst"/>
        </w:rPr>
        <w:t xml:space="preserve"> </w:t>
      </w:r>
      <w:r>
        <w:rPr>
          <w:rStyle w:val="Subst"/>
        </w:rPr>
        <w:t>был</w:t>
      </w:r>
      <w:r>
        <w:rPr>
          <w:rStyle w:val="Subst"/>
        </w:rPr>
        <w:t xml:space="preserve"> </w:t>
      </w:r>
      <w:r>
        <w:rPr>
          <w:rStyle w:val="Subst"/>
        </w:rPr>
        <w:t>успешно</w:t>
      </w:r>
      <w:r>
        <w:rPr>
          <w:rStyle w:val="Subst"/>
        </w:rPr>
        <w:t xml:space="preserve"> </w:t>
      </w:r>
      <w:r>
        <w:rPr>
          <w:rStyle w:val="Subst"/>
        </w:rPr>
        <w:t>применен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период</w:t>
      </w:r>
      <w:r>
        <w:rPr>
          <w:rStyle w:val="Subst"/>
        </w:rPr>
        <w:t xml:space="preserve"> </w:t>
      </w:r>
      <w:r>
        <w:rPr>
          <w:rStyle w:val="Subst"/>
        </w:rPr>
        <w:t>мирового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кризиса</w:t>
      </w:r>
      <w:r>
        <w:rPr>
          <w:rStyle w:val="Subst"/>
        </w:rPr>
        <w:t xml:space="preserve"> 2008-2009 </w:t>
      </w:r>
      <w:r>
        <w:rPr>
          <w:rStyle w:val="Subst"/>
        </w:rPr>
        <w:t>гг</w:t>
      </w:r>
      <w:r>
        <w:rPr>
          <w:rStyle w:val="Subst"/>
        </w:rPr>
        <w:t xml:space="preserve">, </w:t>
      </w:r>
      <w:r>
        <w:rPr>
          <w:rStyle w:val="Subst"/>
        </w:rPr>
        <w:t>во</w:t>
      </w:r>
      <w:r>
        <w:rPr>
          <w:rStyle w:val="Subst"/>
        </w:rPr>
        <w:t xml:space="preserve"> </w:t>
      </w:r>
      <w:r>
        <w:rPr>
          <w:rStyle w:val="Subst"/>
        </w:rPr>
        <w:t>время</w:t>
      </w:r>
      <w:r>
        <w:rPr>
          <w:rStyle w:val="Subst"/>
        </w:rPr>
        <w:t xml:space="preserve"> </w:t>
      </w:r>
      <w:r>
        <w:rPr>
          <w:rStyle w:val="Subst"/>
        </w:rPr>
        <w:t>которого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 </w:t>
      </w:r>
      <w:r>
        <w:rPr>
          <w:rStyle w:val="Subst"/>
        </w:rPr>
        <w:t>удалось</w:t>
      </w:r>
      <w:r>
        <w:rPr>
          <w:rStyle w:val="Subst"/>
        </w:rPr>
        <w:t xml:space="preserve"> </w:t>
      </w:r>
      <w:r>
        <w:rPr>
          <w:rStyle w:val="Subst"/>
        </w:rPr>
        <w:t>сохранить</w:t>
      </w:r>
      <w:r>
        <w:rPr>
          <w:rStyle w:val="Subst"/>
        </w:rPr>
        <w:t xml:space="preserve"> </w:t>
      </w:r>
      <w:r>
        <w:rPr>
          <w:rStyle w:val="Subst"/>
        </w:rPr>
        <w:t>приемлемую</w:t>
      </w:r>
      <w:r>
        <w:rPr>
          <w:rStyle w:val="Subst"/>
        </w:rPr>
        <w:t xml:space="preserve"> </w:t>
      </w:r>
      <w:r>
        <w:rPr>
          <w:rStyle w:val="Subst"/>
        </w:rPr>
        <w:t>доходность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Предполагаемые</w:t>
      </w:r>
      <w:r>
        <w:rPr>
          <w:rStyle w:val="Subst"/>
        </w:rPr>
        <w:t xml:space="preserve"> </w:t>
      </w:r>
      <w:r>
        <w:rPr>
          <w:rStyle w:val="Subst"/>
        </w:rPr>
        <w:t>действия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случай</w:t>
      </w:r>
      <w:r>
        <w:rPr>
          <w:rStyle w:val="Subst"/>
        </w:rPr>
        <w:t xml:space="preserve"> </w:t>
      </w:r>
      <w:r>
        <w:rPr>
          <w:rStyle w:val="Subst"/>
        </w:rPr>
        <w:t>отрицательного</w:t>
      </w:r>
      <w:r>
        <w:rPr>
          <w:rStyle w:val="Subst"/>
        </w:rPr>
        <w:t xml:space="preserve"> </w:t>
      </w:r>
      <w:r>
        <w:rPr>
          <w:rStyle w:val="Subst"/>
        </w:rPr>
        <w:t>влияния</w:t>
      </w:r>
      <w:r>
        <w:rPr>
          <w:rStyle w:val="Subst"/>
        </w:rPr>
        <w:t xml:space="preserve"> </w:t>
      </w:r>
      <w:r>
        <w:rPr>
          <w:rStyle w:val="Subst"/>
        </w:rPr>
        <w:t>изменени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ситуации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стране</w:t>
      </w:r>
      <w:r>
        <w:rPr>
          <w:rStyle w:val="Subst"/>
        </w:rPr>
        <w:t xml:space="preserve"> (</w:t>
      </w:r>
      <w:r>
        <w:rPr>
          <w:rStyle w:val="Subst"/>
        </w:rPr>
        <w:t>странах</w:t>
      </w:r>
      <w:r>
        <w:rPr>
          <w:rStyle w:val="Subst"/>
        </w:rPr>
        <w:t xml:space="preserve">)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регионе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t>Большинство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настоящем</w:t>
      </w:r>
      <w:r>
        <w:rPr>
          <w:rStyle w:val="Subst"/>
        </w:rPr>
        <w:t xml:space="preserve"> </w:t>
      </w:r>
      <w:r>
        <w:rPr>
          <w:rStyle w:val="Subst"/>
        </w:rPr>
        <w:t>разделе</w:t>
      </w:r>
      <w:r>
        <w:rPr>
          <w:rStyle w:val="Subst"/>
        </w:rPr>
        <w:t xml:space="preserve"> </w:t>
      </w:r>
      <w:r>
        <w:rPr>
          <w:rStyle w:val="Subst"/>
        </w:rPr>
        <w:t>рисков</w:t>
      </w:r>
      <w:r>
        <w:rPr>
          <w:rStyle w:val="Subst"/>
        </w:rPr>
        <w:t xml:space="preserve"> </w:t>
      </w:r>
      <w:r>
        <w:rPr>
          <w:rStyle w:val="Subst"/>
        </w:rPr>
        <w:t>экономического</w:t>
      </w:r>
      <w:r>
        <w:rPr>
          <w:rStyle w:val="Subst"/>
        </w:rPr>
        <w:t xml:space="preserve">, </w:t>
      </w:r>
      <w:r>
        <w:rPr>
          <w:rStyle w:val="Subst"/>
        </w:rPr>
        <w:t>политического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правового</w:t>
      </w:r>
      <w:r>
        <w:rPr>
          <w:rStyle w:val="Subst"/>
        </w:rPr>
        <w:t xml:space="preserve"> </w:t>
      </w:r>
      <w:r>
        <w:rPr>
          <w:rStyle w:val="Subst"/>
        </w:rPr>
        <w:t>характера</w:t>
      </w:r>
      <w:r>
        <w:rPr>
          <w:rStyle w:val="Subst"/>
        </w:rPr>
        <w:t xml:space="preserve"> </w:t>
      </w:r>
      <w:r>
        <w:rPr>
          <w:rStyle w:val="Subst"/>
        </w:rPr>
        <w:t>ввиду</w:t>
      </w:r>
      <w:r>
        <w:rPr>
          <w:rStyle w:val="Subst"/>
        </w:rPr>
        <w:t xml:space="preserve"> </w:t>
      </w:r>
      <w:r>
        <w:rPr>
          <w:rStyle w:val="Subst"/>
        </w:rPr>
        <w:t>глобальности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масштаба</w:t>
      </w:r>
      <w:r>
        <w:rPr>
          <w:rStyle w:val="Subst"/>
        </w:rPr>
        <w:t xml:space="preserve"> </w:t>
      </w:r>
      <w:r>
        <w:rPr>
          <w:rStyle w:val="Subst"/>
        </w:rPr>
        <w:t>находятся</w:t>
      </w:r>
      <w:r>
        <w:rPr>
          <w:rStyle w:val="Subst"/>
        </w:rPr>
        <w:t xml:space="preserve"> </w:t>
      </w:r>
      <w:r>
        <w:rPr>
          <w:rStyle w:val="Subst"/>
        </w:rPr>
        <w:t>вне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дочерние</w:t>
      </w:r>
      <w:r>
        <w:rPr>
          <w:rStyle w:val="Subst"/>
        </w:rPr>
        <w:t xml:space="preserve"> </w:t>
      </w:r>
      <w:r>
        <w:rPr>
          <w:rStyle w:val="Subst"/>
        </w:rPr>
        <w:t>обще</w:t>
      </w:r>
      <w:r>
        <w:rPr>
          <w:rStyle w:val="Subst"/>
        </w:rPr>
        <w:t>ства</w:t>
      </w:r>
      <w:r>
        <w:rPr>
          <w:rStyle w:val="Subst"/>
        </w:rPr>
        <w:t xml:space="preserve"> </w:t>
      </w:r>
      <w:r>
        <w:rPr>
          <w:rStyle w:val="Subst"/>
        </w:rPr>
        <w:t>обладают</w:t>
      </w:r>
      <w:r>
        <w:rPr>
          <w:rStyle w:val="Subst"/>
        </w:rPr>
        <w:t xml:space="preserve"> </w:t>
      </w:r>
      <w:r>
        <w:rPr>
          <w:rStyle w:val="Subst"/>
        </w:rPr>
        <w:t>определенным</w:t>
      </w:r>
      <w:r>
        <w:rPr>
          <w:rStyle w:val="Subst"/>
        </w:rPr>
        <w:t xml:space="preserve"> </w:t>
      </w:r>
      <w:r>
        <w:rPr>
          <w:rStyle w:val="Subst"/>
        </w:rPr>
        <w:t>уровнем</w:t>
      </w:r>
      <w:r>
        <w:rPr>
          <w:rStyle w:val="Subst"/>
        </w:rPr>
        <w:t xml:space="preserve"> </w:t>
      </w:r>
      <w:r>
        <w:rPr>
          <w:rStyle w:val="Subst"/>
        </w:rPr>
        <w:t>финансовой</w:t>
      </w:r>
      <w:r>
        <w:rPr>
          <w:rStyle w:val="Subst"/>
        </w:rPr>
        <w:t xml:space="preserve"> </w:t>
      </w:r>
      <w:r>
        <w:rPr>
          <w:rStyle w:val="Subst"/>
        </w:rPr>
        <w:t>стабильности</w:t>
      </w:r>
      <w:r>
        <w:rPr>
          <w:rStyle w:val="Subst"/>
        </w:rPr>
        <w:t xml:space="preserve">, </w:t>
      </w:r>
      <w:r>
        <w:rPr>
          <w:rStyle w:val="Subst"/>
        </w:rPr>
        <w:t>чтобы</w:t>
      </w:r>
      <w:r>
        <w:rPr>
          <w:rStyle w:val="Subst"/>
        </w:rPr>
        <w:t xml:space="preserve"> </w:t>
      </w:r>
      <w:r>
        <w:rPr>
          <w:rStyle w:val="Subst"/>
        </w:rPr>
        <w:t>преодолевать</w:t>
      </w:r>
      <w:r>
        <w:rPr>
          <w:rStyle w:val="Subst"/>
        </w:rPr>
        <w:t xml:space="preserve"> </w:t>
      </w:r>
      <w:r>
        <w:rPr>
          <w:rStyle w:val="Subst"/>
        </w:rPr>
        <w:t>краткосрочные</w:t>
      </w:r>
      <w:r>
        <w:rPr>
          <w:rStyle w:val="Subst"/>
        </w:rPr>
        <w:t xml:space="preserve"> </w:t>
      </w:r>
      <w:r>
        <w:rPr>
          <w:rStyle w:val="Subst"/>
        </w:rPr>
        <w:t>негативные</w:t>
      </w:r>
      <w:r>
        <w:rPr>
          <w:rStyle w:val="Subst"/>
        </w:rPr>
        <w:t xml:space="preserve"> </w:t>
      </w:r>
      <w:r>
        <w:rPr>
          <w:rStyle w:val="Subst"/>
        </w:rPr>
        <w:t>экономические</w:t>
      </w:r>
      <w:r>
        <w:rPr>
          <w:rStyle w:val="Subst"/>
        </w:rPr>
        <w:t xml:space="preserve"> </w:t>
      </w: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стране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возникновения</w:t>
      </w:r>
      <w:r>
        <w:rPr>
          <w:rStyle w:val="Subst"/>
        </w:rPr>
        <w:t xml:space="preserve"> </w:t>
      </w:r>
      <w:r>
        <w:rPr>
          <w:rStyle w:val="Subst"/>
        </w:rPr>
        <w:t>существенной</w:t>
      </w:r>
      <w:r>
        <w:rPr>
          <w:rStyle w:val="Subst"/>
        </w:rPr>
        <w:t xml:space="preserve"> </w:t>
      </w:r>
      <w:r>
        <w:rPr>
          <w:rStyle w:val="Subst"/>
        </w:rPr>
        <w:t>политической</w:t>
      </w:r>
      <w:r>
        <w:rPr>
          <w:rStyle w:val="Subst"/>
        </w:rPr>
        <w:t xml:space="preserve"> </w:t>
      </w:r>
      <w:r>
        <w:rPr>
          <w:rStyle w:val="Subst"/>
        </w:rPr>
        <w:t>нестабильности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отдельно</w:t>
      </w:r>
      <w:r>
        <w:rPr>
          <w:rStyle w:val="Subst"/>
        </w:rPr>
        <w:t xml:space="preserve"> </w:t>
      </w:r>
      <w:r>
        <w:rPr>
          <w:rStyle w:val="Subst"/>
        </w:rPr>
        <w:t>взятом</w:t>
      </w:r>
      <w:r>
        <w:rPr>
          <w:rStyle w:val="Subst"/>
        </w:rPr>
        <w:t xml:space="preserve"> </w:t>
      </w:r>
      <w:r>
        <w:rPr>
          <w:rStyle w:val="Subst"/>
        </w:rPr>
        <w:t>регионе</w:t>
      </w:r>
      <w:r>
        <w:rPr>
          <w:rStyle w:val="Subst"/>
        </w:rPr>
        <w:t xml:space="preserve">, </w:t>
      </w:r>
      <w:r>
        <w:rPr>
          <w:rStyle w:val="Subst"/>
        </w:rPr>
        <w:t>которая</w:t>
      </w:r>
      <w:r>
        <w:rPr>
          <w:rStyle w:val="Subst"/>
        </w:rPr>
        <w:t xml:space="preserve"> </w:t>
      </w:r>
      <w:r>
        <w:rPr>
          <w:rStyle w:val="Subst"/>
        </w:rPr>
        <w:t>негат</w:t>
      </w:r>
      <w:r>
        <w:rPr>
          <w:rStyle w:val="Subst"/>
        </w:rPr>
        <w:t>ивно</w:t>
      </w:r>
      <w:r>
        <w:rPr>
          <w:rStyle w:val="Subst"/>
        </w:rPr>
        <w:t xml:space="preserve"> </w:t>
      </w:r>
      <w:r>
        <w:rPr>
          <w:rStyle w:val="Subst"/>
        </w:rPr>
        <w:t>повлияет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предполагает</w:t>
      </w:r>
      <w:r>
        <w:rPr>
          <w:rStyle w:val="Subst"/>
        </w:rPr>
        <w:t xml:space="preserve">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ряда</w:t>
      </w:r>
      <w:r>
        <w:rPr>
          <w:rStyle w:val="Subst"/>
        </w:rPr>
        <w:t xml:space="preserve"> </w:t>
      </w:r>
      <w:r>
        <w:rPr>
          <w:rStyle w:val="Subst"/>
        </w:rPr>
        <w:t>мер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антикризисному</w:t>
      </w:r>
      <w:r>
        <w:rPr>
          <w:rStyle w:val="Subst"/>
        </w:rPr>
        <w:t xml:space="preserve"> </w:t>
      </w:r>
      <w:r>
        <w:rPr>
          <w:rStyle w:val="Subst"/>
        </w:rPr>
        <w:t>управлению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целью</w:t>
      </w:r>
      <w:r>
        <w:rPr>
          <w:rStyle w:val="Subst"/>
        </w:rPr>
        <w:t xml:space="preserve"> </w:t>
      </w:r>
      <w:r>
        <w:rPr>
          <w:rStyle w:val="Subst"/>
        </w:rPr>
        <w:t>мобилизации</w:t>
      </w:r>
      <w:r>
        <w:rPr>
          <w:rStyle w:val="Subst"/>
        </w:rPr>
        <w:t xml:space="preserve"> </w:t>
      </w:r>
      <w:r>
        <w:rPr>
          <w:rStyle w:val="Subst"/>
        </w:rPr>
        <w:t>бизнеса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максимального</w:t>
      </w:r>
      <w:r>
        <w:rPr>
          <w:rStyle w:val="Subst"/>
        </w:rPr>
        <w:t xml:space="preserve"> </w:t>
      </w:r>
      <w:r>
        <w:rPr>
          <w:rStyle w:val="Subst"/>
        </w:rPr>
        <w:t>снижения</w:t>
      </w:r>
      <w:r>
        <w:rPr>
          <w:rStyle w:val="Subst"/>
        </w:rPr>
        <w:t xml:space="preserve"> </w:t>
      </w:r>
      <w:r>
        <w:rPr>
          <w:rStyle w:val="Subst"/>
        </w:rPr>
        <w:t>возможности</w:t>
      </w:r>
      <w:r>
        <w:rPr>
          <w:rStyle w:val="Subst"/>
        </w:rPr>
        <w:t xml:space="preserve"> </w:t>
      </w:r>
      <w:r>
        <w:rPr>
          <w:rStyle w:val="Subst"/>
        </w:rPr>
        <w:t>оказания</w:t>
      </w:r>
      <w:r>
        <w:rPr>
          <w:rStyle w:val="Subst"/>
        </w:rPr>
        <w:t xml:space="preserve"> </w:t>
      </w:r>
      <w:r>
        <w:rPr>
          <w:rStyle w:val="Subst"/>
        </w:rPr>
        <w:t>негативного</w:t>
      </w:r>
      <w:r>
        <w:rPr>
          <w:rStyle w:val="Subst"/>
        </w:rPr>
        <w:t xml:space="preserve"> </w:t>
      </w:r>
      <w:r>
        <w:rPr>
          <w:rStyle w:val="Subst"/>
        </w:rPr>
        <w:t>воздействия</w:t>
      </w:r>
      <w:r>
        <w:rPr>
          <w:rStyle w:val="Subst"/>
        </w:rPr>
        <w:t xml:space="preserve"> </w:t>
      </w:r>
      <w:r>
        <w:rPr>
          <w:rStyle w:val="Subst"/>
        </w:rPr>
        <w:t>политической</w:t>
      </w:r>
      <w:r>
        <w:rPr>
          <w:rStyle w:val="Subst"/>
        </w:rPr>
        <w:t xml:space="preserve"> </w:t>
      </w:r>
      <w:r>
        <w:rPr>
          <w:rStyle w:val="Subst"/>
        </w:rPr>
        <w:t>ситуации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стране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регионе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бизнес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дочерних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возможными</w:t>
      </w:r>
      <w:r>
        <w:rPr>
          <w:rStyle w:val="Subst"/>
        </w:rPr>
        <w:t xml:space="preserve"> </w:t>
      </w:r>
      <w:r>
        <w:rPr>
          <w:rStyle w:val="Subst"/>
        </w:rPr>
        <w:t>военными</w:t>
      </w:r>
      <w:r>
        <w:rPr>
          <w:rStyle w:val="Subst"/>
        </w:rPr>
        <w:t xml:space="preserve"> </w:t>
      </w:r>
      <w:r>
        <w:rPr>
          <w:rStyle w:val="Subst"/>
        </w:rPr>
        <w:t>конфликтами</w:t>
      </w:r>
      <w:r>
        <w:rPr>
          <w:rStyle w:val="Subst"/>
        </w:rPr>
        <w:t xml:space="preserve">, </w:t>
      </w:r>
      <w:r>
        <w:rPr>
          <w:rStyle w:val="Subst"/>
        </w:rPr>
        <w:t>введением</w:t>
      </w:r>
      <w:r>
        <w:rPr>
          <w:rStyle w:val="Subst"/>
        </w:rPr>
        <w:t xml:space="preserve"> </w:t>
      </w:r>
      <w:r>
        <w:rPr>
          <w:rStyle w:val="Subst"/>
        </w:rPr>
        <w:t>чрезвычайного</w:t>
      </w:r>
      <w:r>
        <w:rPr>
          <w:rStyle w:val="Subst"/>
        </w:rPr>
        <w:t xml:space="preserve">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забастовками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стране</w:t>
      </w:r>
      <w:r>
        <w:rPr>
          <w:rStyle w:val="Subst"/>
        </w:rPr>
        <w:t xml:space="preserve"> (</w:t>
      </w:r>
      <w:r>
        <w:rPr>
          <w:rStyle w:val="Subst"/>
        </w:rPr>
        <w:t>странах</w:t>
      </w:r>
      <w:r>
        <w:rPr>
          <w:rStyle w:val="Subst"/>
        </w:rPr>
        <w:t xml:space="preserve">)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регионе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зарегистрирован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качестве</w:t>
      </w:r>
      <w:r>
        <w:rPr>
          <w:rStyle w:val="Subst"/>
        </w:rPr>
        <w:t xml:space="preserve"> </w:t>
      </w:r>
      <w:r>
        <w:rPr>
          <w:rStyle w:val="Subst"/>
        </w:rPr>
        <w:t>налогоплательщика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/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осуществля</w:t>
      </w:r>
      <w:r>
        <w:rPr>
          <w:rStyle w:val="Subst"/>
        </w:rPr>
        <w:t>ет</w:t>
      </w:r>
      <w:r>
        <w:rPr>
          <w:rStyle w:val="Subst"/>
        </w:rPr>
        <w:t xml:space="preserve"> </w:t>
      </w:r>
      <w:r>
        <w:rPr>
          <w:rStyle w:val="Subst"/>
        </w:rPr>
        <w:t>основную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t>Военные</w:t>
      </w:r>
      <w:r>
        <w:rPr>
          <w:rStyle w:val="Subst"/>
        </w:rPr>
        <w:t xml:space="preserve"> </w:t>
      </w:r>
      <w:r>
        <w:rPr>
          <w:rStyle w:val="Subst"/>
        </w:rPr>
        <w:t>конфликты</w:t>
      </w:r>
      <w:r>
        <w:rPr>
          <w:rStyle w:val="Subst"/>
        </w:rPr>
        <w:t xml:space="preserve">, </w:t>
      </w:r>
      <w:r>
        <w:rPr>
          <w:rStyle w:val="Subst"/>
        </w:rPr>
        <w:t>введение</w:t>
      </w:r>
      <w:r>
        <w:rPr>
          <w:rStyle w:val="Subst"/>
        </w:rPr>
        <w:t xml:space="preserve"> </w:t>
      </w:r>
      <w:r>
        <w:rPr>
          <w:rStyle w:val="Subst"/>
        </w:rPr>
        <w:t>чрезвычайного</w:t>
      </w:r>
      <w:r>
        <w:rPr>
          <w:rStyle w:val="Subst"/>
        </w:rPr>
        <w:t xml:space="preserve"> </w:t>
      </w:r>
      <w:r>
        <w:rPr>
          <w:rStyle w:val="Subst"/>
        </w:rPr>
        <w:t>положения</w:t>
      </w:r>
      <w:r>
        <w:rPr>
          <w:rStyle w:val="Subst"/>
        </w:rPr>
        <w:t xml:space="preserve">, </w:t>
      </w:r>
      <w:r>
        <w:rPr>
          <w:rStyle w:val="Subst"/>
        </w:rPr>
        <w:t>забастовки</w:t>
      </w:r>
      <w:r>
        <w:rPr>
          <w:rStyle w:val="Subst"/>
        </w:rPr>
        <w:t xml:space="preserve">, </w:t>
      </w:r>
      <w:r>
        <w:rPr>
          <w:rStyle w:val="Subst"/>
        </w:rPr>
        <w:t>стихийные</w:t>
      </w:r>
      <w:r>
        <w:rPr>
          <w:rStyle w:val="Subst"/>
        </w:rPr>
        <w:t xml:space="preserve"> </w:t>
      </w:r>
      <w:r>
        <w:rPr>
          <w:rStyle w:val="Subst"/>
        </w:rPr>
        <w:t>бедствия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привести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ухудшению</w:t>
      </w:r>
      <w:r>
        <w:rPr>
          <w:rStyle w:val="Subst"/>
        </w:rPr>
        <w:t xml:space="preserve">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всей</w:t>
      </w:r>
      <w:r>
        <w:rPr>
          <w:rStyle w:val="Subst"/>
        </w:rPr>
        <w:t xml:space="preserve"> </w:t>
      </w:r>
      <w:r>
        <w:rPr>
          <w:rStyle w:val="Subst"/>
        </w:rPr>
        <w:t>национальной</w:t>
      </w:r>
      <w:r>
        <w:rPr>
          <w:rStyle w:val="Subst"/>
        </w:rPr>
        <w:t xml:space="preserve"> </w:t>
      </w:r>
      <w:r>
        <w:rPr>
          <w:rStyle w:val="Subst"/>
        </w:rPr>
        <w:t>экономики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 </w:t>
      </w:r>
      <w:r>
        <w:rPr>
          <w:rStyle w:val="Subst"/>
        </w:rPr>
        <w:t>самым</w:t>
      </w:r>
      <w:r>
        <w:rPr>
          <w:rStyle w:val="Subst"/>
        </w:rPr>
        <w:t xml:space="preserve"> </w:t>
      </w:r>
      <w:r>
        <w:rPr>
          <w:rStyle w:val="Subst"/>
        </w:rPr>
        <w:t>привести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ухудшению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негативно</w:t>
      </w:r>
      <w:r>
        <w:rPr>
          <w:rStyle w:val="Subst"/>
        </w:rPr>
        <w:t xml:space="preserve"> </w:t>
      </w:r>
      <w:r>
        <w:rPr>
          <w:rStyle w:val="Subst"/>
        </w:rPr>
        <w:t>сказа</w:t>
      </w:r>
      <w:r>
        <w:rPr>
          <w:rStyle w:val="Subst"/>
        </w:rPr>
        <w:t>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возможности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своевременно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полном</w:t>
      </w:r>
      <w:r>
        <w:rPr>
          <w:rStyle w:val="Subst"/>
        </w:rPr>
        <w:t xml:space="preserve"> </w:t>
      </w:r>
      <w:r>
        <w:rPr>
          <w:rStyle w:val="Subst"/>
        </w:rPr>
        <w:t>объеме</w:t>
      </w:r>
      <w:r>
        <w:rPr>
          <w:rStyle w:val="Subst"/>
        </w:rPr>
        <w:t xml:space="preserve"> </w:t>
      </w:r>
      <w:r>
        <w:rPr>
          <w:rStyle w:val="Subst"/>
        </w:rPr>
        <w:t>производить</w:t>
      </w:r>
      <w:r>
        <w:rPr>
          <w:rStyle w:val="Subst"/>
        </w:rPr>
        <w:t xml:space="preserve"> </w:t>
      </w:r>
      <w:r>
        <w:rPr>
          <w:rStyle w:val="Subst"/>
        </w:rPr>
        <w:t>платежи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иным</w:t>
      </w:r>
      <w:r>
        <w:rPr>
          <w:rStyle w:val="Subst"/>
        </w:rPr>
        <w:t xml:space="preserve"> </w:t>
      </w:r>
      <w:r>
        <w:rPr>
          <w:rStyle w:val="Subst"/>
        </w:rPr>
        <w:t>ценным</w:t>
      </w:r>
      <w:r>
        <w:rPr>
          <w:rStyle w:val="Subst"/>
        </w:rPr>
        <w:t xml:space="preserve"> </w:t>
      </w:r>
      <w:r>
        <w:rPr>
          <w:rStyle w:val="Subst"/>
        </w:rPr>
        <w:t>бумагам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географическими</w:t>
      </w:r>
      <w:r>
        <w:rPr>
          <w:rStyle w:val="Subst"/>
        </w:rPr>
        <w:t xml:space="preserve"> </w:t>
      </w:r>
      <w:r>
        <w:rPr>
          <w:rStyle w:val="Subst"/>
        </w:rPr>
        <w:t>особенностями</w:t>
      </w:r>
      <w:r>
        <w:rPr>
          <w:rStyle w:val="Subst"/>
        </w:rPr>
        <w:t xml:space="preserve"> </w:t>
      </w:r>
      <w:r>
        <w:rPr>
          <w:rStyle w:val="Subst"/>
        </w:rPr>
        <w:t>страны</w:t>
      </w:r>
      <w:r>
        <w:rPr>
          <w:rStyle w:val="Subst"/>
        </w:rPr>
        <w:t xml:space="preserve"> (</w:t>
      </w:r>
      <w:r>
        <w:rPr>
          <w:rStyle w:val="Subst"/>
        </w:rPr>
        <w:t>стран</w:t>
      </w:r>
      <w:r>
        <w:rPr>
          <w:rStyle w:val="Subst"/>
        </w:rPr>
        <w:t xml:space="preserve">)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региона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зарегистрирован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качестве</w:t>
      </w:r>
      <w:r>
        <w:rPr>
          <w:rStyle w:val="Subst"/>
        </w:rPr>
        <w:t xml:space="preserve"> </w:t>
      </w:r>
      <w:r>
        <w:rPr>
          <w:rStyle w:val="Subst"/>
        </w:rPr>
        <w:t>налогопла</w:t>
      </w:r>
      <w:r>
        <w:rPr>
          <w:rStyle w:val="Subst"/>
        </w:rPr>
        <w:t>тельщика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/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основную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повышенная</w:t>
      </w:r>
      <w:r>
        <w:rPr>
          <w:rStyle w:val="Subst"/>
        </w:rPr>
        <w:t xml:space="preserve"> </w:t>
      </w:r>
      <w:r>
        <w:rPr>
          <w:rStyle w:val="Subst"/>
        </w:rPr>
        <w:t>опасность</w:t>
      </w:r>
      <w:r>
        <w:rPr>
          <w:rStyle w:val="Subst"/>
        </w:rPr>
        <w:t xml:space="preserve"> </w:t>
      </w:r>
      <w:r>
        <w:rPr>
          <w:rStyle w:val="Subst"/>
        </w:rPr>
        <w:t>стихийных</w:t>
      </w:r>
      <w:r>
        <w:rPr>
          <w:rStyle w:val="Subst"/>
        </w:rPr>
        <w:t xml:space="preserve"> </w:t>
      </w:r>
      <w:r>
        <w:rPr>
          <w:rStyle w:val="Subst"/>
        </w:rPr>
        <w:t>бедствий</w:t>
      </w:r>
      <w:r>
        <w:rPr>
          <w:rStyle w:val="Subst"/>
        </w:rPr>
        <w:t xml:space="preserve">, </w:t>
      </w:r>
      <w:r>
        <w:rPr>
          <w:rStyle w:val="Subst"/>
        </w:rPr>
        <w:t>возможное</w:t>
      </w:r>
      <w:r>
        <w:rPr>
          <w:rStyle w:val="Subst"/>
        </w:rPr>
        <w:t xml:space="preserve"> </w:t>
      </w:r>
      <w:r>
        <w:rPr>
          <w:rStyle w:val="Subst"/>
        </w:rPr>
        <w:t>прекращение</w:t>
      </w:r>
      <w:r>
        <w:rPr>
          <w:rStyle w:val="Subst"/>
        </w:rPr>
        <w:t xml:space="preserve"> </w:t>
      </w:r>
      <w:r>
        <w:rPr>
          <w:rStyle w:val="Subst"/>
        </w:rPr>
        <w:t>транспортного</w:t>
      </w:r>
      <w:r>
        <w:rPr>
          <w:rStyle w:val="Subst"/>
        </w:rPr>
        <w:t xml:space="preserve"> </w:t>
      </w:r>
      <w:r>
        <w:rPr>
          <w:rStyle w:val="Subst"/>
        </w:rPr>
        <w:t>сообщения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удаленностью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/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труднодоступностью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</w:t>
      </w:r>
      <w:r>
        <w:rPr>
          <w:rStyle w:val="Subst"/>
        </w:rPr>
        <w:t>.</w:t>
      </w:r>
      <w:r>
        <w:rPr>
          <w:rStyle w:val="Subst"/>
        </w:rPr>
        <w:t>п</w:t>
      </w:r>
      <w:r>
        <w:rPr>
          <w:rStyle w:val="Subst"/>
        </w:rPr>
        <w:t>.:</w:t>
      </w:r>
      <w:r>
        <w:rPr>
          <w:rStyle w:val="Subst"/>
        </w:rPr>
        <w:br/>
      </w:r>
      <w:r>
        <w:rPr>
          <w:rStyle w:val="Subst"/>
        </w:rPr>
        <w:t>Опасность</w:t>
      </w:r>
      <w:r>
        <w:rPr>
          <w:rStyle w:val="Subst"/>
        </w:rPr>
        <w:t xml:space="preserve">  </w:t>
      </w:r>
      <w:r>
        <w:rPr>
          <w:rStyle w:val="Subst"/>
        </w:rPr>
        <w:t>стихийных</w:t>
      </w:r>
      <w:r>
        <w:rPr>
          <w:rStyle w:val="Subst"/>
        </w:rPr>
        <w:t xml:space="preserve"> </w:t>
      </w:r>
      <w:r>
        <w:rPr>
          <w:rStyle w:val="Subst"/>
        </w:rPr>
        <w:t>бедствий</w:t>
      </w:r>
      <w:r>
        <w:rPr>
          <w:rStyle w:val="Subst"/>
        </w:rPr>
        <w:t xml:space="preserve">, </w:t>
      </w:r>
      <w:r>
        <w:rPr>
          <w:rStyle w:val="Subst"/>
        </w:rPr>
        <w:t>возможное</w:t>
      </w:r>
      <w:r>
        <w:rPr>
          <w:rStyle w:val="Subst"/>
        </w:rPr>
        <w:t xml:space="preserve"> </w:t>
      </w:r>
      <w:r>
        <w:rPr>
          <w:rStyle w:val="Subst"/>
        </w:rPr>
        <w:t>прекращен</w:t>
      </w:r>
      <w:r>
        <w:rPr>
          <w:rStyle w:val="Subst"/>
        </w:rPr>
        <w:t>ие</w:t>
      </w:r>
      <w:r>
        <w:rPr>
          <w:rStyle w:val="Subst"/>
        </w:rPr>
        <w:t xml:space="preserve"> </w:t>
      </w:r>
      <w:r>
        <w:rPr>
          <w:rStyle w:val="Subst"/>
        </w:rPr>
        <w:t>транспортного</w:t>
      </w:r>
      <w:r>
        <w:rPr>
          <w:rStyle w:val="Subst"/>
        </w:rPr>
        <w:t xml:space="preserve"> </w:t>
      </w:r>
      <w:r>
        <w:rPr>
          <w:rStyle w:val="Subst"/>
        </w:rPr>
        <w:t>сообщения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удаленностью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/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труднодоступностью</w:t>
      </w:r>
      <w:r>
        <w:rPr>
          <w:rStyle w:val="Subst"/>
        </w:rPr>
        <w:t xml:space="preserve"> 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привести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ухудшению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Но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свою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Москве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районе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сейсмологически</w:t>
      </w:r>
      <w:r>
        <w:rPr>
          <w:rStyle w:val="Subst"/>
        </w:rPr>
        <w:t xml:space="preserve"> </w:t>
      </w:r>
      <w:r>
        <w:rPr>
          <w:rStyle w:val="Subst"/>
        </w:rPr>
        <w:t>благоприятной</w:t>
      </w:r>
      <w:r>
        <w:rPr>
          <w:rStyle w:val="Subst"/>
        </w:rPr>
        <w:t xml:space="preserve"> </w:t>
      </w:r>
      <w:r>
        <w:rPr>
          <w:rStyle w:val="Subst"/>
        </w:rPr>
        <w:t>обстановк</w:t>
      </w:r>
      <w:r>
        <w:rPr>
          <w:rStyle w:val="Subst"/>
        </w:rPr>
        <w:t>ой</w:t>
      </w:r>
      <w:r>
        <w:rPr>
          <w:rStyle w:val="Subst"/>
        </w:rPr>
        <w:t xml:space="preserve">, </w:t>
      </w:r>
      <w:r>
        <w:rPr>
          <w:rStyle w:val="Subst"/>
        </w:rPr>
        <w:t>налаженными</w:t>
      </w:r>
      <w:r>
        <w:rPr>
          <w:rStyle w:val="Subst"/>
        </w:rPr>
        <w:t xml:space="preserve"> </w:t>
      </w:r>
      <w:r>
        <w:rPr>
          <w:rStyle w:val="Subst"/>
        </w:rPr>
        <w:t>транспортными</w:t>
      </w:r>
      <w:r>
        <w:rPr>
          <w:rStyle w:val="Subst"/>
        </w:rPr>
        <w:t xml:space="preserve"> </w:t>
      </w:r>
      <w:r>
        <w:rPr>
          <w:rStyle w:val="Subst"/>
        </w:rPr>
        <w:t>сетями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данный</w:t>
      </w:r>
      <w:r>
        <w:rPr>
          <w:rStyle w:val="Subst"/>
        </w:rPr>
        <w:t xml:space="preserve"> </w:t>
      </w:r>
      <w:r>
        <w:rPr>
          <w:rStyle w:val="Subst"/>
        </w:rPr>
        <w:t>район</w:t>
      </w:r>
      <w:r>
        <w:rPr>
          <w:rStyle w:val="Subst"/>
        </w:rPr>
        <w:t xml:space="preserve"> </w:t>
      </w:r>
      <w:r>
        <w:rPr>
          <w:rStyle w:val="Subst"/>
        </w:rPr>
        <w:t>расположен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центре</w:t>
      </w:r>
      <w:r>
        <w:rPr>
          <w:rStyle w:val="Subst"/>
        </w:rPr>
        <w:t xml:space="preserve"> </w:t>
      </w:r>
      <w:r>
        <w:rPr>
          <w:rStyle w:val="Subst"/>
        </w:rPr>
        <w:t>страны</w:t>
      </w:r>
      <w:r>
        <w:rPr>
          <w:rStyle w:val="Subst"/>
        </w:rPr>
        <w:t xml:space="preserve">,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общедоступным</w:t>
      </w:r>
      <w:r>
        <w:rPr>
          <w:rStyle w:val="Subst"/>
        </w:rPr>
        <w:t xml:space="preserve">,  </w:t>
      </w:r>
      <w:r>
        <w:rPr>
          <w:rStyle w:val="Subst"/>
        </w:rPr>
        <w:t>то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 </w:t>
      </w:r>
      <w:r>
        <w:rPr>
          <w:rStyle w:val="Subst"/>
        </w:rPr>
        <w:t>вероятность</w:t>
      </w:r>
      <w:r>
        <w:rPr>
          <w:rStyle w:val="Subst"/>
        </w:rPr>
        <w:t xml:space="preserve"> </w:t>
      </w:r>
      <w:r>
        <w:rPr>
          <w:rStyle w:val="Subst"/>
        </w:rPr>
        <w:t>чрезвычайных</w:t>
      </w:r>
      <w:r>
        <w:rPr>
          <w:rStyle w:val="Subst"/>
        </w:rPr>
        <w:t xml:space="preserve"> </w:t>
      </w:r>
      <w:r>
        <w:rPr>
          <w:rStyle w:val="Subst"/>
        </w:rPr>
        <w:t>положений</w:t>
      </w:r>
      <w:r>
        <w:rPr>
          <w:rStyle w:val="Subst"/>
        </w:rPr>
        <w:t xml:space="preserve">, </w:t>
      </w:r>
      <w:r>
        <w:rPr>
          <w:rStyle w:val="Subst"/>
        </w:rPr>
        <w:t>стихийных</w:t>
      </w:r>
      <w:r>
        <w:rPr>
          <w:rStyle w:val="Subst"/>
        </w:rPr>
        <w:t xml:space="preserve"> </w:t>
      </w:r>
      <w:r>
        <w:rPr>
          <w:rStyle w:val="Subst"/>
        </w:rPr>
        <w:t>бедствий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низкой</w:t>
      </w:r>
      <w:r>
        <w:rPr>
          <w:rStyle w:val="Subst"/>
        </w:rPr>
        <w:t>.</w:t>
      </w:r>
    </w:p>
    <w:p w:rsidR="00000000" w:rsidRDefault="00A737C2">
      <w:pPr>
        <w:pStyle w:val="2"/>
      </w:pPr>
      <w:r>
        <w:t xml:space="preserve">2.4.3. </w:t>
      </w:r>
      <w:r>
        <w:t>Финансовые</w:t>
      </w:r>
      <w:r>
        <w:t xml:space="preserve"> </w:t>
      </w:r>
      <w:r>
        <w:t>риски</w:t>
      </w:r>
    </w:p>
    <w:p w:rsidR="00AA5BD1" w:rsidRDefault="00A737C2" w:rsidP="00AA5BD1">
      <w:pPr>
        <w:ind w:left="200"/>
        <w:jc w:val="both"/>
      </w:pPr>
      <w:r>
        <w:rPr>
          <w:rStyle w:val="Subst"/>
        </w:rPr>
        <w:t>В связи с тем фактом, что срок и стоимость денежн</w:t>
      </w:r>
      <w:r>
        <w:rPr>
          <w:rStyle w:val="Subst"/>
        </w:rPr>
        <w:t>ых ресурсов предоставляемых Эмитентом предприятиям, функции управления которых переданы ООО "Объединенные кондитеры", определяется сроком и стоимостью денежных ресурсов привлекаемых Эмитентом на финансовых рынках, а также потребностями Эмитента по обеспече</w:t>
      </w:r>
      <w:r>
        <w:rPr>
          <w:rStyle w:val="Subst"/>
        </w:rPr>
        <w:t>нию его основной деятельности, то риск изменения процентных ставок является для Эмитента минимальным.</w:t>
      </w:r>
      <w:r>
        <w:rPr>
          <w:rStyle w:val="Subst"/>
        </w:rPr>
        <w:br/>
        <w:t xml:space="preserve">В связи с тем, что все привлекаемые и выдаваемые Эмитентом займы номинированы в российских рублях, Эмитент не подвержен валютным рискам. </w:t>
      </w:r>
      <w:r>
        <w:rPr>
          <w:rStyle w:val="Subst"/>
        </w:rPr>
        <w:br/>
      </w:r>
      <w:r>
        <w:rPr>
          <w:rStyle w:val="Subst"/>
        </w:rPr>
        <w:br/>
        <w:t xml:space="preserve">Подверженность </w:t>
      </w:r>
      <w:r>
        <w:rPr>
          <w:rStyle w:val="Subst"/>
        </w:rPr>
        <w:t xml:space="preserve">финансового состояния эмитента, его ликвидности, источников финансирования, результатов деятельности и т.п. изменению валютного курса (валютные риски): </w:t>
      </w:r>
      <w:r>
        <w:rPr>
          <w:rStyle w:val="Subst"/>
        </w:rPr>
        <w:br/>
        <w:t>В связи с тем, что все привлекаемые и выдаваемые Эмитентом займы номинированы в российских рублях, Эмит</w:t>
      </w:r>
      <w:r>
        <w:rPr>
          <w:rStyle w:val="Subst"/>
        </w:rPr>
        <w:t xml:space="preserve">ент не подвержен валютным рискам. </w:t>
      </w:r>
      <w:r>
        <w:rPr>
          <w:rStyle w:val="Subst"/>
        </w:rPr>
        <w:br/>
      </w:r>
      <w:r>
        <w:rPr>
          <w:rStyle w:val="Subst"/>
        </w:rPr>
        <w:br/>
        <w:t xml:space="preserve">Предполагаемые действия эмитента на случай отрицательного влияния изменения валютного курса и процентных ставок на деятельность эмитента: </w:t>
      </w:r>
      <w:r>
        <w:rPr>
          <w:rStyle w:val="Subst"/>
        </w:rPr>
        <w:br/>
        <w:t>В случае негативного изменения процентных ставок Эмитент может быть вынуждены сок</w:t>
      </w:r>
      <w:r>
        <w:rPr>
          <w:rStyle w:val="Subst"/>
        </w:rPr>
        <w:t xml:space="preserve">ратить собственные издержки во избежание  снижения нормы прибыли. </w:t>
      </w:r>
      <w:r>
        <w:rPr>
          <w:rStyle w:val="Subst"/>
        </w:rPr>
        <w:br/>
      </w:r>
      <w:r>
        <w:rPr>
          <w:rStyle w:val="Subst"/>
        </w:rPr>
        <w:br/>
        <w:t>Руководство Эмитента  предпринимает необходимые действия для снижения влияния изменений процентных ставок, в том числе осуществляет эффективное управление структурой привлеченных средств.</w:t>
      </w:r>
      <w:r>
        <w:rPr>
          <w:rStyle w:val="Subst"/>
        </w:rPr>
        <w:br/>
      </w:r>
      <w:r>
        <w:rPr>
          <w:rStyle w:val="Subst"/>
        </w:rPr>
        <w:br/>
        <w:t xml:space="preserve">Влияние инфляции на выплаты по ценным бумагам эмитента. Критические, по мнению эмитента, значения инфляции, а также предполагаемые действия эмитента по уменьшению указанного риска: </w:t>
      </w:r>
      <w:r>
        <w:rPr>
          <w:rStyle w:val="Subst"/>
        </w:rPr>
        <w:br/>
      </w:r>
      <w:r>
        <w:rPr>
          <w:rStyle w:val="Subst"/>
        </w:rPr>
        <w:lastRenderedPageBreak/>
        <w:t>Способность российского Правительства и Центрального Банка России стабили</w:t>
      </w:r>
      <w:r>
        <w:rPr>
          <w:rStyle w:val="Subst"/>
        </w:rPr>
        <w:t>зировать обменный курс российского рубля в будущем будет зависеть от многих политических и экономических факторов (таких, например, как изменение цен на нефть и газ).</w:t>
      </w:r>
      <w:r>
        <w:rPr>
          <w:rStyle w:val="Subst"/>
        </w:rPr>
        <w:br/>
        <w:t>По мнению Эмитента, критический уровень инфляции для Эмитента составляет 35-40% в год. Пр</w:t>
      </w:r>
      <w:r>
        <w:rPr>
          <w:rStyle w:val="Subst"/>
        </w:rPr>
        <w:t>и достижении данного показателя инфляции, исполнение Эмитентом своих обязательств может быть затруднено.  Стоит отметить, что деятельность Эмитента характеризуется достаточно коротким периодом реализации продукции, нивелирующим влияние высоких темпов инфля</w:t>
      </w:r>
      <w:r>
        <w:rPr>
          <w:rStyle w:val="Subst"/>
        </w:rPr>
        <w:t>ции. Достижение инфляцией критического уровня Эмитент считает маловероятным.</w:t>
      </w:r>
      <w:r>
        <w:rPr>
          <w:rStyle w:val="Subst"/>
        </w:rPr>
        <w:br/>
      </w:r>
      <w:r>
        <w:rPr>
          <w:rStyle w:val="Subst"/>
        </w:rPr>
        <w:br/>
        <w:t>Показатели финансовой отчетности эмитента, наиболее подверженные изменению в результате влияния указанных финансовых рисков:</w:t>
      </w:r>
      <w:r>
        <w:rPr>
          <w:rStyle w:val="Subst"/>
        </w:rPr>
        <w:br/>
        <w:t>чистая прибыль, операционные расходы.</w:t>
      </w:r>
      <w:r>
        <w:rPr>
          <w:rStyle w:val="Subst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AA5BD1" w:rsidRPr="00BB0FBE" w:rsidTr="002F48F2">
        <w:tc>
          <w:tcPr>
            <w:tcW w:w="3095" w:type="dxa"/>
          </w:tcPr>
          <w:p w:rsidR="00AA5BD1" w:rsidRPr="00BB0FBE" w:rsidRDefault="00AA5BD1" w:rsidP="002F48F2">
            <w:pPr>
              <w:rPr>
                <w:rStyle w:val="Subst"/>
                <w:bCs w:val="0"/>
                <w:iCs w:val="0"/>
              </w:rPr>
            </w:pPr>
            <w:r w:rsidRPr="00BB0FBE">
              <w:rPr>
                <w:rStyle w:val="Subst"/>
                <w:bCs w:val="0"/>
                <w:iCs w:val="0"/>
              </w:rPr>
              <w:t>Риск</w:t>
            </w:r>
          </w:p>
        </w:tc>
        <w:tc>
          <w:tcPr>
            <w:tcW w:w="3096" w:type="dxa"/>
          </w:tcPr>
          <w:p w:rsidR="00AA5BD1" w:rsidRPr="00BB0FBE" w:rsidRDefault="00AA5BD1" w:rsidP="002F48F2">
            <w:pPr>
              <w:rPr>
                <w:rStyle w:val="Subst"/>
                <w:bCs w:val="0"/>
                <w:iCs w:val="0"/>
              </w:rPr>
            </w:pPr>
            <w:r w:rsidRPr="00BB0FBE">
              <w:rPr>
                <w:rStyle w:val="Subst"/>
                <w:bCs w:val="0"/>
                <w:iCs w:val="0"/>
              </w:rPr>
              <w:t xml:space="preserve"> Вероятность возникновения</w:t>
            </w:r>
          </w:p>
        </w:tc>
        <w:tc>
          <w:tcPr>
            <w:tcW w:w="3096" w:type="dxa"/>
          </w:tcPr>
          <w:p w:rsidR="00AA5BD1" w:rsidRPr="00BB0FBE" w:rsidRDefault="00AA5BD1" w:rsidP="002F48F2">
            <w:pPr>
              <w:rPr>
                <w:rStyle w:val="Subst"/>
                <w:bCs w:val="0"/>
                <w:iCs w:val="0"/>
              </w:rPr>
            </w:pPr>
            <w:r w:rsidRPr="00BB0FBE">
              <w:rPr>
                <w:rStyle w:val="Subst"/>
                <w:bCs w:val="0"/>
                <w:iCs w:val="0"/>
              </w:rPr>
              <w:t>Характер изменений в отчетности</w:t>
            </w:r>
          </w:p>
        </w:tc>
      </w:tr>
      <w:tr w:rsidR="00AA5BD1" w:rsidRPr="00BB0FBE" w:rsidTr="002F48F2">
        <w:tc>
          <w:tcPr>
            <w:tcW w:w="3095" w:type="dxa"/>
          </w:tcPr>
          <w:p w:rsidR="00AA5BD1" w:rsidRPr="00BB0FBE" w:rsidRDefault="00AA5BD1" w:rsidP="002F48F2">
            <w:pPr>
              <w:rPr>
                <w:rStyle w:val="Subst"/>
                <w:bCs w:val="0"/>
                <w:iCs w:val="0"/>
              </w:rPr>
            </w:pPr>
            <w:r w:rsidRPr="00BB0FBE">
              <w:rPr>
                <w:rStyle w:val="Subst"/>
                <w:bCs w:val="0"/>
                <w:iCs w:val="0"/>
              </w:rPr>
              <w:t>Рост ставок по кредитам банков</w:t>
            </w:r>
          </w:p>
        </w:tc>
        <w:tc>
          <w:tcPr>
            <w:tcW w:w="3096" w:type="dxa"/>
          </w:tcPr>
          <w:p w:rsidR="00AA5BD1" w:rsidRPr="00BB0FBE" w:rsidRDefault="00AA5BD1" w:rsidP="002F48F2">
            <w:pPr>
              <w:rPr>
                <w:rStyle w:val="Subst"/>
                <w:bCs w:val="0"/>
                <w:iCs w:val="0"/>
              </w:rPr>
            </w:pPr>
            <w:r w:rsidRPr="00BB0FBE">
              <w:rPr>
                <w:rStyle w:val="Subst"/>
                <w:bCs w:val="0"/>
                <w:iCs w:val="0"/>
              </w:rPr>
              <w:t>высокая</w:t>
            </w:r>
          </w:p>
        </w:tc>
        <w:tc>
          <w:tcPr>
            <w:tcW w:w="3096" w:type="dxa"/>
          </w:tcPr>
          <w:p w:rsidR="00AA5BD1" w:rsidRPr="00BB0FBE" w:rsidRDefault="00AA5BD1" w:rsidP="002F48F2">
            <w:pPr>
              <w:rPr>
                <w:rStyle w:val="Subst"/>
                <w:bCs w:val="0"/>
                <w:iCs w:val="0"/>
              </w:rPr>
            </w:pPr>
            <w:r w:rsidRPr="00BB0FBE">
              <w:rPr>
                <w:rStyle w:val="Subst"/>
                <w:bCs w:val="0"/>
                <w:iCs w:val="0"/>
              </w:rPr>
              <w:t>Снижение прибыли</w:t>
            </w:r>
          </w:p>
        </w:tc>
      </w:tr>
      <w:tr w:rsidR="00AA5BD1" w:rsidRPr="00BB0FBE" w:rsidTr="002F48F2">
        <w:tc>
          <w:tcPr>
            <w:tcW w:w="3095" w:type="dxa"/>
          </w:tcPr>
          <w:p w:rsidR="00AA5BD1" w:rsidRPr="00BB0FBE" w:rsidRDefault="00AA5BD1" w:rsidP="002F48F2">
            <w:pPr>
              <w:rPr>
                <w:rStyle w:val="Subst"/>
                <w:bCs w:val="0"/>
                <w:iCs w:val="0"/>
              </w:rPr>
            </w:pPr>
            <w:r w:rsidRPr="00BB0FBE">
              <w:rPr>
                <w:rStyle w:val="Subst"/>
                <w:bCs w:val="0"/>
                <w:iCs w:val="0"/>
              </w:rPr>
              <w:t>Валютный риск</w:t>
            </w:r>
          </w:p>
        </w:tc>
        <w:tc>
          <w:tcPr>
            <w:tcW w:w="3096" w:type="dxa"/>
          </w:tcPr>
          <w:p w:rsidR="00AA5BD1" w:rsidRPr="00BB0FBE" w:rsidRDefault="00AA5BD1" w:rsidP="002F48F2">
            <w:pPr>
              <w:rPr>
                <w:rStyle w:val="Subst"/>
                <w:bCs w:val="0"/>
                <w:iCs w:val="0"/>
              </w:rPr>
            </w:pPr>
            <w:r w:rsidRPr="00BB0FBE">
              <w:rPr>
                <w:rStyle w:val="Subst"/>
                <w:bCs w:val="0"/>
                <w:iCs w:val="0"/>
              </w:rPr>
              <w:t>высокая</w:t>
            </w:r>
          </w:p>
        </w:tc>
        <w:tc>
          <w:tcPr>
            <w:tcW w:w="3096" w:type="dxa"/>
          </w:tcPr>
          <w:p w:rsidR="00AA5BD1" w:rsidRPr="00BB0FBE" w:rsidRDefault="00AA5BD1" w:rsidP="002F48F2">
            <w:pPr>
              <w:rPr>
                <w:rStyle w:val="Subst"/>
                <w:bCs w:val="0"/>
                <w:iCs w:val="0"/>
              </w:rPr>
            </w:pPr>
            <w:r w:rsidRPr="00BB0FBE">
              <w:rPr>
                <w:rStyle w:val="Subst"/>
                <w:bCs w:val="0"/>
                <w:iCs w:val="0"/>
              </w:rPr>
              <w:t>Отсутствуют</w:t>
            </w:r>
          </w:p>
        </w:tc>
      </w:tr>
      <w:tr w:rsidR="00AA5BD1" w:rsidRPr="00BB0FBE" w:rsidTr="002F48F2">
        <w:tc>
          <w:tcPr>
            <w:tcW w:w="3095" w:type="dxa"/>
          </w:tcPr>
          <w:p w:rsidR="00AA5BD1" w:rsidRPr="00BB0FBE" w:rsidRDefault="00AA5BD1" w:rsidP="002F48F2">
            <w:pPr>
              <w:rPr>
                <w:rStyle w:val="Subst"/>
                <w:bCs w:val="0"/>
                <w:iCs w:val="0"/>
              </w:rPr>
            </w:pPr>
            <w:r w:rsidRPr="00BB0FBE">
              <w:rPr>
                <w:rStyle w:val="Subst"/>
                <w:bCs w:val="0"/>
                <w:iCs w:val="0"/>
              </w:rPr>
              <w:t>Инфляционные риски</w:t>
            </w:r>
            <w:r w:rsidRPr="00BB0FBE">
              <w:rPr>
                <w:rStyle w:val="Subst"/>
                <w:bCs w:val="0"/>
                <w:iCs w:val="0"/>
              </w:rPr>
              <w:tab/>
            </w:r>
          </w:p>
        </w:tc>
        <w:tc>
          <w:tcPr>
            <w:tcW w:w="3096" w:type="dxa"/>
          </w:tcPr>
          <w:p w:rsidR="00AA5BD1" w:rsidRPr="00BB0FBE" w:rsidRDefault="00AA5BD1" w:rsidP="002F48F2">
            <w:pPr>
              <w:rPr>
                <w:rStyle w:val="Subst"/>
                <w:bCs w:val="0"/>
                <w:iCs w:val="0"/>
              </w:rPr>
            </w:pPr>
            <w:r w:rsidRPr="00BB0FBE">
              <w:rPr>
                <w:rStyle w:val="Subst"/>
                <w:bCs w:val="0"/>
                <w:iCs w:val="0"/>
              </w:rPr>
              <w:t>средняя</w:t>
            </w:r>
          </w:p>
        </w:tc>
        <w:tc>
          <w:tcPr>
            <w:tcW w:w="3096" w:type="dxa"/>
          </w:tcPr>
          <w:p w:rsidR="00AA5BD1" w:rsidRPr="00BB0FBE" w:rsidRDefault="00AA5BD1" w:rsidP="002F48F2">
            <w:pPr>
              <w:rPr>
                <w:rStyle w:val="Subst"/>
                <w:bCs w:val="0"/>
                <w:iCs w:val="0"/>
              </w:rPr>
            </w:pPr>
            <w:r w:rsidRPr="00BB0FBE">
              <w:rPr>
                <w:rStyle w:val="Subst"/>
                <w:bCs w:val="0"/>
                <w:iCs w:val="0"/>
              </w:rPr>
              <w:t>Увеличение операционных расходов Эмитента, снижение прибыли</w:t>
            </w:r>
          </w:p>
        </w:tc>
      </w:tr>
      <w:tr w:rsidR="00AA5BD1" w:rsidRPr="00BB0FBE" w:rsidTr="002F48F2">
        <w:tc>
          <w:tcPr>
            <w:tcW w:w="3095" w:type="dxa"/>
          </w:tcPr>
          <w:p w:rsidR="00AA5BD1" w:rsidRPr="00BB0FBE" w:rsidRDefault="00AA5BD1" w:rsidP="002F48F2">
            <w:pPr>
              <w:rPr>
                <w:rStyle w:val="Subst"/>
                <w:bCs w:val="0"/>
                <w:iCs w:val="0"/>
              </w:rPr>
            </w:pPr>
            <w:r w:rsidRPr="00BB0FBE">
              <w:rPr>
                <w:rStyle w:val="Subst"/>
                <w:bCs w:val="0"/>
                <w:iCs w:val="0"/>
              </w:rPr>
              <w:t>Кредитный риск</w:t>
            </w:r>
          </w:p>
        </w:tc>
        <w:tc>
          <w:tcPr>
            <w:tcW w:w="3096" w:type="dxa"/>
          </w:tcPr>
          <w:p w:rsidR="00AA5BD1" w:rsidRPr="00BB0FBE" w:rsidRDefault="00AA5BD1" w:rsidP="002F48F2">
            <w:pPr>
              <w:rPr>
                <w:rStyle w:val="Subst"/>
                <w:bCs w:val="0"/>
                <w:iCs w:val="0"/>
              </w:rPr>
            </w:pPr>
            <w:r w:rsidRPr="00BB0FBE">
              <w:rPr>
                <w:rStyle w:val="Subst"/>
                <w:bCs w:val="0"/>
                <w:iCs w:val="0"/>
              </w:rPr>
              <w:t>средняя</w:t>
            </w:r>
          </w:p>
        </w:tc>
        <w:tc>
          <w:tcPr>
            <w:tcW w:w="3096" w:type="dxa"/>
          </w:tcPr>
          <w:p w:rsidR="00AA5BD1" w:rsidRPr="00BB0FBE" w:rsidRDefault="00AA5BD1" w:rsidP="002F48F2">
            <w:pPr>
              <w:rPr>
                <w:rStyle w:val="Subst"/>
                <w:bCs w:val="0"/>
                <w:iCs w:val="0"/>
              </w:rPr>
            </w:pPr>
            <w:r w:rsidRPr="00BB0FBE">
              <w:rPr>
                <w:rStyle w:val="Subst"/>
                <w:bCs w:val="0"/>
                <w:iCs w:val="0"/>
              </w:rPr>
              <w:t>Снижение прибыли</w:t>
            </w:r>
          </w:p>
        </w:tc>
      </w:tr>
    </w:tbl>
    <w:p w:rsidR="00AA5BD1" w:rsidRDefault="00AA5BD1" w:rsidP="00AA5BD1">
      <w:pPr>
        <w:ind w:left="200"/>
        <w:jc w:val="both"/>
        <w:rPr>
          <w:lang w:val="en-US"/>
        </w:rPr>
      </w:pPr>
    </w:p>
    <w:p w:rsidR="00000000" w:rsidRDefault="00A737C2" w:rsidP="00AA5BD1">
      <w:pPr>
        <w:ind w:left="200"/>
        <w:jc w:val="both"/>
      </w:pPr>
      <w:r>
        <w:t>2.4.4. Правовые риски</w:t>
      </w:r>
    </w:p>
    <w:p w:rsidR="00000000" w:rsidRDefault="00A737C2" w:rsidP="00AA5BD1">
      <w:pPr>
        <w:ind w:left="200"/>
        <w:jc w:val="both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обозримой</w:t>
      </w:r>
      <w:r>
        <w:rPr>
          <w:rStyle w:val="Subst"/>
        </w:rPr>
        <w:t xml:space="preserve"> </w:t>
      </w:r>
      <w:r>
        <w:rPr>
          <w:rStyle w:val="Subst"/>
        </w:rPr>
        <w:t>перспективе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изменением</w:t>
      </w:r>
      <w:r>
        <w:rPr>
          <w:rStyle w:val="Subst"/>
        </w:rPr>
        <w:t xml:space="preserve"> </w:t>
      </w:r>
      <w:r>
        <w:rPr>
          <w:rStyle w:val="Subst"/>
        </w:rPr>
        <w:t>валютного</w:t>
      </w:r>
      <w:r>
        <w:rPr>
          <w:rStyle w:val="Subst"/>
        </w:rPr>
        <w:t xml:space="preserve">, </w:t>
      </w:r>
      <w:r>
        <w:rPr>
          <w:rStyle w:val="Subst"/>
        </w:rPr>
        <w:t>налогового</w:t>
      </w:r>
      <w:r>
        <w:rPr>
          <w:rStyle w:val="Subst"/>
        </w:rPr>
        <w:t xml:space="preserve">, </w:t>
      </w:r>
      <w:r>
        <w:rPr>
          <w:rStyle w:val="Subst"/>
        </w:rPr>
        <w:t>таможенного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лицензионного</w:t>
      </w:r>
      <w:r>
        <w:rPr>
          <w:rStyle w:val="Subst"/>
        </w:rPr>
        <w:t xml:space="preserve"> </w:t>
      </w:r>
      <w:r>
        <w:rPr>
          <w:rStyle w:val="Subst"/>
        </w:rPr>
        <w:t>регулирования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повлечь</w:t>
      </w:r>
      <w:r>
        <w:rPr>
          <w:rStyle w:val="Subst"/>
        </w:rPr>
        <w:t xml:space="preserve"> </w:t>
      </w:r>
      <w:r>
        <w:rPr>
          <w:rStyle w:val="Subst"/>
        </w:rPr>
        <w:t>ухудшение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состояния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являются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мнению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незначительными</w:t>
      </w:r>
      <w:r>
        <w:rPr>
          <w:rStyle w:val="Subst"/>
        </w:rPr>
        <w:t xml:space="preserve">.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строит</w:t>
      </w:r>
      <w:r>
        <w:rPr>
          <w:rStyle w:val="Subst"/>
        </w:rPr>
        <w:t xml:space="preserve"> </w:t>
      </w:r>
      <w:r>
        <w:rPr>
          <w:rStyle w:val="Subst"/>
        </w:rPr>
        <w:t>свою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четком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налоговому</w:t>
      </w:r>
      <w:r>
        <w:rPr>
          <w:rStyle w:val="Subst"/>
        </w:rPr>
        <w:t xml:space="preserve">, </w:t>
      </w:r>
      <w:r>
        <w:rPr>
          <w:rStyle w:val="Subst"/>
        </w:rPr>
        <w:t>таможенному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валютному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законодательству</w:t>
      </w:r>
      <w:r>
        <w:rPr>
          <w:rStyle w:val="Subst"/>
        </w:rPr>
        <w:t xml:space="preserve">, </w:t>
      </w:r>
      <w:r>
        <w:rPr>
          <w:rStyle w:val="Subst"/>
        </w:rPr>
        <w:t>отслеживает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своевременно</w:t>
      </w:r>
      <w:r>
        <w:rPr>
          <w:rStyle w:val="Subst"/>
        </w:rPr>
        <w:t xml:space="preserve"> </w:t>
      </w:r>
      <w:r>
        <w:rPr>
          <w:rStyle w:val="Subst"/>
        </w:rPr>
        <w:t>реагирует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изменение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них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стремится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конструктивному</w:t>
      </w:r>
      <w:r>
        <w:rPr>
          <w:rStyle w:val="Subst"/>
        </w:rPr>
        <w:t xml:space="preserve"> </w:t>
      </w:r>
      <w:r>
        <w:rPr>
          <w:rStyle w:val="Subst"/>
        </w:rPr>
        <w:t>диалогу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регулирующими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рганами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вопросах</w:t>
      </w:r>
      <w:r>
        <w:rPr>
          <w:rStyle w:val="Subst"/>
        </w:rPr>
        <w:t xml:space="preserve"> </w:t>
      </w:r>
      <w:r>
        <w:rPr>
          <w:rStyle w:val="Subst"/>
        </w:rPr>
        <w:t>интерпретации</w:t>
      </w:r>
      <w:r>
        <w:rPr>
          <w:rStyle w:val="Subst"/>
        </w:rPr>
        <w:t xml:space="preserve"> </w:t>
      </w:r>
      <w:r>
        <w:rPr>
          <w:rStyle w:val="Subst"/>
        </w:rPr>
        <w:t>норм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Правовые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(</w:t>
      </w:r>
      <w:r>
        <w:rPr>
          <w:rStyle w:val="Subst"/>
        </w:rPr>
        <w:t>отдельно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внешнего</w:t>
      </w:r>
      <w:r>
        <w:rPr>
          <w:rStyle w:val="Subst"/>
        </w:rPr>
        <w:t xml:space="preserve"> </w:t>
      </w:r>
      <w:r>
        <w:rPr>
          <w:rStyle w:val="Subst"/>
        </w:rPr>
        <w:t>рынков</w:t>
      </w:r>
      <w:r>
        <w:rPr>
          <w:rStyle w:val="Subst"/>
        </w:rPr>
        <w:t xml:space="preserve">),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изменением</w:t>
      </w:r>
      <w:r>
        <w:rPr>
          <w:rStyle w:val="Subst"/>
        </w:rPr>
        <w:t xml:space="preserve"> </w:t>
      </w:r>
      <w:r>
        <w:rPr>
          <w:rStyle w:val="Subst"/>
        </w:rPr>
        <w:t>валютного</w:t>
      </w:r>
      <w:r>
        <w:rPr>
          <w:rStyle w:val="Subst"/>
        </w:rPr>
        <w:t xml:space="preserve"> </w:t>
      </w:r>
      <w:r>
        <w:rPr>
          <w:rStyle w:val="Subst"/>
        </w:rPr>
        <w:t>регулирования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настоящее</w:t>
      </w:r>
      <w:r>
        <w:rPr>
          <w:rStyle w:val="Subst"/>
        </w:rPr>
        <w:t xml:space="preserve"> </w:t>
      </w:r>
      <w:r>
        <w:rPr>
          <w:rStyle w:val="Subst"/>
        </w:rPr>
        <w:t>время</w:t>
      </w:r>
      <w:r>
        <w:rPr>
          <w:rStyle w:val="Subst"/>
        </w:rPr>
        <w:t xml:space="preserve"> </w:t>
      </w:r>
      <w:r>
        <w:rPr>
          <w:rStyle w:val="Subst"/>
        </w:rPr>
        <w:t>регулирование</w:t>
      </w:r>
      <w:r>
        <w:rPr>
          <w:rStyle w:val="Subst"/>
        </w:rPr>
        <w:t xml:space="preserve"> </w:t>
      </w:r>
      <w:r>
        <w:rPr>
          <w:rStyle w:val="Subst"/>
        </w:rPr>
        <w:t>ва</w:t>
      </w:r>
      <w:r>
        <w:rPr>
          <w:rStyle w:val="Subst"/>
        </w:rPr>
        <w:t>лютных</w:t>
      </w:r>
      <w:r>
        <w:rPr>
          <w:rStyle w:val="Subst"/>
        </w:rPr>
        <w:t xml:space="preserve"> </w:t>
      </w:r>
      <w:r>
        <w:rPr>
          <w:rStyle w:val="Subst"/>
        </w:rPr>
        <w:t>отношений</w:t>
      </w:r>
      <w:r>
        <w:rPr>
          <w:rStyle w:val="Subst"/>
        </w:rPr>
        <w:t xml:space="preserve"> 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10 </w:t>
      </w:r>
      <w:r>
        <w:rPr>
          <w:rStyle w:val="Subst"/>
        </w:rPr>
        <w:t>декабря</w:t>
      </w:r>
      <w:r>
        <w:rPr>
          <w:rStyle w:val="Subst"/>
        </w:rPr>
        <w:t xml:space="preserve"> 2003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 xml:space="preserve"> 173-</w:t>
      </w:r>
      <w:r>
        <w:rPr>
          <w:rStyle w:val="Subst"/>
        </w:rPr>
        <w:t>ФЗ</w:t>
      </w:r>
      <w:r>
        <w:rPr>
          <w:rStyle w:val="Subst"/>
        </w:rPr>
        <w:t xml:space="preserve"> "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валютном</w:t>
      </w:r>
      <w:r>
        <w:rPr>
          <w:rStyle w:val="Subst"/>
        </w:rPr>
        <w:t xml:space="preserve"> </w:t>
      </w:r>
      <w:r>
        <w:rPr>
          <w:rStyle w:val="Subst"/>
        </w:rPr>
        <w:t>регулировании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валютном</w:t>
      </w:r>
      <w:r>
        <w:rPr>
          <w:rStyle w:val="Subst"/>
        </w:rPr>
        <w:t xml:space="preserve"> </w:t>
      </w:r>
      <w:r>
        <w:rPr>
          <w:rStyle w:val="Subst"/>
        </w:rPr>
        <w:t>контроле</w:t>
      </w:r>
      <w:r>
        <w:rPr>
          <w:rStyle w:val="Subst"/>
        </w:rPr>
        <w:t>" (</w:t>
      </w:r>
      <w:r>
        <w:rPr>
          <w:rStyle w:val="Subst"/>
        </w:rPr>
        <w:t>далее</w:t>
      </w:r>
      <w:r>
        <w:rPr>
          <w:rStyle w:val="Subst"/>
        </w:rPr>
        <w:t xml:space="preserve"> - "</w:t>
      </w:r>
      <w:r>
        <w:rPr>
          <w:rStyle w:val="Subst"/>
        </w:rPr>
        <w:t>Закон</w:t>
      </w:r>
      <w:r>
        <w:rPr>
          <w:rStyle w:val="Subst"/>
        </w:rPr>
        <w:t>") (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отдельных</w:t>
      </w:r>
      <w:r>
        <w:rPr>
          <w:rStyle w:val="Subst"/>
        </w:rPr>
        <w:t xml:space="preserve"> </w:t>
      </w:r>
      <w:r>
        <w:rPr>
          <w:rStyle w:val="Subst"/>
        </w:rPr>
        <w:t>положений</w:t>
      </w:r>
      <w:r>
        <w:rPr>
          <w:rStyle w:val="Subst"/>
        </w:rPr>
        <w:t xml:space="preserve">,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установлен</w:t>
      </w:r>
      <w:r>
        <w:rPr>
          <w:rStyle w:val="Subst"/>
        </w:rPr>
        <w:t xml:space="preserve"> </w:t>
      </w:r>
      <w:r>
        <w:rPr>
          <w:rStyle w:val="Subst"/>
        </w:rPr>
        <w:t>иной</w:t>
      </w:r>
      <w:r>
        <w:rPr>
          <w:rStyle w:val="Subst"/>
        </w:rPr>
        <w:t xml:space="preserve">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вступления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силу</w:t>
      </w:r>
      <w:r>
        <w:rPr>
          <w:rStyle w:val="Subst"/>
        </w:rPr>
        <w:t xml:space="preserve">). 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</w:t>
      </w:r>
      <w:r>
        <w:rPr>
          <w:rStyle w:val="Subst"/>
        </w:rPr>
        <w:t>елом</w:t>
      </w:r>
      <w:r>
        <w:rPr>
          <w:rStyle w:val="Subst"/>
        </w:rPr>
        <w:t xml:space="preserve"> </w:t>
      </w:r>
      <w:r>
        <w:rPr>
          <w:rStyle w:val="Subst"/>
        </w:rPr>
        <w:t>Закон</w:t>
      </w:r>
      <w:r>
        <w:rPr>
          <w:rStyle w:val="Subst"/>
        </w:rPr>
        <w:t xml:space="preserve"> </w:t>
      </w:r>
      <w:r>
        <w:rPr>
          <w:rStyle w:val="Subst"/>
        </w:rPr>
        <w:t>направлен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либерализацию</w:t>
      </w:r>
      <w:r>
        <w:rPr>
          <w:rStyle w:val="Subst"/>
        </w:rPr>
        <w:t xml:space="preserve"> </w:t>
      </w:r>
      <w:r>
        <w:rPr>
          <w:rStyle w:val="Subst"/>
        </w:rPr>
        <w:t>валютного</w:t>
      </w:r>
      <w:r>
        <w:rPr>
          <w:rStyle w:val="Subst"/>
        </w:rPr>
        <w:t xml:space="preserve"> </w:t>
      </w:r>
      <w:r>
        <w:rPr>
          <w:rStyle w:val="Subst"/>
        </w:rPr>
        <w:t>регулирования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ограничения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 xml:space="preserve"> </w:t>
      </w:r>
      <w:r>
        <w:rPr>
          <w:rStyle w:val="Subst"/>
        </w:rPr>
        <w:t>регулирующих</w:t>
      </w:r>
      <w:r>
        <w:rPr>
          <w:rStyle w:val="Subst"/>
        </w:rPr>
        <w:t xml:space="preserve"> </w:t>
      </w:r>
      <w:r>
        <w:rPr>
          <w:rStyle w:val="Subst"/>
        </w:rPr>
        <w:t>органов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снижения</w:t>
      </w:r>
      <w:r>
        <w:rPr>
          <w:rStyle w:val="Subst"/>
        </w:rPr>
        <w:t xml:space="preserve"> </w:t>
      </w:r>
      <w:r>
        <w:rPr>
          <w:rStyle w:val="Subst"/>
        </w:rPr>
        <w:t>административных</w:t>
      </w:r>
      <w:r>
        <w:rPr>
          <w:rStyle w:val="Subst"/>
        </w:rPr>
        <w:t xml:space="preserve"> </w:t>
      </w:r>
      <w:r>
        <w:rPr>
          <w:rStyle w:val="Subst"/>
        </w:rPr>
        <w:t>барьеров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осуществления</w:t>
      </w:r>
      <w:r>
        <w:rPr>
          <w:rStyle w:val="Subst"/>
        </w:rPr>
        <w:t xml:space="preserve"> </w:t>
      </w:r>
      <w:r>
        <w:rPr>
          <w:rStyle w:val="Subst"/>
        </w:rPr>
        <w:t>валютных</w:t>
      </w:r>
      <w:r>
        <w:rPr>
          <w:rStyle w:val="Subst"/>
        </w:rPr>
        <w:t xml:space="preserve"> </w:t>
      </w:r>
      <w:r>
        <w:rPr>
          <w:rStyle w:val="Subst"/>
        </w:rPr>
        <w:t>операций</w:t>
      </w:r>
      <w:r>
        <w:rPr>
          <w:rStyle w:val="Subst"/>
        </w:rPr>
        <w:t xml:space="preserve">.  </w:t>
      </w:r>
      <w:r>
        <w:rPr>
          <w:rStyle w:val="Subst"/>
        </w:rPr>
        <w:t>Несмотря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то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Законе</w:t>
      </w:r>
      <w:r>
        <w:rPr>
          <w:rStyle w:val="Subst"/>
        </w:rPr>
        <w:t xml:space="preserve"> </w:t>
      </w:r>
      <w:r>
        <w:rPr>
          <w:rStyle w:val="Subst"/>
        </w:rPr>
        <w:t>содержится</w:t>
      </w:r>
      <w:r>
        <w:rPr>
          <w:rStyle w:val="Subst"/>
        </w:rPr>
        <w:t xml:space="preserve"> </w:t>
      </w:r>
      <w:r>
        <w:rPr>
          <w:rStyle w:val="Subst"/>
        </w:rPr>
        <w:t>ряд</w:t>
      </w:r>
      <w:r>
        <w:rPr>
          <w:rStyle w:val="Subst"/>
        </w:rPr>
        <w:t xml:space="preserve"> </w:t>
      </w:r>
      <w:r>
        <w:rPr>
          <w:rStyle w:val="Subst"/>
        </w:rPr>
        <w:t>положений</w:t>
      </w:r>
      <w:r>
        <w:rPr>
          <w:rStyle w:val="Subst"/>
        </w:rPr>
        <w:t xml:space="preserve"> </w:t>
      </w:r>
      <w:r>
        <w:rPr>
          <w:rStyle w:val="Subst"/>
        </w:rPr>
        <w:t>прямог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действия</w:t>
      </w:r>
      <w:r>
        <w:rPr>
          <w:rStyle w:val="Subst"/>
        </w:rPr>
        <w:t xml:space="preserve"> (</w:t>
      </w:r>
      <w:r>
        <w:rPr>
          <w:rStyle w:val="Subst"/>
        </w:rPr>
        <w:t>включая</w:t>
      </w:r>
      <w:r>
        <w:rPr>
          <w:rStyle w:val="Subst"/>
        </w:rPr>
        <w:t xml:space="preserve"> </w:t>
      </w:r>
      <w:r>
        <w:rPr>
          <w:rStyle w:val="Subst"/>
        </w:rPr>
        <w:t>ограничения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совершение</w:t>
      </w:r>
      <w:r>
        <w:rPr>
          <w:rStyle w:val="Subst"/>
        </w:rPr>
        <w:t xml:space="preserve"> </w:t>
      </w:r>
      <w:r>
        <w:rPr>
          <w:rStyle w:val="Subst"/>
        </w:rPr>
        <w:t>отдельных</w:t>
      </w:r>
      <w:r>
        <w:rPr>
          <w:rStyle w:val="Subst"/>
        </w:rPr>
        <w:t xml:space="preserve"> </w:t>
      </w:r>
      <w:r>
        <w:rPr>
          <w:rStyle w:val="Subst"/>
        </w:rPr>
        <w:t>валютных</w:t>
      </w:r>
      <w:r>
        <w:rPr>
          <w:rStyle w:val="Subst"/>
        </w:rPr>
        <w:t xml:space="preserve"> </w:t>
      </w:r>
      <w:r>
        <w:rPr>
          <w:rStyle w:val="Subst"/>
        </w:rPr>
        <w:t>операций</w:t>
      </w:r>
      <w:r>
        <w:rPr>
          <w:rStyle w:val="Subst"/>
        </w:rPr>
        <w:t xml:space="preserve">),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большей</w:t>
      </w:r>
      <w:r>
        <w:rPr>
          <w:rStyle w:val="Subst"/>
        </w:rPr>
        <w:t xml:space="preserve"> </w:t>
      </w:r>
      <w:r>
        <w:rPr>
          <w:rStyle w:val="Subst"/>
        </w:rPr>
        <w:t>степени</w:t>
      </w:r>
      <w:r>
        <w:rPr>
          <w:rStyle w:val="Subst"/>
        </w:rPr>
        <w:t xml:space="preserve"> </w:t>
      </w:r>
      <w:r>
        <w:rPr>
          <w:rStyle w:val="Subst"/>
        </w:rPr>
        <w:t>Закон</w:t>
      </w:r>
      <w:r>
        <w:rPr>
          <w:rStyle w:val="Subst"/>
        </w:rPr>
        <w:t xml:space="preserve"> </w:t>
      </w:r>
      <w:r>
        <w:rPr>
          <w:rStyle w:val="Subst"/>
        </w:rPr>
        <w:t>носит</w:t>
      </w:r>
      <w:r>
        <w:rPr>
          <w:rStyle w:val="Subst"/>
        </w:rPr>
        <w:t xml:space="preserve"> </w:t>
      </w:r>
      <w:r>
        <w:rPr>
          <w:rStyle w:val="Subst"/>
        </w:rPr>
        <w:t>рамочный</w:t>
      </w:r>
      <w:r>
        <w:rPr>
          <w:rStyle w:val="Subst"/>
        </w:rPr>
        <w:t xml:space="preserve"> </w:t>
      </w:r>
      <w:r>
        <w:rPr>
          <w:rStyle w:val="Subst"/>
        </w:rPr>
        <w:t>характер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устанавливает</w:t>
      </w:r>
      <w:r>
        <w:rPr>
          <w:rStyle w:val="Subst"/>
        </w:rPr>
        <w:t xml:space="preserve"> </w:t>
      </w:r>
      <w:r>
        <w:rPr>
          <w:rStyle w:val="Subst"/>
        </w:rPr>
        <w:t>общие</w:t>
      </w:r>
      <w:r>
        <w:rPr>
          <w:rStyle w:val="Subst"/>
        </w:rPr>
        <w:t xml:space="preserve"> </w:t>
      </w:r>
      <w:r>
        <w:rPr>
          <w:rStyle w:val="Subst"/>
        </w:rPr>
        <w:t>правила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пределах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Правительство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уполномочены</w:t>
      </w:r>
      <w:r>
        <w:rPr>
          <w:rStyle w:val="Subst"/>
        </w:rPr>
        <w:t xml:space="preserve"> </w:t>
      </w:r>
      <w:r>
        <w:rPr>
          <w:rStyle w:val="Subst"/>
        </w:rPr>
        <w:t>вводить</w:t>
      </w:r>
      <w:r>
        <w:rPr>
          <w:rStyle w:val="Subst"/>
        </w:rPr>
        <w:t xml:space="preserve"> </w:t>
      </w:r>
      <w:r>
        <w:rPr>
          <w:rStyle w:val="Subst"/>
        </w:rPr>
        <w:t>те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иные</w:t>
      </w:r>
      <w:r>
        <w:rPr>
          <w:rStyle w:val="Subst"/>
        </w:rPr>
        <w:t xml:space="preserve"> </w:t>
      </w:r>
      <w:r>
        <w:rPr>
          <w:rStyle w:val="Subst"/>
        </w:rPr>
        <w:t>меры</w:t>
      </w:r>
      <w:r>
        <w:rPr>
          <w:rStyle w:val="Subst"/>
        </w:rPr>
        <w:t xml:space="preserve"> </w:t>
      </w:r>
      <w:r>
        <w:rPr>
          <w:rStyle w:val="Subst"/>
        </w:rPr>
        <w:t>валютного</w:t>
      </w:r>
      <w:r>
        <w:rPr>
          <w:rStyle w:val="Subst"/>
        </w:rPr>
        <w:t xml:space="preserve"> </w:t>
      </w:r>
      <w:r>
        <w:rPr>
          <w:rStyle w:val="Subst"/>
        </w:rPr>
        <w:t>рег</w:t>
      </w:r>
      <w:r>
        <w:rPr>
          <w:rStyle w:val="Subst"/>
        </w:rPr>
        <w:t>улирования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 </w:t>
      </w:r>
      <w:r>
        <w:rPr>
          <w:rStyle w:val="Subst"/>
        </w:rPr>
        <w:t>фактом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существенной</w:t>
      </w:r>
      <w:r>
        <w:rPr>
          <w:rStyle w:val="Subst"/>
        </w:rPr>
        <w:t xml:space="preserve"> </w:t>
      </w:r>
      <w:r>
        <w:rPr>
          <w:rStyle w:val="Subst"/>
        </w:rPr>
        <w:t>группой</w:t>
      </w:r>
      <w:r>
        <w:rPr>
          <w:rStyle w:val="Subst"/>
        </w:rPr>
        <w:t xml:space="preserve"> </w:t>
      </w:r>
      <w:r>
        <w:rPr>
          <w:rStyle w:val="Subst"/>
        </w:rPr>
        <w:t>инвесторов</w:t>
      </w:r>
      <w:r>
        <w:rPr>
          <w:rStyle w:val="Subst"/>
        </w:rPr>
        <w:t xml:space="preserve">, </w:t>
      </w:r>
      <w:r>
        <w:rPr>
          <w:rStyle w:val="Subst"/>
        </w:rPr>
        <w:t>осуществляющих</w:t>
      </w:r>
      <w:r>
        <w:rPr>
          <w:rStyle w:val="Subst"/>
        </w:rPr>
        <w:t xml:space="preserve">  </w:t>
      </w:r>
      <w:r>
        <w:rPr>
          <w:rStyle w:val="Subst"/>
        </w:rPr>
        <w:t>вложения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российские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, </w:t>
      </w:r>
      <w:r>
        <w:rPr>
          <w:rStyle w:val="Subst"/>
        </w:rPr>
        <w:t>являются</w:t>
      </w:r>
      <w:r>
        <w:rPr>
          <w:rStyle w:val="Subst"/>
        </w:rPr>
        <w:t xml:space="preserve"> </w:t>
      </w:r>
      <w:r>
        <w:rPr>
          <w:rStyle w:val="Subst"/>
        </w:rPr>
        <w:t>нерезиденты</w:t>
      </w:r>
      <w:r>
        <w:rPr>
          <w:rStyle w:val="Subst"/>
        </w:rPr>
        <w:t xml:space="preserve">, </w:t>
      </w:r>
      <w:r>
        <w:rPr>
          <w:rStyle w:val="Subst"/>
        </w:rPr>
        <w:t>то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 xml:space="preserve"> </w:t>
      </w:r>
      <w:r>
        <w:rPr>
          <w:rStyle w:val="Subst"/>
        </w:rPr>
        <w:t>валютного</w:t>
      </w:r>
      <w:r>
        <w:rPr>
          <w:rStyle w:val="Subst"/>
        </w:rPr>
        <w:t xml:space="preserve"> </w:t>
      </w:r>
      <w:r>
        <w:rPr>
          <w:rStyle w:val="Subst"/>
        </w:rPr>
        <w:t>регулирования</w:t>
      </w:r>
      <w:r>
        <w:rPr>
          <w:rStyle w:val="Subst"/>
        </w:rPr>
        <w:t xml:space="preserve"> </w:t>
      </w:r>
      <w:r>
        <w:rPr>
          <w:rStyle w:val="Subst"/>
        </w:rPr>
        <w:t>капитальных</w:t>
      </w:r>
      <w:r>
        <w:rPr>
          <w:rStyle w:val="Subst"/>
        </w:rPr>
        <w:t xml:space="preserve"> </w:t>
      </w:r>
      <w:r>
        <w:rPr>
          <w:rStyle w:val="Subst"/>
        </w:rPr>
        <w:t>операций</w:t>
      </w:r>
      <w:r>
        <w:rPr>
          <w:rStyle w:val="Subst"/>
        </w:rPr>
        <w:t xml:space="preserve"> </w:t>
      </w:r>
      <w:r>
        <w:rPr>
          <w:rStyle w:val="Subst"/>
        </w:rPr>
        <w:t>косвенно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оказывать</w:t>
      </w:r>
      <w:r>
        <w:rPr>
          <w:rStyle w:val="Subst"/>
        </w:rPr>
        <w:t xml:space="preserve"> </w:t>
      </w:r>
      <w:r>
        <w:rPr>
          <w:rStyle w:val="Subst"/>
        </w:rPr>
        <w:t>влияние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потенциальный</w:t>
      </w:r>
      <w:r>
        <w:rPr>
          <w:rStyle w:val="Subst"/>
        </w:rPr>
        <w:t xml:space="preserve"> </w:t>
      </w:r>
      <w:r>
        <w:rPr>
          <w:rStyle w:val="Subst"/>
        </w:rPr>
        <w:t>спро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стороны</w:t>
      </w:r>
      <w:r>
        <w:rPr>
          <w:rStyle w:val="Subst"/>
        </w:rPr>
        <w:t xml:space="preserve"> </w:t>
      </w:r>
      <w:r>
        <w:rPr>
          <w:rStyle w:val="Subst"/>
        </w:rPr>
        <w:t>иностранных</w:t>
      </w:r>
      <w:r>
        <w:rPr>
          <w:rStyle w:val="Subst"/>
        </w:rPr>
        <w:t xml:space="preserve"> </w:t>
      </w:r>
      <w:r>
        <w:rPr>
          <w:rStyle w:val="Subst"/>
        </w:rPr>
        <w:t>инвесторов</w:t>
      </w:r>
      <w:r>
        <w:rPr>
          <w:rStyle w:val="Subst"/>
        </w:rPr>
        <w:t xml:space="preserve">. </w:t>
      </w:r>
      <w:r>
        <w:rPr>
          <w:rStyle w:val="Subst"/>
        </w:rPr>
        <w:t>Либерализация</w:t>
      </w:r>
      <w:r>
        <w:rPr>
          <w:rStyle w:val="Subst"/>
        </w:rPr>
        <w:t xml:space="preserve"> </w:t>
      </w:r>
      <w:r>
        <w:rPr>
          <w:rStyle w:val="Subst"/>
        </w:rPr>
        <w:t>валютного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законодательства</w:t>
      </w:r>
      <w:r>
        <w:rPr>
          <w:rStyle w:val="Subst"/>
        </w:rPr>
        <w:t xml:space="preserve">, </w:t>
      </w:r>
      <w:r>
        <w:rPr>
          <w:rStyle w:val="Subst"/>
        </w:rPr>
        <w:t>проведенная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последние</w:t>
      </w:r>
      <w:r>
        <w:rPr>
          <w:rStyle w:val="Subst"/>
        </w:rPr>
        <w:t xml:space="preserve"> </w:t>
      </w:r>
      <w:r>
        <w:rPr>
          <w:rStyle w:val="Subst"/>
        </w:rPr>
        <w:t>годы</w:t>
      </w:r>
      <w:r>
        <w:rPr>
          <w:rStyle w:val="Subst"/>
        </w:rPr>
        <w:t xml:space="preserve">, </w:t>
      </w:r>
      <w:r>
        <w:rPr>
          <w:rStyle w:val="Subst"/>
        </w:rPr>
        <w:t>значительно</w:t>
      </w:r>
      <w:r>
        <w:rPr>
          <w:rStyle w:val="Subst"/>
        </w:rPr>
        <w:t xml:space="preserve"> </w:t>
      </w:r>
      <w:r>
        <w:rPr>
          <w:rStyle w:val="Subst"/>
        </w:rPr>
        <w:t>упростила</w:t>
      </w:r>
      <w:r>
        <w:rPr>
          <w:rStyle w:val="Subst"/>
        </w:rPr>
        <w:t xml:space="preserve"> </w:t>
      </w:r>
      <w:r>
        <w:rPr>
          <w:rStyle w:val="Subst"/>
        </w:rPr>
        <w:t>процесс</w:t>
      </w:r>
      <w:r>
        <w:rPr>
          <w:rStyle w:val="Subst"/>
        </w:rPr>
        <w:t xml:space="preserve"> </w:t>
      </w:r>
      <w:r>
        <w:rPr>
          <w:rStyle w:val="Subst"/>
        </w:rPr>
        <w:t>инвестирования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российские</w:t>
      </w:r>
      <w:r>
        <w:rPr>
          <w:rStyle w:val="Subst"/>
        </w:rPr>
        <w:t xml:space="preserve"> </w:t>
      </w:r>
      <w:r>
        <w:rPr>
          <w:rStyle w:val="Subst"/>
        </w:rPr>
        <w:t>долговые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стороны</w:t>
      </w:r>
      <w:r>
        <w:rPr>
          <w:rStyle w:val="Subst"/>
        </w:rPr>
        <w:t xml:space="preserve"> </w:t>
      </w:r>
      <w:r>
        <w:rPr>
          <w:rStyle w:val="Subst"/>
        </w:rPr>
        <w:t>нерезидентом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настоящий</w:t>
      </w:r>
      <w:r>
        <w:rPr>
          <w:rStyle w:val="Subst"/>
        </w:rPr>
        <w:t xml:space="preserve"> </w:t>
      </w:r>
      <w:r>
        <w:rPr>
          <w:rStyle w:val="Subst"/>
        </w:rPr>
        <w:t>момент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мало</w:t>
      </w:r>
      <w:r>
        <w:rPr>
          <w:rStyle w:val="Subst"/>
        </w:rPr>
        <w:t xml:space="preserve"> </w:t>
      </w:r>
      <w:r>
        <w:rPr>
          <w:rStyle w:val="Subst"/>
        </w:rPr>
        <w:t>подвержен</w:t>
      </w:r>
      <w:r>
        <w:rPr>
          <w:rStyle w:val="Subst"/>
        </w:rPr>
        <w:t xml:space="preserve"> </w:t>
      </w:r>
      <w:r>
        <w:rPr>
          <w:rStyle w:val="Subst"/>
        </w:rPr>
        <w:t>рискам</w:t>
      </w:r>
      <w:r>
        <w:rPr>
          <w:rStyle w:val="Subst"/>
        </w:rPr>
        <w:t xml:space="preserve"> </w:t>
      </w: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валютного</w:t>
      </w:r>
      <w:r>
        <w:rPr>
          <w:rStyle w:val="Subst"/>
        </w:rPr>
        <w:t xml:space="preserve"> </w:t>
      </w:r>
      <w:r>
        <w:rPr>
          <w:rStyle w:val="Subst"/>
        </w:rPr>
        <w:t>регулирования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валютного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изменением</w:t>
      </w:r>
      <w:r>
        <w:rPr>
          <w:rStyle w:val="Subst"/>
        </w:rPr>
        <w:t xml:space="preserve"> </w:t>
      </w:r>
      <w:r>
        <w:rPr>
          <w:rStyle w:val="Subst"/>
        </w:rPr>
        <w:t>налогового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законодательства</w:t>
      </w:r>
      <w:r>
        <w:rPr>
          <w:rStyle w:val="Subst"/>
        </w:rPr>
        <w:t xml:space="preserve">: </w:t>
      </w:r>
      <w:r>
        <w:rPr>
          <w:rStyle w:val="Subst"/>
        </w:rPr>
        <w:br/>
      </w:r>
      <w:r>
        <w:rPr>
          <w:rStyle w:val="Subst"/>
        </w:rPr>
        <w:t>Существенное</w:t>
      </w:r>
      <w:r>
        <w:rPr>
          <w:rStyle w:val="Subst"/>
        </w:rPr>
        <w:t xml:space="preserve"> </w:t>
      </w:r>
      <w:r>
        <w:rPr>
          <w:rStyle w:val="Subst"/>
        </w:rPr>
        <w:t>значение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имеют</w:t>
      </w:r>
      <w:r>
        <w:rPr>
          <w:rStyle w:val="Subst"/>
        </w:rPr>
        <w:t xml:space="preserve"> </w:t>
      </w:r>
      <w:r>
        <w:rPr>
          <w:rStyle w:val="Subst"/>
        </w:rPr>
        <w:t>правовые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изменением</w:t>
      </w:r>
      <w:r>
        <w:rPr>
          <w:rStyle w:val="Subst"/>
        </w:rPr>
        <w:t xml:space="preserve"> </w:t>
      </w:r>
      <w:r>
        <w:rPr>
          <w:rStyle w:val="Subst"/>
        </w:rPr>
        <w:t>системы</w:t>
      </w:r>
      <w:r>
        <w:rPr>
          <w:rStyle w:val="Subst"/>
        </w:rPr>
        <w:t xml:space="preserve"> </w:t>
      </w:r>
      <w:r>
        <w:rPr>
          <w:rStyle w:val="Subst"/>
        </w:rPr>
        <w:t>налогообложения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любой</w:t>
      </w:r>
      <w:r>
        <w:rPr>
          <w:rStyle w:val="Subst"/>
        </w:rPr>
        <w:t xml:space="preserve"> </w:t>
      </w:r>
      <w:r>
        <w:rPr>
          <w:rStyle w:val="Subst"/>
        </w:rPr>
        <w:t>иной</w:t>
      </w:r>
      <w:r>
        <w:rPr>
          <w:rStyle w:val="Subst"/>
        </w:rPr>
        <w:t xml:space="preserve"> </w:t>
      </w:r>
      <w:r>
        <w:rPr>
          <w:rStyle w:val="Subst"/>
        </w:rPr>
        <w:t>субъект</w:t>
      </w:r>
      <w:r>
        <w:rPr>
          <w:rStyle w:val="Subst"/>
        </w:rPr>
        <w:t xml:space="preserve"> 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участником</w:t>
      </w:r>
      <w:r>
        <w:rPr>
          <w:rStyle w:val="Subst"/>
        </w:rPr>
        <w:t xml:space="preserve"> </w:t>
      </w:r>
      <w:r>
        <w:rPr>
          <w:rStyle w:val="Subst"/>
        </w:rPr>
        <w:t>налоговых</w:t>
      </w:r>
      <w:r>
        <w:rPr>
          <w:rStyle w:val="Subst"/>
        </w:rPr>
        <w:t xml:space="preserve"> </w:t>
      </w:r>
      <w:r>
        <w:rPr>
          <w:rStyle w:val="Subst"/>
        </w:rPr>
        <w:t>отношений</w:t>
      </w:r>
      <w:r>
        <w:rPr>
          <w:rStyle w:val="Subst"/>
        </w:rPr>
        <w:t xml:space="preserve">. 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настоящее</w:t>
      </w:r>
      <w:r>
        <w:rPr>
          <w:rStyle w:val="Subst"/>
        </w:rPr>
        <w:t xml:space="preserve"> </w:t>
      </w:r>
      <w:r>
        <w:rPr>
          <w:rStyle w:val="Subst"/>
        </w:rPr>
        <w:t>время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действует</w:t>
      </w:r>
      <w:r>
        <w:rPr>
          <w:rStyle w:val="Subst"/>
        </w:rPr>
        <w:t xml:space="preserve"> </w:t>
      </w:r>
      <w:r>
        <w:rPr>
          <w:rStyle w:val="Subst"/>
        </w:rPr>
        <w:t>Налоговый</w:t>
      </w:r>
      <w:r>
        <w:rPr>
          <w:rStyle w:val="Subst"/>
        </w:rPr>
        <w:t xml:space="preserve"> </w:t>
      </w:r>
      <w:r>
        <w:rPr>
          <w:rStyle w:val="Subst"/>
        </w:rPr>
        <w:t>кодекс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ряд</w:t>
      </w:r>
      <w:r>
        <w:rPr>
          <w:rStyle w:val="Subst"/>
        </w:rPr>
        <w:t xml:space="preserve"> </w:t>
      </w:r>
      <w:r>
        <w:rPr>
          <w:rStyle w:val="Subst"/>
        </w:rPr>
        <w:t>законов</w:t>
      </w:r>
      <w:r>
        <w:rPr>
          <w:rStyle w:val="Subst"/>
        </w:rPr>
        <w:t xml:space="preserve">, </w:t>
      </w:r>
      <w:r>
        <w:rPr>
          <w:rStyle w:val="Subst"/>
        </w:rPr>
        <w:t>регулирующих</w:t>
      </w:r>
      <w:r>
        <w:rPr>
          <w:rStyle w:val="Subst"/>
        </w:rPr>
        <w:t xml:space="preserve"> </w:t>
      </w:r>
      <w:r>
        <w:rPr>
          <w:rStyle w:val="Subst"/>
        </w:rPr>
        <w:t>различные</w:t>
      </w:r>
      <w:r>
        <w:rPr>
          <w:rStyle w:val="Subst"/>
        </w:rPr>
        <w:t xml:space="preserve"> </w:t>
      </w:r>
      <w:r>
        <w:rPr>
          <w:rStyle w:val="Subst"/>
        </w:rPr>
        <w:t>налоги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сборы</w:t>
      </w:r>
      <w:r>
        <w:rPr>
          <w:rStyle w:val="Subst"/>
        </w:rPr>
        <w:t xml:space="preserve">, </w:t>
      </w:r>
      <w:r>
        <w:rPr>
          <w:rStyle w:val="Subst"/>
        </w:rPr>
        <w:t>устанавливаемые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федеральном</w:t>
      </w:r>
      <w:r>
        <w:rPr>
          <w:rStyle w:val="Subst"/>
        </w:rPr>
        <w:t xml:space="preserve"> </w:t>
      </w:r>
      <w:r>
        <w:rPr>
          <w:rStyle w:val="Subst"/>
        </w:rPr>
        <w:t>уровне</w:t>
      </w:r>
      <w:r>
        <w:rPr>
          <w:rStyle w:val="Subst"/>
        </w:rPr>
        <w:t xml:space="preserve">, </w:t>
      </w:r>
      <w:r>
        <w:rPr>
          <w:rStyle w:val="Subst"/>
        </w:rPr>
        <w:t>уровн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субъектов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местном</w:t>
      </w:r>
      <w:r>
        <w:rPr>
          <w:rStyle w:val="Subst"/>
        </w:rPr>
        <w:t xml:space="preserve"> </w:t>
      </w:r>
      <w:r>
        <w:rPr>
          <w:rStyle w:val="Subst"/>
        </w:rPr>
        <w:t>уровне</w:t>
      </w:r>
      <w:r>
        <w:rPr>
          <w:rStyle w:val="Subst"/>
        </w:rPr>
        <w:t xml:space="preserve">. </w:t>
      </w:r>
      <w:r>
        <w:rPr>
          <w:rStyle w:val="Subst"/>
        </w:rPr>
        <w:t>Применимые</w:t>
      </w:r>
      <w:r>
        <w:rPr>
          <w:rStyle w:val="Subst"/>
        </w:rPr>
        <w:t xml:space="preserve"> </w:t>
      </w:r>
      <w:r>
        <w:rPr>
          <w:rStyle w:val="Subst"/>
        </w:rPr>
        <w:t>налоги</w:t>
      </w:r>
      <w:r>
        <w:rPr>
          <w:rStyle w:val="Subst"/>
        </w:rPr>
        <w:t xml:space="preserve"> </w:t>
      </w:r>
      <w:r>
        <w:rPr>
          <w:rStyle w:val="Subst"/>
        </w:rPr>
        <w:t>включают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себя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частности</w:t>
      </w:r>
      <w:r>
        <w:rPr>
          <w:rStyle w:val="Subst"/>
        </w:rPr>
        <w:t xml:space="preserve">, </w:t>
      </w:r>
      <w:r>
        <w:rPr>
          <w:rStyle w:val="Subst"/>
        </w:rPr>
        <w:t>налог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добавленную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, </w:t>
      </w:r>
      <w:r>
        <w:rPr>
          <w:rStyle w:val="Subst"/>
        </w:rPr>
        <w:t>налог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, </w:t>
      </w:r>
      <w:r>
        <w:rPr>
          <w:rStyle w:val="Subst"/>
        </w:rPr>
        <w:t>налог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рекламу</w:t>
      </w:r>
      <w:r>
        <w:rPr>
          <w:rStyle w:val="Subst"/>
        </w:rPr>
        <w:t xml:space="preserve">, </w:t>
      </w:r>
      <w:r>
        <w:rPr>
          <w:rStyle w:val="Subst"/>
        </w:rPr>
        <w:t>налог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имущество</w:t>
      </w:r>
      <w:r>
        <w:rPr>
          <w:rStyle w:val="Subst"/>
        </w:rPr>
        <w:t xml:space="preserve">, </w:t>
      </w:r>
      <w:r>
        <w:rPr>
          <w:rStyle w:val="Subst"/>
        </w:rPr>
        <w:t>акцизы</w:t>
      </w:r>
      <w:r>
        <w:rPr>
          <w:rStyle w:val="Subst"/>
        </w:rPr>
        <w:t xml:space="preserve">, </w:t>
      </w:r>
      <w:r>
        <w:rPr>
          <w:rStyle w:val="Subst"/>
        </w:rPr>
        <w:t>единый</w:t>
      </w:r>
      <w:r>
        <w:rPr>
          <w:rStyle w:val="Subst"/>
        </w:rPr>
        <w:t xml:space="preserve"> </w:t>
      </w:r>
      <w:r>
        <w:rPr>
          <w:rStyle w:val="Subst"/>
        </w:rPr>
        <w:t>социальный</w:t>
      </w:r>
      <w:r>
        <w:rPr>
          <w:rStyle w:val="Subst"/>
        </w:rPr>
        <w:t xml:space="preserve"> </w:t>
      </w:r>
      <w:r>
        <w:rPr>
          <w:rStyle w:val="Subst"/>
        </w:rPr>
        <w:t>налог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иные</w:t>
      </w:r>
      <w:r>
        <w:rPr>
          <w:rStyle w:val="Subst"/>
        </w:rPr>
        <w:t xml:space="preserve"> </w:t>
      </w:r>
      <w:r>
        <w:rPr>
          <w:rStyle w:val="Subst"/>
        </w:rPr>
        <w:t>налоги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сборы</w:t>
      </w:r>
      <w:r>
        <w:rPr>
          <w:rStyle w:val="Subst"/>
        </w:rPr>
        <w:t xml:space="preserve">.  </w:t>
      </w:r>
      <w:r>
        <w:rPr>
          <w:rStyle w:val="Subst"/>
        </w:rPr>
        <w:br/>
      </w:r>
      <w:r>
        <w:rPr>
          <w:rStyle w:val="Subst"/>
        </w:rPr>
        <w:t>Нормативные</w:t>
      </w:r>
      <w:r>
        <w:rPr>
          <w:rStyle w:val="Subst"/>
        </w:rPr>
        <w:t xml:space="preserve"> </w:t>
      </w:r>
      <w:r>
        <w:rPr>
          <w:rStyle w:val="Subst"/>
        </w:rPr>
        <w:t>правовые</w:t>
      </w:r>
      <w:r>
        <w:rPr>
          <w:rStyle w:val="Subst"/>
        </w:rPr>
        <w:t xml:space="preserve"> </w:t>
      </w:r>
      <w:r>
        <w:rPr>
          <w:rStyle w:val="Subst"/>
        </w:rPr>
        <w:t>ак</w:t>
      </w:r>
      <w:r>
        <w:rPr>
          <w:rStyle w:val="Subst"/>
        </w:rPr>
        <w:t>ты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 </w:t>
      </w:r>
      <w:r>
        <w:rPr>
          <w:rStyle w:val="Subst"/>
        </w:rPr>
        <w:t>налогов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сборов</w:t>
      </w:r>
      <w:r>
        <w:rPr>
          <w:rStyle w:val="Subst"/>
        </w:rPr>
        <w:t xml:space="preserve"> </w:t>
      </w:r>
      <w:r>
        <w:rPr>
          <w:rStyle w:val="Subst"/>
        </w:rPr>
        <w:t>нередко</w:t>
      </w:r>
      <w:r>
        <w:rPr>
          <w:rStyle w:val="Subst"/>
        </w:rPr>
        <w:t xml:space="preserve"> </w:t>
      </w:r>
      <w:r>
        <w:rPr>
          <w:rStyle w:val="Subst"/>
        </w:rPr>
        <w:t>содержат</w:t>
      </w:r>
      <w:r>
        <w:rPr>
          <w:rStyle w:val="Subst"/>
        </w:rPr>
        <w:t xml:space="preserve"> </w:t>
      </w:r>
      <w:r>
        <w:rPr>
          <w:rStyle w:val="Subst"/>
        </w:rPr>
        <w:t>нечеткие</w:t>
      </w:r>
      <w:r>
        <w:rPr>
          <w:rStyle w:val="Subst"/>
        </w:rPr>
        <w:t xml:space="preserve"> </w:t>
      </w:r>
      <w:r>
        <w:rPr>
          <w:rStyle w:val="Subst"/>
        </w:rPr>
        <w:t>формулировки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пробелы</w:t>
      </w:r>
      <w:r>
        <w:rPr>
          <w:rStyle w:val="Subst"/>
        </w:rPr>
        <w:t xml:space="preserve"> </w:t>
      </w:r>
      <w:r>
        <w:rPr>
          <w:rStyle w:val="Subst"/>
        </w:rPr>
        <w:t>регулирования</w:t>
      </w:r>
      <w:r>
        <w:rPr>
          <w:rStyle w:val="Subst"/>
        </w:rPr>
        <w:t xml:space="preserve">. </w:t>
      </w:r>
      <w:r>
        <w:rPr>
          <w:rStyle w:val="Subst"/>
        </w:rPr>
        <w:t>Кроме</w:t>
      </w:r>
      <w:r>
        <w:rPr>
          <w:rStyle w:val="Subst"/>
        </w:rPr>
        <w:t xml:space="preserve"> </w:t>
      </w:r>
      <w:r>
        <w:rPr>
          <w:rStyle w:val="Subst"/>
        </w:rPr>
        <w:t>того</w:t>
      </w:r>
      <w:r>
        <w:rPr>
          <w:rStyle w:val="Subst"/>
        </w:rPr>
        <w:t xml:space="preserve">, </w:t>
      </w:r>
      <w:r>
        <w:rPr>
          <w:rStyle w:val="Subst"/>
        </w:rPr>
        <w:t>различные</w:t>
      </w:r>
      <w:r>
        <w:rPr>
          <w:rStyle w:val="Subst"/>
        </w:rPr>
        <w:t xml:space="preserve"> </w:t>
      </w:r>
      <w:r>
        <w:rPr>
          <w:rStyle w:val="Subst"/>
        </w:rPr>
        <w:t>органы</w:t>
      </w:r>
      <w:r>
        <w:rPr>
          <w:rStyle w:val="Subst"/>
        </w:rPr>
        <w:t xml:space="preserve"> </w:t>
      </w:r>
      <w:r>
        <w:rPr>
          <w:rStyle w:val="Subst"/>
        </w:rPr>
        <w:t>государственной</w:t>
      </w:r>
      <w:r>
        <w:rPr>
          <w:rStyle w:val="Subst"/>
        </w:rPr>
        <w:t xml:space="preserve"> </w:t>
      </w:r>
      <w:r>
        <w:rPr>
          <w:rStyle w:val="Subst"/>
        </w:rPr>
        <w:t>власти</w:t>
      </w:r>
      <w:r>
        <w:rPr>
          <w:rStyle w:val="Subst"/>
        </w:rPr>
        <w:t xml:space="preserve"> (</w:t>
      </w:r>
      <w:r>
        <w:rPr>
          <w:rStyle w:val="Subst"/>
        </w:rPr>
        <w:t>например</w:t>
      </w:r>
      <w:r>
        <w:rPr>
          <w:rStyle w:val="Subst"/>
        </w:rPr>
        <w:t xml:space="preserve">, </w:t>
      </w:r>
      <w:r>
        <w:rPr>
          <w:rStyle w:val="Subst"/>
        </w:rPr>
        <w:t>Федеральная</w:t>
      </w:r>
      <w:r>
        <w:rPr>
          <w:rStyle w:val="Subst"/>
        </w:rPr>
        <w:t xml:space="preserve"> </w:t>
      </w:r>
      <w:r>
        <w:rPr>
          <w:rStyle w:val="Subst"/>
        </w:rPr>
        <w:t>налоговая</w:t>
      </w:r>
      <w:r>
        <w:rPr>
          <w:rStyle w:val="Subst"/>
        </w:rPr>
        <w:t xml:space="preserve"> </w:t>
      </w:r>
      <w:r>
        <w:rPr>
          <w:rStyle w:val="Subst"/>
        </w:rPr>
        <w:t>служба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ее</w:t>
      </w:r>
      <w:r>
        <w:rPr>
          <w:rStyle w:val="Subst"/>
        </w:rPr>
        <w:t xml:space="preserve"> </w:t>
      </w:r>
      <w:r>
        <w:rPr>
          <w:rStyle w:val="Subst"/>
        </w:rPr>
        <w:t>территориальные</w:t>
      </w:r>
      <w:r>
        <w:rPr>
          <w:rStyle w:val="Subst"/>
        </w:rPr>
        <w:t xml:space="preserve"> </w:t>
      </w:r>
      <w:r>
        <w:rPr>
          <w:rStyle w:val="Subst"/>
        </w:rPr>
        <w:t>подразделения</w:t>
      </w:r>
      <w:r>
        <w:rPr>
          <w:rStyle w:val="Subst"/>
        </w:rPr>
        <w:t xml:space="preserve">)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представители</w:t>
      </w:r>
      <w:r>
        <w:rPr>
          <w:rStyle w:val="Subst"/>
        </w:rPr>
        <w:t xml:space="preserve"> </w:t>
      </w:r>
      <w:r>
        <w:rPr>
          <w:rStyle w:val="Subst"/>
        </w:rPr>
        <w:t>зачастую</w:t>
      </w:r>
      <w:r>
        <w:rPr>
          <w:rStyle w:val="Subst"/>
        </w:rPr>
        <w:t xml:space="preserve"> </w:t>
      </w:r>
      <w:r>
        <w:rPr>
          <w:rStyle w:val="Subst"/>
        </w:rPr>
        <w:t>дают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ротиворечивые</w:t>
      </w:r>
      <w:r>
        <w:rPr>
          <w:rStyle w:val="Subst"/>
        </w:rPr>
        <w:t xml:space="preserve"> </w:t>
      </w:r>
      <w:r>
        <w:rPr>
          <w:rStyle w:val="Subst"/>
        </w:rPr>
        <w:t>толкования</w:t>
      </w:r>
      <w:r>
        <w:rPr>
          <w:rStyle w:val="Subst"/>
        </w:rPr>
        <w:t xml:space="preserve"> </w:t>
      </w:r>
      <w:r>
        <w:rPr>
          <w:rStyle w:val="Subst"/>
        </w:rPr>
        <w:t>тех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налоговых</w:t>
      </w:r>
      <w:r>
        <w:rPr>
          <w:rStyle w:val="Subst"/>
        </w:rPr>
        <w:t xml:space="preserve"> </w:t>
      </w:r>
      <w:r>
        <w:rPr>
          <w:rStyle w:val="Subst"/>
        </w:rPr>
        <w:t>норм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создает</w:t>
      </w:r>
      <w:r>
        <w:rPr>
          <w:rStyle w:val="Subst"/>
        </w:rPr>
        <w:t xml:space="preserve"> </w:t>
      </w:r>
      <w:r>
        <w:rPr>
          <w:rStyle w:val="Subst"/>
        </w:rPr>
        <w:t>определенные</w:t>
      </w:r>
      <w:r>
        <w:rPr>
          <w:rStyle w:val="Subst"/>
        </w:rPr>
        <w:t xml:space="preserve"> </w:t>
      </w:r>
      <w:r>
        <w:rPr>
          <w:rStyle w:val="Subst"/>
        </w:rPr>
        <w:t>противоречия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неясность</w:t>
      </w:r>
      <w:r>
        <w:rPr>
          <w:rStyle w:val="Subst"/>
        </w:rPr>
        <w:t xml:space="preserve">.  </w:t>
      </w:r>
      <w:r>
        <w:rPr>
          <w:rStyle w:val="Subst"/>
        </w:rPr>
        <w:t>Вследствие</w:t>
      </w:r>
      <w:r>
        <w:rPr>
          <w:rStyle w:val="Subst"/>
        </w:rPr>
        <w:t xml:space="preserve"> </w:t>
      </w:r>
      <w:r>
        <w:rPr>
          <w:rStyle w:val="Subst"/>
        </w:rPr>
        <w:t>этого</w:t>
      </w:r>
      <w:r>
        <w:rPr>
          <w:rStyle w:val="Subst"/>
        </w:rPr>
        <w:t xml:space="preserve"> </w:t>
      </w:r>
      <w:r>
        <w:rPr>
          <w:rStyle w:val="Subst"/>
        </w:rPr>
        <w:t>налоговые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имеют</w:t>
      </w:r>
      <w:r>
        <w:rPr>
          <w:rStyle w:val="Subst"/>
        </w:rPr>
        <w:t xml:space="preserve"> </w:t>
      </w:r>
      <w:r>
        <w:rPr>
          <w:rStyle w:val="Subst"/>
        </w:rPr>
        <w:t>существенный</w:t>
      </w:r>
      <w:r>
        <w:rPr>
          <w:rStyle w:val="Subst"/>
        </w:rPr>
        <w:t xml:space="preserve"> </w:t>
      </w:r>
      <w:r>
        <w:rPr>
          <w:rStyle w:val="Subst"/>
        </w:rPr>
        <w:t>характер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полной</w:t>
      </w:r>
      <w:r>
        <w:rPr>
          <w:rStyle w:val="Subst"/>
        </w:rPr>
        <w:t xml:space="preserve"> </w:t>
      </w:r>
      <w:r>
        <w:rPr>
          <w:rStyle w:val="Subst"/>
        </w:rPr>
        <w:t>мере</w:t>
      </w:r>
      <w:r>
        <w:rPr>
          <w:rStyle w:val="Subst"/>
        </w:rPr>
        <w:t xml:space="preserve"> </w:t>
      </w:r>
      <w:r>
        <w:rPr>
          <w:rStyle w:val="Subst"/>
        </w:rPr>
        <w:t>соблюдается</w:t>
      </w:r>
      <w:r>
        <w:rPr>
          <w:rStyle w:val="Subst"/>
        </w:rPr>
        <w:t xml:space="preserve"> </w:t>
      </w:r>
      <w:r>
        <w:rPr>
          <w:rStyle w:val="Subst"/>
        </w:rPr>
        <w:t>действующее</w:t>
      </w:r>
      <w:r>
        <w:rPr>
          <w:rStyle w:val="Subst"/>
        </w:rPr>
        <w:t xml:space="preserve"> </w:t>
      </w:r>
      <w:r>
        <w:rPr>
          <w:rStyle w:val="Subst"/>
        </w:rPr>
        <w:t>налоговое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, </w:t>
      </w:r>
      <w:r>
        <w:rPr>
          <w:rStyle w:val="Subst"/>
        </w:rPr>
        <w:t>тем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устраняет</w:t>
      </w:r>
      <w:r>
        <w:rPr>
          <w:rStyle w:val="Subst"/>
        </w:rPr>
        <w:t xml:space="preserve"> </w:t>
      </w:r>
      <w:r>
        <w:rPr>
          <w:rStyle w:val="Subst"/>
        </w:rPr>
        <w:t>потенциальный</w:t>
      </w:r>
      <w:r>
        <w:rPr>
          <w:rStyle w:val="Subst"/>
        </w:rPr>
        <w:t xml:space="preserve"> </w:t>
      </w:r>
      <w:r>
        <w:rPr>
          <w:rStyle w:val="Subst"/>
        </w:rPr>
        <w:t>риск</w:t>
      </w:r>
      <w:r>
        <w:rPr>
          <w:rStyle w:val="Subst"/>
        </w:rPr>
        <w:t xml:space="preserve"> </w:t>
      </w:r>
      <w:r>
        <w:rPr>
          <w:rStyle w:val="Subst"/>
        </w:rPr>
        <w:t>расхождения</w:t>
      </w:r>
      <w:r>
        <w:rPr>
          <w:rStyle w:val="Subst"/>
        </w:rPr>
        <w:t xml:space="preserve"> </w:t>
      </w:r>
      <w:r>
        <w:rPr>
          <w:rStyle w:val="Subst"/>
        </w:rPr>
        <w:t>во</w:t>
      </w:r>
      <w:r>
        <w:rPr>
          <w:rStyle w:val="Subst"/>
        </w:rPr>
        <w:t xml:space="preserve"> </w:t>
      </w:r>
      <w:r>
        <w:rPr>
          <w:rStyle w:val="Subst"/>
        </w:rPr>
        <w:t>мнениях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соответствующими</w:t>
      </w:r>
      <w:r>
        <w:rPr>
          <w:rStyle w:val="Subst"/>
        </w:rPr>
        <w:t xml:space="preserve"> </w:t>
      </w:r>
      <w:r>
        <w:rPr>
          <w:rStyle w:val="Subst"/>
        </w:rPr>
        <w:t>регулирующими</w:t>
      </w:r>
      <w:r>
        <w:rPr>
          <w:rStyle w:val="Subst"/>
        </w:rPr>
        <w:t xml:space="preserve"> </w:t>
      </w:r>
      <w:r>
        <w:rPr>
          <w:rStyle w:val="Subst"/>
        </w:rPr>
        <w:t>органами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, </w:t>
      </w:r>
      <w:r>
        <w:rPr>
          <w:rStyle w:val="Subst"/>
        </w:rPr>
        <w:t>допускающим</w:t>
      </w:r>
      <w:r>
        <w:rPr>
          <w:rStyle w:val="Subst"/>
        </w:rPr>
        <w:t xml:space="preserve"> </w:t>
      </w:r>
      <w:r>
        <w:rPr>
          <w:rStyle w:val="Subst"/>
        </w:rPr>
        <w:t>неоднозначное</w:t>
      </w:r>
      <w:r>
        <w:rPr>
          <w:rStyle w:val="Subst"/>
        </w:rPr>
        <w:t xml:space="preserve"> </w:t>
      </w:r>
      <w:r>
        <w:rPr>
          <w:rStyle w:val="Subst"/>
        </w:rPr>
        <w:t>толкование</w:t>
      </w:r>
      <w:r>
        <w:rPr>
          <w:rStyle w:val="Subst"/>
        </w:rPr>
        <w:t xml:space="preserve">. 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целом</w:t>
      </w:r>
      <w:r>
        <w:rPr>
          <w:rStyle w:val="Subst"/>
        </w:rPr>
        <w:t xml:space="preserve">, </w:t>
      </w:r>
      <w:r>
        <w:rPr>
          <w:rStyle w:val="Subst"/>
        </w:rPr>
        <w:t>налоговые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характерны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большей</w:t>
      </w:r>
      <w:r>
        <w:rPr>
          <w:rStyle w:val="Subst"/>
        </w:rPr>
        <w:t xml:space="preserve"> </w:t>
      </w:r>
      <w:r>
        <w:rPr>
          <w:rStyle w:val="Subst"/>
        </w:rPr>
        <w:t>части</w:t>
      </w:r>
      <w:r>
        <w:rPr>
          <w:rStyle w:val="Subst"/>
        </w:rPr>
        <w:t xml:space="preserve"> </w:t>
      </w:r>
      <w:r>
        <w:rPr>
          <w:rStyle w:val="Subst"/>
        </w:rPr>
        <w:t>субъектов</w:t>
      </w:r>
      <w:r>
        <w:rPr>
          <w:rStyle w:val="Subst"/>
        </w:rPr>
        <w:t xml:space="preserve"> </w:t>
      </w:r>
      <w:r>
        <w:rPr>
          <w:rStyle w:val="Subst"/>
        </w:rPr>
        <w:t>предпринимательской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, </w:t>
      </w:r>
      <w:r>
        <w:rPr>
          <w:rStyle w:val="Subst"/>
        </w:rPr>
        <w:t>осуществляющих</w:t>
      </w:r>
      <w:r>
        <w:rPr>
          <w:rStyle w:val="Subst"/>
        </w:rPr>
        <w:t xml:space="preserve"> </w:t>
      </w:r>
      <w:r>
        <w:rPr>
          <w:rStyle w:val="Subst"/>
        </w:rPr>
        <w:t>свою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территории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рассматриваться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общестрановые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изменениями</w:t>
      </w:r>
      <w:r>
        <w:rPr>
          <w:rStyle w:val="Subst"/>
        </w:rPr>
        <w:t xml:space="preserve">  </w:t>
      </w:r>
      <w:r>
        <w:rPr>
          <w:rStyle w:val="Subst"/>
        </w:rPr>
        <w:t>правил</w:t>
      </w:r>
      <w:r>
        <w:rPr>
          <w:rStyle w:val="Subst"/>
        </w:rPr>
        <w:t xml:space="preserve"> </w:t>
      </w:r>
      <w:r>
        <w:rPr>
          <w:rStyle w:val="Subst"/>
        </w:rPr>
        <w:t>таможенного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пошлин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экспорт</w:t>
      </w:r>
      <w:r>
        <w:rPr>
          <w:rStyle w:val="Subst"/>
        </w:rPr>
        <w:t>/</w:t>
      </w:r>
      <w:r>
        <w:rPr>
          <w:rStyle w:val="Subst"/>
        </w:rPr>
        <w:t>импорт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>/</w:t>
      </w:r>
      <w:r>
        <w:rPr>
          <w:rStyle w:val="Subst"/>
        </w:rPr>
        <w:t>услуг</w:t>
      </w:r>
      <w:r>
        <w:rPr>
          <w:rStyle w:val="Subst"/>
        </w:rPr>
        <w:t xml:space="preserve">, </w:t>
      </w:r>
      <w:r>
        <w:rPr>
          <w:rStyle w:val="Subst"/>
        </w:rPr>
        <w:t>то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подвержен</w:t>
      </w:r>
      <w:r>
        <w:rPr>
          <w:rStyle w:val="Subst"/>
        </w:rPr>
        <w:t xml:space="preserve"> </w:t>
      </w:r>
      <w:r>
        <w:rPr>
          <w:rStyle w:val="Subst"/>
        </w:rPr>
        <w:t>рискам</w:t>
      </w:r>
      <w:r>
        <w:rPr>
          <w:rStyle w:val="Subst"/>
        </w:rPr>
        <w:t xml:space="preserve"> </w:t>
      </w:r>
      <w:r>
        <w:rPr>
          <w:rStyle w:val="Subst"/>
        </w:rPr>
        <w:t>изменениям</w:t>
      </w:r>
      <w:r>
        <w:rPr>
          <w:rStyle w:val="Subst"/>
        </w:rPr>
        <w:t xml:space="preserve"> </w:t>
      </w:r>
      <w:r>
        <w:rPr>
          <w:rStyle w:val="Subst"/>
        </w:rPr>
        <w:t>правил</w:t>
      </w:r>
      <w:r>
        <w:rPr>
          <w:rStyle w:val="Subst"/>
        </w:rPr>
        <w:t xml:space="preserve"> </w:t>
      </w:r>
      <w:r>
        <w:rPr>
          <w:rStyle w:val="Subst"/>
        </w:rPr>
        <w:t>таможенного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пошлин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изменением</w:t>
      </w:r>
      <w:r>
        <w:rPr>
          <w:rStyle w:val="Subst"/>
        </w:rPr>
        <w:t xml:space="preserve"> </w:t>
      </w:r>
      <w:r>
        <w:rPr>
          <w:rStyle w:val="Subst"/>
        </w:rPr>
        <w:t>требований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лицензированию</w:t>
      </w:r>
      <w:r>
        <w:rPr>
          <w:rStyle w:val="Subst"/>
        </w:rPr>
        <w:t xml:space="preserve"> </w:t>
      </w:r>
      <w:r>
        <w:rPr>
          <w:rStyle w:val="Subst"/>
        </w:rPr>
        <w:t>основной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лицензированию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 xml:space="preserve"> </w:t>
      </w:r>
      <w:r>
        <w:rPr>
          <w:rStyle w:val="Subst"/>
        </w:rPr>
        <w:t>пользования</w:t>
      </w:r>
      <w:r>
        <w:rPr>
          <w:rStyle w:val="Subst"/>
        </w:rPr>
        <w:t xml:space="preserve"> </w:t>
      </w:r>
      <w:r>
        <w:rPr>
          <w:rStyle w:val="Subst"/>
        </w:rPr>
        <w:t>объектами</w:t>
      </w:r>
      <w:r>
        <w:rPr>
          <w:rStyle w:val="Subst"/>
        </w:rPr>
        <w:t xml:space="preserve">, </w:t>
      </w:r>
      <w:r>
        <w:rPr>
          <w:rStyle w:val="Subst"/>
        </w:rPr>
        <w:t>нахождение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обороте</w:t>
      </w:r>
      <w:r>
        <w:rPr>
          <w:rStyle w:val="Subst"/>
        </w:rPr>
        <w:t xml:space="preserve"> </w:t>
      </w:r>
      <w:r>
        <w:rPr>
          <w:rStyle w:val="Subst"/>
        </w:rPr>
        <w:t>ограничено</w:t>
      </w:r>
      <w:r>
        <w:rPr>
          <w:rStyle w:val="Subst"/>
        </w:rPr>
        <w:t xml:space="preserve"> (</w:t>
      </w:r>
      <w:r>
        <w:rPr>
          <w:rStyle w:val="Subst"/>
        </w:rPr>
        <w:t>включая</w:t>
      </w:r>
      <w:r>
        <w:rPr>
          <w:rStyle w:val="Subst"/>
        </w:rPr>
        <w:t xml:space="preserve"> </w:t>
      </w:r>
      <w:r>
        <w:rPr>
          <w:rStyle w:val="Subst"/>
        </w:rPr>
        <w:t>природные</w:t>
      </w:r>
      <w:r>
        <w:rPr>
          <w:rStyle w:val="Subst"/>
        </w:rPr>
        <w:t xml:space="preserve"> </w:t>
      </w:r>
      <w:r>
        <w:rPr>
          <w:rStyle w:val="Subst"/>
        </w:rPr>
        <w:t>ресурсы</w:t>
      </w:r>
      <w:r>
        <w:rPr>
          <w:rStyle w:val="Subst"/>
        </w:rPr>
        <w:t>):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 </w:t>
      </w:r>
      <w:r>
        <w:rPr>
          <w:rStyle w:val="Subst"/>
        </w:rPr>
        <w:t>фактом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лицензий</w:t>
      </w:r>
      <w:r>
        <w:rPr>
          <w:rStyle w:val="Subst"/>
        </w:rPr>
        <w:t xml:space="preserve">, </w:t>
      </w:r>
      <w:r>
        <w:rPr>
          <w:rStyle w:val="Subst"/>
        </w:rPr>
        <w:t>то</w:t>
      </w:r>
      <w:r>
        <w:rPr>
          <w:rStyle w:val="Subst"/>
        </w:rPr>
        <w:t xml:space="preserve"> </w:t>
      </w:r>
      <w:r>
        <w:rPr>
          <w:rStyle w:val="Subst"/>
        </w:rPr>
        <w:t>вышеуказанные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изменением</w:t>
      </w:r>
      <w:r>
        <w:rPr>
          <w:rStyle w:val="Subst"/>
        </w:rPr>
        <w:t xml:space="preserve"> </w:t>
      </w:r>
      <w:r>
        <w:rPr>
          <w:rStyle w:val="Subst"/>
        </w:rPr>
        <w:t>судебной</w:t>
      </w:r>
      <w:r>
        <w:rPr>
          <w:rStyle w:val="Subst"/>
        </w:rPr>
        <w:t xml:space="preserve"> </w:t>
      </w:r>
      <w:r>
        <w:rPr>
          <w:rStyle w:val="Subst"/>
        </w:rPr>
        <w:t>практики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, </w:t>
      </w:r>
      <w:r>
        <w:rPr>
          <w:rStyle w:val="Subst"/>
        </w:rPr>
        <w:t>связанным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(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 </w:t>
      </w:r>
      <w:r>
        <w:rPr>
          <w:rStyle w:val="Subst"/>
        </w:rPr>
        <w:t>лицензирования</w:t>
      </w:r>
      <w:r>
        <w:rPr>
          <w:rStyle w:val="Subst"/>
        </w:rPr>
        <w:t xml:space="preserve">),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негативно</w:t>
      </w:r>
      <w:r>
        <w:rPr>
          <w:rStyle w:val="Subst"/>
        </w:rPr>
        <w:t xml:space="preserve"> </w:t>
      </w:r>
      <w:r>
        <w:rPr>
          <w:rStyle w:val="Subst"/>
        </w:rPr>
        <w:t>сказаться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результатах</w:t>
      </w:r>
      <w:r>
        <w:rPr>
          <w:rStyle w:val="Subst"/>
        </w:rPr>
        <w:t xml:space="preserve"> </w:t>
      </w:r>
      <w:r>
        <w:rPr>
          <w:rStyle w:val="Subst"/>
        </w:rPr>
        <w:t>текущих</w:t>
      </w:r>
      <w:r>
        <w:rPr>
          <w:rStyle w:val="Subst"/>
        </w:rPr>
        <w:t xml:space="preserve"> </w:t>
      </w:r>
      <w:r>
        <w:rPr>
          <w:rStyle w:val="Subst"/>
        </w:rPr>
        <w:t>судебных</w:t>
      </w:r>
      <w:r>
        <w:rPr>
          <w:rStyle w:val="Subst"/>
        </w:rPr>
        <w:t xml:space="preserve"> </w:t>
      </w:r>
      <w:r>
        <w:rPr>
          <w:rStyle w:val="Subst"/>
        </w:rPr>
        <w:t>процессов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: </w:t>
      </w:r>
      <w:r>
        <w:rPr>
          <w:rStyle w:val="Subst"/>
        </w:rPr>
        <w:br/>
      </w:r>
      <w:r>
        <w:rPr>
          <w:rStyle w:val="Subst"/>
        </w:rPr>
        <w:t>Изменение</w:t>
      </w:r>
      <w:r>
        <w:rPr>
          <w:rStyle w:val="Subst"/>
        </w:rPr>
        <w:t xml:space="preserve"> </w:t>
      </w:r>
      <w:r>
        <w:rPr>
          <w:rStyle w:val="Subst"/>
        </w:rPr>
        <w:t>судебной</w:t>
      </w:r>
      <w:r>
        <w:rPr>
          <w:rStyle w:val="Subst"/>
        </w:rPr>
        <w:t xml:space="preserve"> </w:t>
      </w:r>
      <w:r>
        <w:rPr>
          <w:rStyle w:val="Subst"/>
        </w:rPr>
        <w:t>практики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, </w:t>
      </w:r>
      <w:r>
        <w:rPr>
          <w:rStyle w:val="Subst"/>
        </w:rPr>
        <w:t>связанным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(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 </w:t>
      </w:r>
      <w:r>
        <w:rPr>
          <w:rStyle w:val="Subst"/>
        </w:rPr>
        <w:t>лицензирования</w:t>
      </w:r>
      <w:r>
        <w:rPr>
          <w:rStyle w:val="Subst"/>
        </w:rPr>
        <w:t xml:space="preserve">),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мнению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должно</w:t>
      </w:r>
      <w:r>
        <w:rPr>
          <w:rStyle w:val="Subst"/>
        </w:rPr>
        <w:t xml:space="preserve"> </w:t>
      </w:r>
      <w:r>
        <w:rPr>
          <w:rStyle w:val="Subst"/>
        </w:rPr>
        <w:t>оказать</w:t>
      </w:r>
      <w:r>
        <w:rPr>
          <w:rStyle w:val="Subst"/>
        </w:rPr>
        <w:t xml:space="preserve"> </w:t>
      </w:r>
      <w:r>
        <w:rPr>
          <w:rStyle w:val="Subst"/>
        </w:rPr>
        <w:t>существенного</w:t>
      </w:r>
      <w:r>
        <w:rPr>
          <w:rStyle w:val="Subst"/>
        </w:rPr>
        <w:t xml:space="preserve"> </w:t>
      </w:r>
      <w:r>
        <w:rPr>
          <w:rStyle w:val="Subst"/>
        </w:rPr>
        <w:t>влияния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результаты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>.</w:t>
      </w:r>
    </w:p>
    <w:p w:rsidR="00000000" w:rsidRDefault="00A737C2">
      <w:pPr>
        <w:pStyle w:val="2"/>
      </w:pPr>
      <w:r>
        <w:t xml:space="preserve">2.4.5. </w:t>
      </w:r>
      <w:r>
        <w:t>Риск</w:t>
      </w:r>
      <w:r>
        <w:t xml:space="preserve"> </w:t>
      </w:r>
      <w:r>
        <w:t>потери</w:t>
      </w:r>
      <w:r>
        <w:t xml:space="preserve"> </w:t>
      </w:r>
      <w:r>
        <w:t>деловой</w:t>
      </w:r>
      <w:r>
        <w:t xml:space="preserve"> </w:t>
      </w:r>
      <w:r>
        <w:t>репутации</w:t>
      </w:r>
      <w:r>
        <w:t xml:space="preserve"> (</w:t>
      </w:r>
      <w:r>
        <w:t>репутационный</w:t>
      </w:r>
      <w:r>
        <w:t xml:space="preserve"> </w:t>
      </w:r>
      <w:r>
        <w:t>риск</w:t>
      </w:r>
      <w:r>
        <w:t>)</w:t>
      </w:r>
    </w:p>
    <w:p w:rsidR="00000000" w:rsidRDefault="00A737C2" w:rsidP="00AA5BD1">
      <w:pPr>
        <w:ind w:left="200"/>
        <w:jc w:val="both"/>
      </w:pPr>
      <w:r>
        <w:rPr>
          <w:rStyle w:val="Subst"/>
        </w:rPr>
        <w:t>Возникновение</w:t>
      </w:r>
      <w:r>
        <w:rPr>
          <w:rStyle w:val="Subst"/>
        </w:rPr>
        <w:t xml:space="preserve"> </w:t>
      </w:r>
      <w:r>
        <w:rPr>
          <w:rStyle w:val="Subst"/>
        </w:rPr>
        <w:t>репутационного</w:t>
      </w:r>
      <w:r>
        <w:rPr>
          <w:rStyle w:val="Subst"/>
        </w:rPr>
        <w:t xml:space="preserve"> </w:t>
      </w:r>
      <w:r>
        <w:rPr>
          <w:rStyle w:val="Subst"/>
        </w:rPr>
        <w:t>риска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обусловлено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внутренн</w:t>
      </w:r>
      <w:r>
        <w:rPr>
          <w:rStyle w:val="Subst"/>
        </w:rPr>
        <w:t>ими</w:t>
      </w:r>
      <w:r>
        <w:rPr>
          <w:rStyle w:val="Subst"/>
        </w:rPr>
        <w:t xml:space="preserve">, </w:t>
      </w:r>
      <w:r>
        <w:rPr>
          <w:rStyle w:val="Subst"/>
        </w:rPr>
        <w:t>так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внешними</w:t>
      </w:r>
      <w:r>
        <w:rPr>
          <w:rStyle w:val="Subst"/>
        </w:rPr>
        <w:t xml:space="preserve"> </w:t>
      </w:r>
      <w:r>
        <w:rPr>
          <w:rStyle w:val="Subst"/>
        </w:rPr>
        <w:t>причинами</w:t>
      </w:r>
      <w:r>
        <w:rPr>
          <w:rStyle w:val="Subst"/>
        </w:rPr>
        <w:t xml:space="preserve">.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внутренним</w:t>
      </w:r>
      <w:r>
        <w:rPr>
          <w:rStyle w:val="Subst"/>
        </w:rPr>
        <w:t xml:space="preserve"> </w:t>
      </w:r>
      <w:r>
        <w:rPr>
          <w:rStyle w:val="Subst"/>
        </w:rPr>
        <w:t>причинам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отнесены</w:t>
      </w:r>
      <w:r>
        <w:rPr>
          <w:rStyle w:val="Subst"/>
        </w:rPr>
        <w:t xml:space="preserve">: </w:t>
      </w:r>
      <w:r>
        <w:rPr>
          <w:rStyle w:val="Subst"/>
        </w:rPr>
        <w:t>несоблюдение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законодательства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, </w:t>
      </w:r>
      <w:r>
        <w:rPr>
          <w:rStyle w:val="Subst"/>
        </w:rPr>
        <w:t>учредительных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внутренних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обычаев</w:t>
      </w:r>
      <w:r>
        <w:rPr>
          <w:rStyle w:val="Subst"/>
        </w:rPr>
        <w:t xml:space="preserve"> </w:t>
      </w:r>
      <w:r>
        <w:rPr>
          <w:rStyle w:val="Subst"/>
        </w:rPr>
        <w:t>делового</w:t>
      </w:r>
      <w:r>
        <w:rPr>
          <w:rStyle w:val="Subst"/>
        </w:rPr>
        <w:t xml:space="preserve"> </w:t>
      </w:r>
      <w:r>
        <w:rPr>
          <w:rStyle w:val="Subst"/>
        </w:rPr>
        <w:t>оборота</w:t>
      </w:r>
      <w:r>
        <w:rPr>
          <w:rStyle w:val="Subst"/>
        </w:rPr>
        <w:t xml:space="preserve">; </w:t>
      </w:r>
      <w:r>
        <w:rPr>
          <w:rStyle w:val="Subst"/>
        </w:rPr>
        <w:t>неисполнение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договорных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</w:t>
      </w:r>
      <w:r>
        <w:rPr>
          <w:rStyle w:val="Subst"/>
        </w:rPr>
        <w:t>контрагентами</w:t>
      </w:r>
      <w:r>
        <w:rPr>
          <w:rStyle w:val="Subst"/>
        </w:rPr>
        <w:t xml:space="preserve">; </w:t>
      </w:r>
      <w:r>
        <w:rPr>
          <w:rStyle w:val="Subst"/>
        </w:rPr>
        <w:t>конфликты</w:t>
      </w:r>
      <w:r>
        <w:rPr>
          <w:rStyle w:val="Subst"/>
        </w:rPr>
        <w:t xml:space="preserve"> </w:t>
      </w:r>
      <w:r>
        <w:rPr>
          <w:rStyle w:val="Subst"/>
        </w:rPr>
        <w:t>интересов</w:t>
      </w:r>
      <w:r>
        <w:rPr>
          <w:rStyle w:val="Subst"/>
        </w:rPr>
        <w:t xml:space="preserve">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контрагентами</w:t>
      </w:r>
      <w:r>
        <w:rPr>
          <w:rStyle w:val="Subst"/>
        </w:rPr>
        <w:t xml:space="preserve">; </w:t>
      </w:r>
      <w:r>
        <w:rPr>
          <w:rStyle w:val="Subst"/>
        </w:rPr>
        <w:t>отсутствие</w:t>
      </w:r>
      <w:r>
        <w:rPr>
          <w:rStyle w:val="Subst"/>
        </w:rPr>
        <w:t xml:space="preserve"> </w:t>
      </w:r>
      <w:r>
        <w:rPr>
          <w:rStyle w:val="Subst"/>
        </w:rPr>
        <w:t>возможности</w:t>
      </w:r>
      <w:r>
        <w:rPr>
          <w:rStyle w:val="Subst"/>
        </w:rPr>
        <w:t xml:space="preserve"> </w:t>
      </w:r>
      <w:r>
        <w:rPr>
          <w:rStyle w:val="Subst"/>
        </w:rPr>
        <w:t>противодействовать</w:t>
      </w:r>
      <w:r>
        <w:rPr>
          <w:rStyle w:val="Subst"/>
        </w:rPr>
        <w:t xml:space="preserve"> </w:t>
      </w:r>
      <w:r>
        <w:rPr>
          <w:rStyle w:val="Subst"/>
        </w:rPr>
        <w:t>противоправной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недобросовестных</w:t>
      </w:r>
      <w:r>
        <w:rPr>
          <w:rStyle w:val="Subst"/>
        </w:rPr>
        <w:t xml:space="preserve"> </w:t>
      </w:r>
      <w:r>
        <w:rPr>
          <w:rStyle w:val="Subst"/>
        </w:rPr>
        <w:t>контрагентов</w:t>
      </w:r>
      <w:r>
        <w:rPr>
          <w:rStyle w:val="Subst"/>
        </w:rPr>
        <w:t xml:space="preserve">.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внешним</w:t>
      </w:r>
      <w:r>
        <w:rPr>
          <w:rStyle w:val="Subst"/>
        </w:rPr>
        <w:t xml:space="preserve"> </w:t>
      </w:r>
      <w:r>
        <w:rPr>
          <w:rStyle w:val="Subst"/>
        </w:rPr>
        <w:t>причинам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отнесены</w:t>
      </w:r>
      <w:r>
        <w:rPr>
          <w:rStyle w:val="Subst"/>
        </w:rPr>
        <w:t xml:space="preserve">: </w:t>
      </w:r>
      <w:r>
        <w:rPr>
          <w:rStyle w:val="Subst"/>
        </w:rPr>
        <w:t>несоблюдение</w:t>
      </w:r>
      <w:r>
        <w:rPr>
          <w:rStyle w:val="Subst"/>
        </w:rPr>
        <w:t xml:space="preserve"> </w:t>
      </w:r>
      <w:r>
        <w:rPr>
          <w:rStyle w:val="Subst"/>
        </w:rPr>
        <w:t>аффилированными</w:t>
      </w:r>
      <w:r>
        <w:rPr>
          <w:rStyle w:val="Subst"/>
        </w:rPr>
        <w:t xml:space="preserve"> </w:t>
      </w:r>
      <w:r>
        <w:rPr>
          <w:rStyle w:val="Subst"/>
        </w:rPr>
        <w:t>лицами</w:t>
      </w:r>
      <w:r>
        <w:rPr>
          <w:rStyle w:val="Subst"/>
        </w:rPr>
        <w:t xml:space="preserve"> </w:t>
      </w:r>
      <w:r>
        <w:rPr>
          <w:rStyle w:val="Subst"/>
        </w:rPr>
        <w:t>Обще</w:t>
      </w:r>
      <w:r>
        <w:rPr>
          <w:rStyle w:val="Subst"/>
        </w:rPr>
        <w:t>ства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законодательства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, </w:t>
      </w:r>
      <w:r>
        <w:rPr>
          <w:rStyle w:val="Subst"/>
        </w:rPr>
        <w:t>учредительных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внутренних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обычаев</w:t>
      </w:r>
      <w:r>
        <w:rPr>
          <w:rStyle w:val="Subst"/>
        </w:rPr>
        <w:t xml:space="preserve"> </w:t>
      </w:r>
      <w:r>
        <w:rPr>
          <w:rStyle w:val="Subst"/>
        </w:rPr>
        <w:t>делового</w:t>
      </w:r>
      <w:r>
        <w:rPr>
          <w:rStyle w:val="Subst"/>
        </w:rPr>
        <w:t xml:space="preserve"> </w:t>
      </w:r>
      <w:r>
        <w:rPr>
          <w:rStyle w:val="Subst"/>
        </w:rPr>
        <w:t>оборота</w:t>
      </w:r>
      <w:r>
        <w:rPr>
          <w:rStyle w:val="Subst"/>
        </w:rPr>
        <w:t xml:space="preserve">; </w:t>
      </w:r>
      <w:r>
        <w:rPr>
          <w:rStyle w:val="Subst"/>
        </w:rPr>
        <w:t>опубликование</w:t>
      </w:r>
      <w:r>
        <w:rPr>
          <w:rStyle w:val="Subst"/>
        </w:rPr>
        <w:t xml:space="preserve"> (</w:t>
      </w:r>
      <w:r>
        <w:rPr>
          <w:rStyle w:val="Subst"/>
        </w:rPr>
        <w:t>распространение</w:t>
      </w:r>
      <w:r>
        <w:rPr>
          <w:rStyle w:val="Subst"/>
        </w:rPr>
        <w:t xml:space="preserve">) </w:t>
      </w:r>
      <w:r>
        <w:rPr>
          <w:rStyle w:val="Subst"/>
        </w:rPr>
        <w:t>негативной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Обществе</w:t>
      </w:r>
      <w:r>
        <w:rPr>
          <w:rStyle w:val="Subst"/>
        </w:rPr>
        <w:t xml:space="preserve">,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работниках</w:t>
      </w:r>
      <w:r>
        <w:rPr>
          <w:rStyle w:val="Subst"/>
        </w:rPr>
        <w:t xml:space="preserve">, </w:t>
      </w:r>
      <w:r>
        <w:rPr>
          <w:rStyle w:val="Subst"/>
        </w:rPr>
        <w:t>акционерах</w:t>
      </w:r>
      <w:r>
        <w:rPr>
          <w:rStyle w:val="Subst"/>
        </w:rPr>
        <w:t xml:space="preserve">, </w:t>
      </w:r>
      <w:r>
        <w:rPr>
          <w:rStyle w:val="Subst"/>
        </w:rPr>
        <w:t>членах</w:t>
      </w:r>
      <w:r>
        <w:rPr>
          <w:rStyle w:val="Subst"/>
        </w:rPr>
        <w:t xml:space="preserve"> </w:t>
      </w:r>
      <w:r>
        <w:rPr>
          <w:rStyle w:val="Subst"/>
        </w:rPr>
        <w:t>органов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, </w:t>
      </w:r>
      <w:r>
        <w:rPr>
          <w:rStyle w:val="Subst"/>
        </w:rPr>
        <w:t>аффилированных</w:t>
      </w:r>
      <w:r>
        <w:rPr>
          <w:rStyle w:val="Subst"/>
        </w:rPr>
        <w:t xml:space="preserve"> </w:t>
      </w:r>
      <w:r>
        <w:rPr>
          <w:rStyle w:val="Subst"/>
        </w:rPr>
        <w:t>л</w:t>
      </w:r>
      <w:r>
        <w:rPr>
          <w:rStyle w:val="Subst"/>
        </w:rPr>
        <w:t>ицах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СМИ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целях</w:t>
      </w:r>
      <w:r>
        <w:rPr>
          <w:rStyle w:val="Subst"/>
        </w:rPr>
        <w:t xml:space="preserve"> </w:t>
      </w:r>
      <w:r>
        <w:rPr>
          <w:rStyle w:val="Subst"/>
        </w:rPr>
        <w:t>недопущения</w:t>
      </w:r>
      <w:r>
        <w:rPr>
          <w:rStyle w:val="Subst"/>
        </w:rPr>
        <w:t xml:space="preserve"> </w:t>
      </w:r>
      <w:r>
        <w:rPr>
          <w:rStyle w:val="Subst"/>
        </w:rPr>
        <w:t>возникновения</w:t>
      </w:r>
      <w:r>
        <w:rPr>
          <w:rStyle w:val="Subst"/>
        </w:rPr>
        <w:t xml:space="preserve"> </w:t>
      </w:r>
      <w:r>
        <w:rPr>
          <w:rStyle w:val="Subst"/>
        </w:rPr>
        <w:t>репутационного</w:t>
      </w:r>
      <w:r>
        <w:rPr>
          <w:rStyle w:val="Subst"/>
        </w:rPr>
        <w:t xml:space="preserve"> </w:t>
      </w:r>
      <w:r>
        <w:rPr>
          <w:rStyle w:val="Subst"/>
        </w:rPr>
        <w:t>риска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постоянной</w:t>
      </w:r>
      <w:r>
        <w:rPr>
          <w:rStyle w:val="Subst"/>
        </w:rPr>
        <w:t xml:space="preserve"> </w:t>
      </w:r>
      <w:r>
        <w:rPr>
          <w:rStyle w:val="Subst"/>
        </w:rPr>
        <w:t>основе</w:t>
      </w:r>
      <w:r>
        <w:rPr>
          <w:rStyle w:val="Subst"/>
        </w:rPr>
        <w:t xml:space="preserve"> </w:t>
      </w:r>
      <w:r>
        <w:rPr>
          <w:rStyle w:val="Subst"/>
        </w:rPr>
        <w:t>ряд</w:t>
      </w:r>
      <w:r>
        <w:rPr>
          <w:rStyle w:val="Subst"/>
        </w:rPr>
        <w:t xml:space="preserve"> </w:t>
      </w:r>
      <w:r>
        <w:rPr>
          <w:rStyle w:val="Subst"/>
        </w:rPr>
        <w:t>мероприятий</w:t>
      </w:r>
      <w:r>
        <w:rPr>
          <w:rStyle w:val="Subst"/>
        </w:rPr>
        <w:t xml:space="preserve">, </w:t>
      </w:r>
      <w:r>
        <w:rPr>
          <w:rStyle w:val="Subst"/>
        </w:rPr>
        <w:t>направленных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поддержание</w:t>
      </w:r>
      <w:r>
        <w:rPr>
          <w:rStyle w:val="Subst"/>
        </w:rPr>
        <w:t xml:space="preserve"> </w:t>
      </w:r>
      <w:r>
        <w:rPr>
          <w:rStyle w:val="Subst"/>
        </w:rPr>
        <w:t>деловой</w:t>
      </w:r>
      <w:r>
        <w:rPr>
          <w:rStyle w:val="Subst"/>
        </w:rPr>
        <w:t xml:space="preserve"> </w:t>
      </w:r>
      <w:r>
        <w:rPr>
          <w:rStyle w:val="Subst"/>
        </w:rPr>
        <w:t>репутации</w:t>
      </w:r>
      <w:r>
        <w:rPr>
          <w:rStyle w:val="Subst"/>
        </w:rPr>
        <w:t xml:space="preserve">. </w:t>
      </w:r>
      <w:r>
        <w:rPr>
          <w:rStyle w:val="Subst"/>
        </w:rPr>
        <w:t>Вопросы</w:t>
      </w:r>
      <w:r>
        <w:rPr>
          <w:rStyle w:val="Subst"/>
        </w:rPr>
        <w:t xml:space="preserve"> </w:t>
      </w:r>
      <w:r>
        <w:rPr>
          <w:rStyle w:val="Subst"/>
        </w:rPr>
        <w:t>доверия</w:t>
      </w:r>
      <w:r>
        <w:rPr>
          <w:rStyle w:val="Subst"/>
        </w:rPr>
        <w:t xml:space="preserve"> </w:t>
      </w:r>
      <w:r>
        <w:rPr>
          <w:rStyle w:val="Subst"/>
        </w:rPr>
        <w:t>являются</w:t>
      </w:r>
      <w:r>
        <w:rPr>
          <w:rStyle w:val="Subst"/>
        </w:rPr>
        <w:t xml:space="preserve">  </w:t>
      </w:r>
      <w:r>
        <w:rPr>
          <w:rStyle w:val="Subst"/>
        </w:rPr>
        <w:t>ключевыми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управлении</w:t>
      </w:r>
      <w:r>
        <w:rPr>
          <w:rStyle w:val="Subst"/>
        </w:rPr>
        <w:t xml:space="preserve"> </w:t>
      </w:r>
      <w:r>
        <w:rPr>
          <w:rStyle w:val="Subst"/>
        </w:rPr>
        <w:t>репутационным</w:t>
      </w:r>
      <w:r>
        <w:rPr>
          <w:rStyle w:val="Subst"/>
        </w:rPr>
        <w:t xml:space="preserve"> </w:t>
      </w:r>
      <w:r>
        <w:rPr>
          <w:rStyle w:val="Subst"/>
        </w:rPr>
        <w:t>риском</w:t>
      </w:r>
      <w:r>
        <w:rPr>
          <w:rStyle w:val="Subst"/>
        </w:rPr>
        <w:t xml:space="preserve">. </w:t>
      </w:r>
      <w:r>
        <w:rPr>
          <w:rStyle w:val="Subst"/>
        </w:rPr>
        <w:t>Доверие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>троится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информационной</w:t>
      </w:r>
      <w:r>
        <w:rPr>
          <w:rStyle w:val="Subst"/>
        </w:rPr>
        <w:t xml:space="preserve"> </w:t>
      </w:r>
      <w:r>
        <w:rPr>
          <w:rStyle w:val="Subst"/>
        </w:rPr>
        <w:t>открытости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организован</w:t>
      </w:r>
      <w:r>
        <w:rPr>
          <w:rStyle w:val="Subst"/>
        </w:rPr>
        <w:t xml:space="preserve"> </w:t>
      </w:r>
      <w:r>
        <w:rPr>
          <w:rStyle w:val="Subst"/>
        </w:rPr>
        <w:t>сайт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публикуется</w:t>
      </w:r>
      <w:r>
        <w:rPr>
          <w:rStyle w:val="Subst"/>
        </w:rPr>
        <w:t xml:space="preserve"> </w:t>
      </w:r>
      <w:r>
        <w:rPr>
          <w:rStyle w:val="Subst"/>
        </w:rPr>
        <w:t>финансовая</w:t>
      </w:r>
      <w:r>
        <w:rPr>
          <w:rStyle w:val="Subst"/>
        </w:rPr>
        <w:t xml:space="preserve"> </w:t>
      </w:r>
      <w:r>
        <w:rPr>
          <w:rStyle w:val="Subst"/>
        </w:rPr>
        <w:t>отчетнос</w:t>
      </w:r>
      <w:r w:rsidR="00AA5BD1">
        <w:rPr>
          <w:rStyle w:val="Subst"/>
        </w:rPr>
        <w:t>т</w:t>
      </w:r>
      <w:r>
        <w:rPr>
          <w:rStyle w:val="Subst"/>
        </w:rPr>
        <w:t>ь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</w:p>
    <w:p w:rsidR="00000000" w:rsidRDefault="00A737C2">
      <w:pPr>
        <w:pStyle w:val="2"/>
      </w:pPr>
      <w:r>
        <w:t xml:space="preserve">2.4.6. </w:t>
      </w:r>
      <w:r>
        <w:t>Стратегический</w:t>
      </w:r>
      <w:r>
        <w:t xml:space="preserve"> </w:t>
      </w:r>
      <w:r>
        <w:t>риск</w:t>
      </w:r>
    </w:p>
    <w:p w:rsidR="00000000" w:rsidRDefault="00A737C2" w:rsidP="00AA5BD1">
      <w:pPr>
        <w:ind w:left="200"/>
        <w:jc w:val="both"/>
      </w:pPr>
      <w:r>
        <w:rPr>
          <w:rStyle w:val="Subst"/>
        </w:rPr>
        <w:t>Стратегический</w:t>
      </w:r>
      <w:r>
        <w:rPr>
          <w:rStyle w:val="Subst"/>
        </w:rPr>
        <w:t xml:space="preserve"> </w:t>
      </w:r>
      <w:r>
        <w:rPr>
          <w:rStyle w:val="Subst"/>
        </w:rPr>
        <w:t>риск</w:t>
      </w:r>
      <w:r>
        <w:rPr>
          <w:rStyle w:val="Subst"/>
        </w:rPr>
        <w:t xml:space="preserve"> </w:t>
      </w:r>
      <w:r>
        <w:rPr>
          <w:rStyle w:val="Subst"/>
        </w:rPr>
        <w:t>—</w:t>
      </w:r>
      <w:r>
        <w:rPr>
          <w:rStyle w:val="Subst"/>
        </w:rPr>
        <w:t xml:space="preserve"> </w:t>
      </w:r>
      <w:r>
        <w:rPr>
          <w:rStyle w:val="Subst"/>
        </w:rPr>
        <w:t>риск</w:t>
      </w:r>
      <w:r>
        <w:rPr>
          <w:rStyle w:val="Subst"/>
        </w:rPr>
        <w:t xml:space="preserve"> </w:t>
      </w:r>
      <w:r>
        <w:rPr>
          <w:rStyle w:val="Subst"/>
        </w:rPr>
        <w:t>возникновения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убытков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результате</w:t>
      </w:r>
      <w:r>
        <w:rPr>
          <w:rStyle w:val="Subst"/>
        </w:rPr>
        <w:t xml:space="preserve"> </w:t>
      </w:r>
      <w:r>
        <w:rPr>
          <w:rStyle w:val="Subst"/>
        </w:rPr>
        <w:t>ошибок</w:t>
      </w:r>
      <w:r>
        <w:rPr>
          <w:rStyle w:val="Subst"/>
        </w:rPr>
        <w:t xml:space="preserve"> (</w:t>
      </w:r>
      <w:r>
        <w:rPr>
          <w:rStyle w:val="Subst"/>
        </w:rPr>
        <w:t>недостатков</w:t>
      </w:r>
      <w:r>
        <w:rPr>
          <w:rStyle w:val="Subst"/>
        </w:rPr>
        <w:t xml:space="preserve">),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прин</w:t>
      </w:r>
      <w:r>
        <w:rPr>
          <w:rStyle w:val="Subst"/>
        </w:rPr>
        <w:t>ятии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, </w:t>
      </w:r>
      <w:r>
        <w:rPr>
          <w:rStyle w:val="Subst"/>
        </w:rPr>
        <w:t>определяющих</w:t>
      </w:r>
      <w:r>
        <w:rPr>
          <w:rStyle w:val="Subst"/>
        </w:rPr>
        <w:t xml:space="preserve"> </w:t>
      </w:r>
      <w:r>
        <w:rPr>
          <w:rStyle w:val="Subst"/>
        </w:rPr>
        <w:t>стратегию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развития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(</w:t>
      </w:r>
      <w:r>
        <w:rPr>
          <w:rStyle w:val="Subst"/>
        </w:rPr>
        <w:t>стратегическое</w:t>
      </w:r>
      <w:r>
        <w:rPr>
          <w:rStyle w:val="Subst"/>
        </w:rPr>
        <w:t xml:space="preserve"> </w:t>
      </w:r>
      <w:r>
        <w:rPr>
          <w:rStyle w:val="Subst"/>
        </w:rPr>
        <w:t>управление</w:t>
      </w:r>
      <w:r>
        <w:rPr>
          <w:rStyle w:val="Subst"/>
        </w:rPr>
        <w:t xml:space="preserve">)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выражающихся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 w:rsidR="00AA5BD1">
        <w:rPr>
          <w:rStyle w:val="Subst"/>
        </w:rPr>
        <w:t xml:space="preserve"> </w:t>
      </w:r>
      <w:r>
        <w:rPr>
          <w:rStyle w:val="Subst"/>
        </w:rPr>
        <w:t>учете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недостаточном</w:t>
      </w:r>
      <w:r>
        <w:rPr>
          <w:rStyle w:val="Subst"/>
        </w:rPr>
        <w:t xml:space="preserve"> </w:t>
      </w:r>
      <w:r>
        <w:rPr>
          <w:rStyle w:val="Subst"/>
        </w:rPr>
        <w:t>учете</w:t>
      </w:r>
      <w:r>
        <w:rPr>
          <w:rStyle w:val="Subst"/>
        </w:rPr>
        <w:t xml:space="preserve"> </w:t>
      </w:r>
      <w:r>
        <w:rPr>
          <w:rStyle w:val="Subst"/>
        </w:rPr>
        <w:t>возможных</w:t>
      </w:r>
      <w:r>
        <w:rPr>
          <w:rStyle w:val="Subst"/>
        </w:rPr>
        <w:t xml:space="preserve"> </w:t>
      </w:r>
      <w:r>
        <w:rPr>
          <w:rStyle w:val="Subst"/>
        </w:rPr>
        <w:t>опасностей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угрожать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, </w:t>
      </w:r>
      <w:r>
        <w:rPr>
          <w:rStyle w:val="Subst"/>
        </w:rPr>
        <w:t>неправильном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недостаточно</w:t>
      </w:r>
      <w:r>
        <w:rPr>
          <w:rStyle w:val="Subst"/>
        </w:rPr>
        <w:t xml:space="preserve"> </w:t>
      </w:r>
      <w:r>
        <w:rPr>
          <w:rStyle w:val="Subst"/>
        </w:rPr>
        <w:t>обосн</w:t>
      </w:r>
      <w:r>
        <w:rPr>
          <w:rStyle w:val="Subst"/>
        </w:rPr>
        <w:t>ованном</w:t>
      </w:r>
      <w:r>
        <w:rPr>
          <w:rStyle w:val="Subst"/>
        </w:rPr>
        <w:t xml:space="preserve"> </w:t>
      </w:r>
      <w:r>
        <w:rPr>
          <w:rStyle w:val="Subst"/>
        </w:rPr>
        <w:t>определении</w:t>
      </w:r>
      <w:r>
        <w:rPr>
          <w:rStyle w:val="Subst"/>
        </w:rPr>
        <w:t xml:space="preserve"> </w:t>
      </w:r>
      <w:r>
        <w:rPr>
          <w:rStyle w:val="Subst"/>
        </w:rPr>
        <w:t>перспективных</w:t>
      </w:r>
      <w:r>
        <w:rPr>
          <w:rStyle w:val="Subst"/>
        </w:rPr>
        <w:t xml:space="preserve"> </w:t>
      </w:r>
      <w:r>
        <w:rPr>
          <w:rStyle w:val="Subst"/>
        </w:rPr>
        <w:t>направлений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>.</w:t>
      </w:r>
      <w:r>
        <w:rPr>
          <w:rStyle w:val="Subst"/>
        </w:rPr>
        <w:br/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целях</w:t>
      </w:r>
      <w:r>
        <w:rPr>
          <w:rStyle w:val="Subst"/>
        </w:rPr>
        <w:t xml:space="preserve"> </w:t>
      </w:r>
      <w:r>
        <w:rPr>
          <w:rStyle w:val="Subst"/>
        </w:rPr>
        <w:t>недопущения</w:t>
      </w:r>
      <w:r>
        <w:rPr>
          <w:rStyle w:val="Subst"/>
        </w:rPr>
        <w:t xml:space="preserve"> </w:t>
      </w:r>
      <w:r>
        <w:rPr>
          <w:rStyle w:val="Subst"/>
        </w:rPr>
        <w:t>убытков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результате</w:t>
      </w:r>
      <w:r>
        <w:rPr>
          <w:rStyle w:val="Subst"/>
        </w:rPr>
        <w:t xml:space="preserve"> </w:t>
      </w:r>
      <w:r>
        <w:rPr>
          <w:rStyle w:val="Subst"/>
        </w:rPr>
        <w:t>ошибок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принятии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, </w:t>
      </w:r>
      <w:r>
        <w:rPr>
          <w:rStyle w:val="Subst"/>
        </w:rPr>
        <w:t>определяющих</w:t>
      </w:r>
      <w:r>
        <w:rPr>
          <w:rStyle w:val="Subst"/>
        </w:rPr>
        <w:t xml:space="preserve"> </w:t>
      </w:r>
      <w:r>
        <w:rPr>
          <w:rStyle w:val="Subst"/>
        </w:rPr>
        <w:t>стратегию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развития</w:t>
      </w:r>
      <w:r>
        <w:rPr>
          <w:rStyle w:val="Subst"/>
        </w:rPr>
        <w:t xml:space="preserve">,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применяются</w:t>
      </w:r>
      <w:r>
        <w:rPr>
          <w:rStyle w:val="Subst"/>
        </w:rPr>
        <w:t xml:space="preserve"> </w:t>
      </w:r>
      <w:r>
        <w:rPr>
          <w:rStyle w:val="Subst"/>
        </w:rPr>
        <w:t>методы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стратегическим</w:t>
      </w:r>
      <w:r>
        <w:rPr>
          <w:rStyle w:val="Subst"/>
        </w:rPr>
        <w:t xml:space="preserve"> </w:t>
      </w:r>
      <w:r>
        <w:rPr>
          <w:rStyle w:val="Subst"/>
        </w:rPr>
        <w:t>риском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t>•бизнес</w:t>
      </w:r>
      <w:r>
        <w:rPr>
          <w:rStyle w:val="Subst"/>
        </w:rPr>
        <w:t>-</w:t>
      </w:r>
      <w:r>
        <w:rPr>
          <w:rStyle w:val="Subst"/>
        </w:rPr>
        <w:t>планир</w:t>
      </w:r>
      <w:r>
        <w:rPr>
          <w:rStyle w:val="Subst"/>
        </w:rPr>
        <w:t>ование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•финансовое</w:t>
      </w:r>
      <w:r>
        <w:rPr>
          <w:rStyle w:val="Subst"/>
        </w:rPr>
        <w:t xml:space="preserve"> </w:t>
      </w:r>
      <w:r>
        <w:rPr>
          <w:rStyle w:val="Subst"/>
        </w:rPr>
        <w:t>планирование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lastRenderedPageBreak/>
        <w:t>•контроль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выполнением</w:t>
      </w:r>
      <w:r>
        <w:rPr>
          <w:rStyle w:val="Subst"/>
        </w:rPr>
        <w:t xml:space="preserve"> </w:t>
      </w:r>
      <w:r>
        <w:rPr>
          <w:rStyle w:val="Subst"/>
        </w:rPr>
        <w:t>утвержденных</w:t>
      </w:r>
      <w:r>
        <w:rPr>
          <w:rStyle w:val="Subst"/>
        </w:rPr>
        <w:t xml:space="preserve"> </w:t>
      </w:r>
      <w:r>
        <w:rPr>
          <w:rStyle w:val="Subst"/>
        </w:rPr>
        <w:t>планов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•анализ</w:t>
      </w:r>
      <w:r>
        <w:rPr>
          <w:rStyle w:val="Subst"/>
        </w:rPr>
        <w:t xml:space="preserve"> </w:t>
      </w: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рыночной</w:t>
      </w:r>
      <w:r>
        <w:rPr>
          <w:rStyle w:val="Subst"/>
        </w:rPr>
        <w:t xml:space="preserve"> </w:t>
      </w:r>
      <w:r>
        <w:rPr>
          <w:rStyle w:val="Subst"/>
        </w:rPr>
        <w:t>среды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•корректировка</w:t>
      </w:r>
      <w:r>
        <w:rPr>
          <w:rStyle w:val="Subst"/>
        </w:rPr>
        <w:t xml:space="preserve"> </w:t>
      </w:r>
      <w:r>
        <w:rPr>
          <w:rStyle w:val="Subst"/>
        </w:rPr>
        <w:t>планов</w:t>
      </w:r>
      <w:r>
        <w:rPr>
          <w:rStyle w:val="Subst"/>
        </w:rPr>
        <w:t>.</w:t>
      </w:r>
    </w:p>
    <w:p w:rsidR="00000000" w:rsidRDefault="00A737C2">
      <w:pPr>
        <w:pStyle w:val="2"/>
      </w:pPr>
      <w:r>
        <w:t xml:space="preserve">2.4.7. </w:t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A737C2" w:rsidP="00AA5BD1">
      <w:pPr>
        <w:ind w:left="200"/>
        <w:jc w:val="both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судебных</w:t>
      </w:r>
      <w:r>
        <w:rPr>
          <w:rStyle w:val="Subst"/>
        </w:rPr>
        <w:t xml:space="preserve"> </w:t>
      </w:r>
      <w:r>
        <w:rPr>
          <w:rStyle w:val="Subst"/>
        </w:rPr>
        <w:t>процессах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рассмотр</w:t>
      </w:r>
      <w:r>
        <w:rPr>
          <w:rStyle w:val="Subst"/>
        </w:rPr>
        <w:t>ены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риск</w:t>
      </w:r>
      <w:r>
        <w:rPr>
          <w:rStyle w:val="Subst"/>
        </w:rPr>
        <w:t xml:space="preserve">, </w:t>
      </w:r>
      <w:r>
        <w:rPr>
          <w:rStyle w:val="Subst"/>
        </w:rPr>
        <w:t>способный</w:t>
      </w:r>
      <w:r>
        <w:rPr>
          <w:rStyle w:val="Subst"/>
        </w:rPr>
        <w:t xml:space="preserve"> </w:t>
      </w:r>
      <w:r>
        <w:rPr>
          <w:rStyle w:val="Subst"/>
        </w:rPr>
        <w:t>оказать</w:t>
      </w:r>
      <w:r>
        <w:rPr>
          <w:rStyle w:val="Subst"/>
        </w:rPr>
        <w:t xml:space="preserve"> </w:t>
      </w:r>
      <w:r>
        <w:rPr>
          <w:rStyle w:val="Subst"/>
        </w:rPr>
        <w:t>значительное</w:t>
      </w:r>
      <w:r>
        <w:rPr>
          <w:rStyle w:val="Subst"/>
        </w:rPr>
        <w:t xml:space="preserve"> </w:t>
      </w:r>
      <w:r>
        <w:rPr>
          <w:rStyle w:val="Subst"/>
        </w:rPr>
        <w:t>влияние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финансовые</w:t>
      </w:r>
      <w:r>
        <w:rPr>
          <w:rStyle w:val="Subst"/>
        </w:rPr>
        <w:t xml:space="preserve"> </w:t>
      </w:r>
      <w:r>
        <w:rPr>
          <w:rStyle w:val="Subst"/>
        </w:rPr>
        <w:t>показатели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отсутствием</w:t>
      </w:r>
      <w:r>
        <w:rPr>
          <w:rStyle w:val="Subst"/>
        </w:rPr>
        <w:t xml:space="preserve"> </w:t>
      </w:r>
      <w:r>
        <w:rPr>
          <w:rStyle w:val="Subst"/>
        </w:rPr>
        <w:t>возможности</w:t>
      </w:r>
      <w:r>
        <w:rPr>
          <w:rStyle w:val="Subst"/>
        </w:rPr>
        <w:t xml:space="preserve"> </w:t>
      </w:r>
      <w:r>
        <w:rPr>
          <w:rStyle w:val="Subst"/>
        </w:rPr>
        <w:t>продлить</w:t>
      </w:r>
      <w:r>
        <w:rPr>
          <w:rStyle w:val="Subst"/>
        </w:rPr>
        <w:t xml:space="preserve"> </w:t>
      </w:r>
      <w:r>
        <w:rPr>
          <w:rStyle w:val="Subst"/>
        </w:rPr>
        <w:t>действие</w:t>
      </w:r>
      <w:r>
        <w:rPr>
          <w:rStyle w:val="Subst"/>
        </w:rPr>
        <w:t xml:space="preserve"> </w:t>
      </w:r>
      <w:r>
        <w:rPr>
          <w:rStyle w:val="Subst"/>
        </w:rPr>
        <w:t>лицензии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ведение</w:t>
      </w:r>
      <w:r>
        <w:rPr>
          <w:rStyle w:val="Subst"/>
        </w:rPr>
        <w:t xml:space="preserve"> </w:t>
      </w:r>
      <w:r>
        <w:rPr>
          <w:rStyle w:val="Subst"/>
        </w:rPr>
        <w:t>определенного</w:t>
      </w:r>
      <w:r>
        <w:rPr>
          <w:rStyle w:val="Subst"/>
        </w:rPr>
        <w:t xml:space="preserve"> </w:t>
      </w:r>
      <w:r>
        <w:rPr>
          <w:rStyle w:val="Subst"/>
        </w:rPr>
        <w:t>вида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использование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, </w:t>
      </w:r>
      <w:r>
        <w:rPr>
          <w:rStyle w:val="Subst"/>
        </w:rPr>
        <w:t>нахождение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обороте</w:t>
      </w:r>
      <w:r>
        <w:rPr>
          <w:rStyle w:val="Subst"/>
        </w:rPr>
        <w:t xml:space="preserve"> </w:t>
      </w:r>
      <w:r>
        <w:rPr>
          <w:rStyle w:val="Subst"/>
        </w:rPr>
        <w:t>ограничено</w:t>
      </w:r>
      <w:r>
        <w:rPr>
          <w:rStyle w:val="Subst"/>
        </w:rPr>
        <w:t xml:space="preserve"> (</w:t>
      </w:r>
      <w:r>
        <w:rPr>
          <w:rStyle w:val="Subst"/>
        </w:rPr>
        <w:t>включая</w:t>
      </w:r>
      <w:r>
        <w:rPr>
          <w:rStyle w:val="Subst"/>
        </w:rPr>
        <w:t xml:space="preserve"> </w:t>
      </w:r>
      <w:r>
        <w:rPr>
          <w:rStyle w:val="Subst"/>
        </w:rPr>
        <w:t>природные</w:t>
      </w:r>
      <w:r>
        <w:rPr>
          <w:rStyle w:val="Subst"/>
        </w:rPr>
        <w:t xml:space="preserve"> </w:t>
      </w:r>
      <w:r>
        <w:rPr>
          <w:rStyle w:val="Subst"/>
        </w:rPr>
        <w:t>ресурсы</w:t>
      </w:r>
      <w:r>
        <w:rPr>
          <w:rStyle w:val="Subst"/>
        </w:rPr>
        <w:t>):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 </w:t>
      </w:r>
      <w:r>
        <w:rPr>
          <w:rStyle w:val="Subst"/>
        </w:rPr>
        <w:t>фактом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лицензий</w:t>
      </w:r>
      <w:r>
        <w:rPr>
          <w:rStyle w:val="Subst"/>
        </w:rPr>
        <w:t xml:space="preserve">, </w:t>
      </w:r>
      <w:r>
        <w:rPr>
          <w:rStyle w:val="Subst"/>
        </w:rPr>
        <w:t>то</w:t>
      </w:r>
      <w:r>
        <w:rPr>
          <w:rStyle w:val="Subst"/>
        </w:rPr>
        <w:t xml:space="preserve"> </w:t>
      </w:r>
      <w:r>
        <w:rPr>
          <w:rStyle w:val="Subst"/>
        </w:rPr>
        <w:t>вышеуказанные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возможной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долгам</w:t>
      </w:r>
      <w:r>
        <w:rPr>
          <w:rStyle w:val="Subst"/>
        </w:rPr>
        <w:t xml:space="preserve"> </w:t>
      </w:r>
      <w:r>
        <w:rPr>
          <w:rStyle w:val="Subst"/>
        </w:rPr>
        <w:t>третьих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дочерних</w:t>
      </w:r>
      <w:r>
        <w:rPr>
          <w:rStyle w:val="Subst"/>
        </w:rPr>
        <w:t xml:space="preserve"> </w:t>
      </w:r>
      <w:r>
        <w:rPr>
          <w:rStyle w:val="Subst"/>
        </w:rPr>
        <w:t>обществ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: </w:t>
      </w:r>
      <w:r>
        <w:rPr>
          <w:rStyle w:val="Subst"/>
        </w:rPr>
        <w:br/>
      </w: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  <w:r>
        <w:rPr>
          <w:rStyle w:val="Subst"/>
        </w:rPr>
        <w:t xml:space="preserve">, </w:t>
      </w:r>
      <w:r>
        <w:rPr>
          <w:rStyle w:val="Subst"/>
        </w:rPr>
        <w:t>так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несет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долгам</w:t>
      </w:r>
      <w:r>
        <w:rPr>
          <w:rStyle w:val="Subst"/>
        </w:rPr>
        <w:t xml:space="preserve"> </w:t>
      </w:r>
      <w:r>
        <w:rPr>
          <w:rStyle w:val="Subst"/>
        </w:rPr>
        <w:t>третьих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долгам</w:t>
      </w:r>
      <w:r>
        <w:rPr>
          <w:rStyle w:val="Subst"/>
        </w:rPr>
        <w:t xml:space="preserve"> </w:t>
      </w:r>
      <w:r>
        <w:rPr>
          <w:rStyle w:val="Subst"/>
        </w:rPr>
        <w:t>дочерних</w:t>
      </w:r>
      <w:r>
        <w:rPr>
          <w:rStyle w:val="Subst"/>
        </w:rPr>
        <w:t xml:space="preserve"> </w:t>
      </w:r>
      <w:r>
        <w:rPr>
          <w:rStyle w:val="Subst"/>
        </w:rPr>
        <w:t>обществ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возможностью</w:t>
      </w:r>
      <w:r>
        <w:rPr>
          <w:rStyle w:val="Subst"/>
        </w:rPr>
        <w:t xml:space="preserve"> </w:t>
      </w:r>
      <w:r>
        <w:rPr>
          <w:rStyle w:val="Subst"/>
        </w:rPr>
        <w:t>потери</w:t>
      </w:r>
      <w:r>
        <w:rPr>
          <w:rStyle w:val="Subst"/>
        </w:rPr>
        <w:t xml:space="preserve"> </w:t>
      </w:r>
      <w:r>
        <w:rPr>
          <w:rStyle w:val="Subst"/>
        </w:rPr>
        <w:t>потребителей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оборот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которыми</w:t>
      </w:r>
      <w:r>
        <w:rPr>
          <w:rStyle w:val="Subst"/>
        </w:rPr>
        <w:t xml:space="preserve"> </w:t>
      </w:r>
      <w:r>
        <w:rPr>
          <w:rStyle w:val="Subst"/>
        </w:rPr>
        <w:t>приходится</w:t>
      </w:r>
      <w:r>
        <w:rPr>
          <w:rStyle w:val="Subst"/>
        </w:rPr>
        <w:t xml:space="preserve"> </w:t>
      </w:r>
      <w:r>
        <w:rPr>
          <w:rStyle w:val="Subst"/>
        </w:rPr>
        <w:t>н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10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общей</w:t>
      </w:r>
      <w:r>
        <w:rPr>
          <w:rStyle w:val="Subst"/>
        </w:rPr>
        <w:t xml:space="preserve"> </w:t>
      </w:r>
      <w:r>
        <w:rPr>
          <w:rStyle w:val="Subst"/>
        </w:rPr>
        <w:t>выручки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продажи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(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 xml:space="preserve">) </w:t>
      </w:r>
      <w:r>
        <w:rPr>
          <w:rStyle w:val="Subst"/>
        </w:rPr>
        <w:t>эмитента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посредника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интересах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предприятий</w:t>
      </w:r>
      <w:r>
        <w:rPr>
          <w:rStyle w:val="Subst"/>
        </w:rPr>
        <w:t xml:space="preserve">, </w:t>
      </w:r>
      <w:r>
        <w:rPr>
          <w:rStyle w:val="Subst"/>
        </w:rPr>
        <w:t>функции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", </w:t>
      </w:r>
      <w:r>
        <w:rPr>
          <w:rStyle w:val="Subst"/>
        </w:rPr>
        <w:t>соответственно</w:t>
      </w:r>
      <w:r>
        <w:rPr>
          <w:rStyle w:val="Subst"/>
        </w:rPr>
        <w:t xml:space="preserve"> </w:t>
      </w:r>
      <w:r>
        <w:rPr>
          <w:rStyle w:val="Subst"/>
        </w:rPr>
        <w:t>единственными</w:t>
      </w:r>
      <w:r>
        <w:rPr>
          <w:rStyle w:val="Subst"/>
        </w:rPr>
        <w:t xml:space="preserve"> </w:t>
      </w:r>
      <w:r>
        <w:rPr>
          <w:rStyle w:val="Subst"/>
        </w:rPr>
        <w:t>потребителями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являются</w:t>
      </w:r>
      <w:r>
        <w:rPr>
          <w:rStyle w:val="Subst"/>
        </w:rPr>
        <w:t xml:space="preserve"> </w:t>
      </w:r>
      <w:r>
        <w:rPr>
          <w:rStyle w:val="Subst"/>
        </w:rPr>
        <w:t>данные</w:t>
      </w:r>
      <w:r>
        <w:rPr>
          <w:rStyle w:val="Subst"/>
        </w:rPr>
        <w:t xml:space="preserve"> </w:t>
      </w:r>
      <w:r>
        <w:rPr>
          <w:rStyle w:val="Subst"/>
        </w:rPr>
        <w:t>компании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 </w:t>
      </w:r>
      <w:r>
        <w:rPr>
          <w:rStyle w:val="Subst"/>
        </w:rPr>
        <w:t>фактом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привлекает</w:t>
      </w:r>
      <w:r>
        <w:rPr>
          <w:rStyle w:val="Subst"/>
        </w:rPr>
        <w:t xml:space="preserve"> </w:t>
      </w:r>
      <w:r>
        <w:rPr>
          <w:rStyle w:val="Subst"/>
        </w:rPr>
        <w:t>денежные</w:t>
      </w:r>
      <w:r>
        <w:rPr>
          <w:rStyle w:val="Subst"/>
        </w:rPr>
        <w:t xml:space="preserve"> </w:t>
      </w:r>
      <w:r>
        <w:rPr>
          <w:rStyle w:val="Subst"/>
        </w:rPr>
        <w:t>средства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рынка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четко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потребностями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интересами</w:t>
      </w:r>
      <w:r>
        <w:rPr>
          <w:rStyle w:val="Subst"/>
        </w:rPr>
        <w:t xml:space="preserve"> </w:t>
      </w:r>
      <w:r>
        <w:rPr>
          <w:rStyle w:val="Subst"/>
        </w:rPr>
        <w:t>указанн</w:t>
      </w:r>
      <w:r>
        <w:rPr>
          <w:rStyle w:val="Subst"/>
        </w:rPr>
        <w:t>ых</w:t>
      </w:r>
      <w:r>
        <w:rPr>
          <w:rStyle w:val="Subst"/>
        </w:rPr>
        <w:t xml:space="preserve"> </w:t>
      </w:r>
      <w:r>
        <w:rPr>
          <w:rStyle w:val="Subst"/>
        </w:rPr>
        <w:t>предприятий</w:t>
      </w:r>
      <w:r>
        <w:rPr>
          <w:rStyle w:val="Subst"/>
        </w:rPr>
        <w:t xml:space="preserve">, </w:t>
      </w:r>
      <w:r>
        <w:rPr>
          <w:rStyle w:val="Subst"/>
        </w:rPr>
        <w:t>то</w:t>
      </w:r>
      <w:r>
        <w:rPr>
          <w:rStyle w:val="Subst"/>
        </w:rPr>
        <w:t xml:space="preserve"> </w:t>
      </w:r>
      <w:r>
        <w:rPr>
          <w:rStyle w:val="Subst"/>
        </w:rPr>
        <w:t>риск</w:t>
      </w:r>
      <w:r>
        <w:rPr>
          <w:rStyle w:val="Subst"/>
        </w:rPr>
        <w:t xml:space="preserve"> </w:t>
      </w:r>
      <w:r>
        <w:rPr>
          <w:rStyle w:val="Subst"/>
        </w:rPr>
        <w:t>потери</w:t>
      </w:r>
      <w:r>
        <w:rPr>
          <w:rStyle w:val="Subst"/>
        </w:rPr>
        <w:t xml:space="preserve"> </w:t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потребителей</w:t>
      </w:r>
      <w:r>
        <w:rPr>
          <w:rStyle w:val="Subst"/>
        </w:rPr>
        <w:t xml:space="preserve"> </w:t>
      </w:r>
      <w:r>
        <w:rPr>
          <w:rStyle w:val="Subst"/>
        </w:rPr>
        <w:t>расценивается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минимальный</w:t>
      </w:r>
      <w:r>
        <w:rPr>
          <w:rStyle w:val="Subst"/>
        </w:rPr>
        <w:t>.</w:t>
      </w:r>
    </w:p>
    <w:p w:rsidR="00000000" w:rsidRDefault="00A737C2">
      <w:pPr>
        <w:pStyle w:val="1"/>
      </w:pPr>
      <w:r>
        <w:t>Раздел</w:t>
      </w:r>
      <w:r>
        <w:t xml:space="preserve"> III. </w:t>
      </w:r>
      <w:r>
        <w:t>Подробная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A737C2">
      <w:pPr>
        <w:pStyle w:val="2"/>
      </w:pPr>
      <w:r>
        <w:t xml:space="preserve">3.1. </w:t>
      </w:r>
      <w:r>
        <w:t>История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эмитента</w:t>
      </w:r>
    </w:p>
    <w:p w:rsidR="00000000" w:rsidRDefault="00A737C2">
      <w:pPr>
        <w:pStyle w:val="2"/>
      </w:pPr>
      <w:r>
        <w:t xml:space="preserve">3.1.1.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фирменном</w:t>
      </w:r>
      <w:r>
        <w:t xml:space="preserve"> </w:t>
      </w:r>
      <w:r>
        <w:t>наименовании</w:t>
      </w:r>
      <w:r>
        <w:t xml:space="preserve"> (</w:t>
      </w:r>
      <w:r>
        <w:t>наименовании</w:t>
      </w:r>
      <w:r>
        <w:t xml:space="preserve">) </w:t>
      </w:r>
      <w:r>
        <w:t>эмитента</w:t>
      </w:r>
    </w:p>
    <w:p w:rsidR="00000000" w:rsidRDefault="00A737C2">
      <w:pPr>
        <w:ind w:left="200"/>
      </w:pPr>
      <w:r>
        <w:t>Полное</w:t>
      </w:r>
      <w:r>
        <w:t xml:space="preserve"> </w:t>
      </w:r>
      <w:r>
        <w:t>фирменн</w:t>
      </w:r>
      <w:r>
        <w:t>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 - </w:t>
      </w:r>
      <w:r>
        <w:rPr>
          <w:rStyle w:val="Subst"/>
        </w:rPr>
        <w:t>Финанс</w:t>
      </w:r>
      <w:r>
        <w:rPr>
          <w:rStyle w:val="Subst"/>
        </w:rPr>
        <w:t>"</w:t>
      </w:r>
    </w:p>
    <w:p w:rsidR="00000000" w:rsidRDefault="00A737C2" w:rsidP="00AA5BD1">
      <w:pPr>
        <w:ind w:left="200"/>
        <w:jc w:val="both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действующего</w:t>
      </w:r>
      <w:r>
        <w:t xml:space="preserve"> </w:t>
      </w:r>
      <w:r>
        <w:t>полного</w:t>
      </w:r>
      <w:r>
        <w:t xml:space="preserve"> </w:t>
      </w:r>
      <w:r>
        <w:t>фирменного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28.02.2006</w:t>
      </w:r>
    </w:p>
    <w:p w:rsidR="00000000" w:rsidRDefault="00A737C2" w:rsidP="00AA5BD1">
      <w:pPr>
        <w:ind w:left="200"/>
        <w:jc w:val="both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 - </w:t>
      </w:r>
      <w:r>
        <w:rPr>
          <w:rStyle w:val="Subst"/>
        </w:rPr>
        <w:t>Финанс</w:t>
      </w:r>
      <w:r>
        <w:rPr>
          <w:rStyle w:val="Subst"/>
        </w:rPr>
        <w:t xml:space="preserve"> "</w:t>
      </w:r>
    </w:p>
    <w:p w:rsidR="00000000" w:rsidRDefault="00A737C2" w:rsidP="00AA5BD1">
      <w:pPr>
        <w:ind w:left="200"/>
        <w:jc w:val="both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действующего</w:t>
      </w:r>
      <w:r>
        <w:t xml:space="preserve"> </w:t>
      </w:r>
      <w:r>
        <w:t>сокращенного</w:t>
      </w:r>
      <w:r>
        <w:t xml:space="preserve"> </w:t>
      </w:r>
      <w:r>
        <w:t>фирменного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28.02.2006</w:t>
      </w:r>
    </w:p>
    <w:p w:rsidR="00000000" w:rsidRDefault="00A737C2" w:rsidP="00AA5BD1">
      <w:pPr>
        <w:ind w:left="200"/>
        <w:jc w:val="both"/>
      </w:pPr>
    </w:p>
    <w:p w:rsidR="00000000" w:rsidRDefault="00A737C2" w:rsidP="00AA5BD1">
      <w:pPr>
        <w:ind w:left="200"/>
        <w:jc w:val="both"/>
      </w:pPr>
    </w:p>
    <w:p w:rsidR="00000000" w:rsidRDefault="00A737C2" w:rsidP="00AA5BD1">
      <w:pPr>
        <w:ind w:left="200"/>
        <w:jc w:val="both"/>
      </w:pPr>
    </w:p>
    <w:p w:rsidR="00000000" w:rsidRDefault="00A737C2" w:rsidP="00AA5BD1">
      <w:pPr>
        <w:pStyle w:val="SubHeading"/>
        <w:ind w:left="200"/>
        <w:jc w:val="both"/>
      </w:pPr>
      <w:r>
        <w:t>Все</w:t>
      </w:r>
      <w:r>
        <w:t xml:space="preserve"> </w:t>
      </w:r>
      <w:r>
        <w:t>предшествующие</w:t>
      </w:r>
      <w:r>
        <w:t xml:space="preserve"> </w:t>
      </w:r>
      <w:r>
        <w:t>наименования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времени</w:t>
      </w:r>
      <w:r>
        <w:t xml:space="preserve"> </w:t>
      </w:r>
      <w:r>
        <w:t>его</w:t>
      </w:r>
      <w:r>
        <w:t xml:space="preserve"> </w:t>
      </w:r>
      <w:r>
        <w:t>существования</w:t>
      </w:r>
    </w:p>
    <w:p w:rsidR="00000000" w:rsidRDefault="00A737C2">
      <w:pPr>
        <w:ind w:left="400"/>
      </w:pPr>
      <w:r>
        <w:rPr>
          <w:rStyle w:val="Subst"/>
        </w:rPr>
        <w:t>Наименование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времени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существования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менялось</w:t>
      </w:r>
    </w:p>
    <w:p w:rsidR="00000000" w:rsidRDefault="00A737C2">
      <w:pPr>
        <w:pStyle w:val="2"/>
      </w:pPr>
      <w:r>
        <w:t xml:space="preserve">3.1.2.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государствен</w:t>
      </w:r>
      <w:r>
        <w:t>ной</w:t>
      </w:r>
      <w:r>
        <w:t xml:space="preserve"> </w:t>
      </w:r>
      <w:r>
        <w:t>регистрации</w:t>
      </w:r>
      <w:r>
        <w:t xml:space="preserve"> </w:t>
      </w:r>
      <w:r>
        <w:t>эмитента</w:t>
      </w:r>
    </w:p>
    <w:p w:rsidR="00000000" w:rsidRDefault="00A737C2">
      <w:pPr>
        <w:ind w:left="200"/>
      </w:pPr>
      <w:r>
        <w:t>Основной</w:t>
      </w:r>
      <w:r>
        <w:t xml:space="preserve"> </w:t>
      </w:r>
      <w:r>
        <w:t>государственный</w:t>
      </w:r>
      <w:r>
        <w:t xml:space="preserve"> </w:t>
      </w:r>
      <w:r>
        <w:t>регистрационный</w:t>
      </w:r>
      <w:r>
        <w:t xml:space="preserve"> </w:t>
      </w:r>
      <w:r>
        <w:t>номер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>:</w:t>
      </w:r>
      <w:r>
        <w:rPr>
          <w:rStyle w:val="Subst"/>
        </w:rPr>
        <w:t xml:space="preserve"> 1067746324128</w:t>
      </w:r>
    </w:p>
    <w:p w:rsidR="00000000" w:rsidRDefault="00A737C2">
      <w:pPr>
        <w:ind w:left="200"/>
      </w:pPr>
      <w:r>
        <w:t>Дата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28.02.2006</w:t>
      </w:r>
    </w:p>
    <w:p w:rsidR="00000000" w:rsidRDefault="00A737C2" w:rsidP="00AA5BD1">
      <w:pPr>
        <w:ind w:left="200"/>
        <w:jc w:val="both"/>
      </w:pPr>
      <w:r>
        <w:t>Наименование</w:t>
      </w:r>
      <w:r>
        <w:t xml:space="preserve"> </w:t>
      </w:r>
      <w:r>
        <w:t>регистрирующего</w:t>
      </w:r>
      <w:r>
        <w:t xml:space="preserve"> </w:t>
      </w:r>
      <w:r>
        <w:t>органа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Межрайонная</w:t>
      </w:r>
      <w:r>
        <w:rPr>
          <w:rStyle w:val="Subst"/>
        </w:rPr>
        <w:t xml:space="preserve"> </w:t>
      </w:r>
      <w:r>
        <w:rPr>
          <w:rStyle w:val="Subst"/>
        </w:rPr>
        <w:t>инспекция</w:t>
      </w:r>
      <w:r>
        <w:rPr>
          <w:rStyle w:val="Subst"/>
        </w:rPr>
        <w:t xml:space="preserve"> </w:t>
      </w:r>
      <w:r>
        <w:rPr>
          <w:rStyle w:val="Subst"/>
        </w:rPr>
        <w:t>Федеральной</w:t>
      </w:r>
      <w:r>
        <w:rPr>
          <w:rStyle w:val="Subst"/>
        </w:rPr>
        <w:t xml:space="preserve"> </w:t>
      </w:r>
      <w:r>
        <w:rPr>
          <w:rStyle w:val="Subst"/>
        </w:rPr>
        <w:t>налоговой</w:t>
      </w:r>
      <w:r>
        <w:rPr>
          <w:rStyle w:val="Subst"/>
        </w:rPr>
        <w:t xml:space="preserve"> </w:t>
      </w:r>
      <w:r>
        <w:rPr>
          <w:rStyle w:val="Subst"/>
        </w:rPr>
        <w:t>службы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46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Москве</w:t>
      </w:r>
    </w:p>
    <w:p w:rsidR="00000000" w:rsidRDefault="00A737C2">
      <w:pPr>
        <w:pStyle w:val="2"/>
      </w:pPr>
      <w:r>
        <w:t xml:space="preserve">3.1.3.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и</w:t>
      </w:r>
      <w:r>
        <w:t xml:space="preserve"> </w:t>
      </w:r>
      <w:r>
        <w:t>развитии</w:t>
      </w:r>
      <w:r>
        <w:t xml:space="preserve"> </w:t>
      </w:r>
      <w:r>
        <w:t>эмитента</w:t>
      </w:r>
    </w:p>
    <w:p w:rsidR="00000000" w:rsidRDefault="00A737C2">
      <w:pPr>
        <w:ind w:left="200"/>
      </w:pPr>
      <w:r>
        <w:t>Эмитент</w:t>
      </w:r>
      <w:r>
        <w:t xml:space="preserve"> </w:t>
      </w:r>
      <w:r>
        <w:t>создан</w:t>
      </w:r>
      <w:r>
        <w:t xml:space="preserve"> </w:t>
      </w:r>
      <w:r>
        <w:t>на</w:t>
      </w:r>
      <w:r>
        <w:t xml:space="preserve"> </w:t>
      </w:r>
      <w:r>
        <w:t>неопределенный</w:t>
      </w:r>
      <w:r>
        <w:t xml:space="preserve"> </w:t>
      </w:r>
      <w:r>
        <w:t>срок</w:t>
      </w:r>
    </w:p>
    <w:p w:rsidR="00000000" w:rsidRDefault="00A737C2" w:rsidP="00AA5BD1">
      <w:pPr>
        <w:ind w:left="200"/>
        <w:jc w:val="both"/>
      </w:pPr>
      <w:r>
        <w:t>Краткое</w:t>
      </w:r>
      <w:r>
        <w:t xml:space="preserve"> </w:t>
      </w:r>
      <w:r>
        <w:t>описание</w:t>
      </w:r>
      <w:r>
        <w:t xml:space="preserve"> </w:t>
      </w:r>
      <w:r>
        <w:t>истории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развития</w:t>
      </w:r>
      <w:r>
        <w:t xml:space="preserve"> </w:t>
      </w:r>
      <w:r>
        <w:t>эмитента</w:t>
      </w:r>
      <w:r>
        <w:t xml:space="preserve">. </w:t>
      </w:r>
      <w:r>
        <w:t>Цели</w:t>
      </w:r>
      <w:r>
        <w:t xml:space="preserve"> </w:t>
      </w:r>
      <w:r>
        <w:t>создания</w:t>
      </w:r>
      <w:r>
        <w:t xml:space="preserve"> </w:t>
      </w:r>
      <w:r>
        <w:t>эмитента</w:t>
      </w:r>
      <w:r>
        <w:t xml:space="preserve">, </w:t>
      </w:r>
      <w:r>
        <w:t>миссия</w:t>
      </w:r>
      <w:r>
        <w:t xml:space="preserve"> </w:t>
      </w:r>
      <w:r>
        <w:t>эмитента</w:t>
      </w:r>
      <w:r>
        <w:t xml:space="preserve"> (</w:t>
      </w:r>
      <w:r>
        <w:t>при</w:t>
      </w:r>
      <w:r>
        <w:t xml:space="preserve"> </w:t>
      </w:r>
      <w:r>
        <w:t>наличии</w:t>
      </w:r>
      <w:r>
        <w:t xml:space="preserve">)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, </w:t>
      </w:r>
      <w:r>
        <w:t>имеющая</w:t>
      </w:r>
      <w:r>
        <w:t xml:space="preserve"> </w:t>
      </w:r>
      <w:r>
        <w:t>значение</w:t>
      </w:r>
      <w:r>
        <w:t xml:space="preserve"> </w:t>
      </w:r>
      <w:r>
        <w:t>дл</w:t>
      </w:r>
      <w:r>
        <w:t>я</w:t>
      </w:r>
      <w:r>
        <w:t xml:space="preserve"> </w:t>
      </w:r>
      <w:r>
        <w:t>принятия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приобретении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был</w:t>
      </w:r>
      <w:r>
        <w:rPr>
          <w:rStyle w:val="Subst"/>
        </w:rPr>
        <w:t xml:space="preserve"> </w:t>
      </w:r>
      <w:r>
        <w:rPr>
          <w:rStyle w:val="Subst"/>
        </w:rPr>
        <w:t>зарегистрирован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качестве</w:t>
      </w:r>
      <w:r>
        <w:rPr>
          <w:rStyle w:val="Subst"/>
        </w:rPr>
        <w:t xml:space="preserve"> </w:t>
      </w:r>
      <w:r>
        <w:rPr>
          <w:rStyle w:val="Subst"/>
        </w:rPr>
        <w:t>юридического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 28 </w:t>
      </w:r>
      <w:r>
        <w:rPr>
          <w:rStyle w:val="Subst"/>
        </w:rPr>
        <w:t>февраля</w:t>
      </w:r>
      <w:r>
        <w:rPr>
          <w:rStyle w:val="Subst"/>
        </w:rPr>
        <w:t xml:space="preserve"> 2006 </w:t>
      </w:r>
      <w:r>
        <w:rPr>
          <w:rStyle w:val="Subst"/>
        </w:rPr>
        <w:t>года</w:t>
      </w:r>
      <w:r>
        <w:rPr>
          <w:rStyle w:val="Subst"/>
        </w:rPr>
        <w:t xml:space="preserve">.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создан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целью</w:t>
      </w:r>
      <w:r>
        <w:rPr>
          <w:rStyle w:val="Subst"/>
        </w:rPr>
        <w:t xml:space="preserve"> </w:t>
      </w:r>
      <w:r>
        <w:rPr>
          <w:rStyle w:val="Subst"/>
        </w:rPr>
        <w:t>привлечения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долгового</w:t>
      </w:r>
      <w:r>
        <w:rPr>
          <w:rStyle w:val="Subst"/>
        </w:rPr>
        <w:t xml:space="preserve"> </w:t>
      </w:r>
      <w:r>
        <w:rPr>
          <w:rStyle w:val="Subst"/>
        </w:rPr>
        <w:t>рынка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финансирования</w:t>
      </w:r>
      <w:r>
        <w:rPr>
          <w:rStyle w:val="Subst"/>
        </w:rPr>
        <w:t xml:space="preserve"> </w:t>
      </w:r>
      <w:r>
        <w:rPr>
          <w:rStyle w:val="Subst"/>
        </w:rPr>
        <w:t>инвестиционной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программы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Холдингова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". </w:t>
      </w:r>
      <w:r>
        <w:rPr>
          <w:rStyle w:val="Subst"/>
        </w:rPr>
        <w:t>Согласно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.2.1. </w:t>
      </w:r>
      <w:r>
        <w:rPr>
          <w:rStyle w:val="Subst"/>
        </w:rPr>
        <w:t>Устава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"</w:t>
      </w:r>
      <w:r>
        <w:rPr>
          <w:rStyle w:val="Subst"/>
        </w:rPr>
        <w:t>целью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получение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интересах</w:t>
      </w:r>
      <w:r>
        <w:rPr>
          <w:rStyle w:val="Subst"/>
        </w:rPr>
        <w:t xml:space="preserve">,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так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Участника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направлений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>".</w:t>
      </w:r>
    </w:p>
    <w:p w:rsidR="00000000" w:rsidRDefault="00A737C2">
      <w:pPr>
        <w:pStyle w:val="2"/>
      </w:pPr>
      <w:r>
        <w:t xml:space="preserve">3.1.4. </w:t>
      </w:r>
      <w:r>
        <w:t>Контактная</w:t>
      </w:r>
      <w:r>
        <w:t xml:space="preserve"> </w:t>
      </w:r>
      <w:r>
        <w:t>информация</w:t>
      </w:r>
    </w:p>
    <w:p w:rsidR="00000000" w:rsidRDefault="00A737C2" w:rsidP="00AA5BD1">
      <w:pPr>
        <w:pStyle w:val="SubHeading"/>
        <w:jc w:val="both"/>
      </w:pPr>
      <w:r>
        <w:t>Место</w:t>
      </w:r>
      <w:r>
        <w:t xml:space="preserve"> </w:t>
      </w:r>
      <w:r>
        <w:t>нах</w:t>
      </w:r>
      <w:r>
        <w:t>ождения</w:t>
      </w:r>
      <w:r>
        <w:t xml:space="preserve"> </w:t>
      </w:r>
      <w:r>
        <w:t>эмитента</w:t>
      </w:r>
    </w:p>
    <w:p w:rsidR="00000000" w:rsidRDefault="00A737C2" w:rsidP="00AA5BD1">
      <w:pPr>
        <w:ind w:left="200"/>
        <w:jc w:val="both"/>
      </w:pPr>
      <w:r>
        <w:rPr>
          <w:rStyle w:val="Subst"/>
        </w:rPr>
        <w:t xml:space="preserve">115184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>. 13/15</w:t>
      </w:r>
    </w:p>
    <w:p w:rsidR="00000000" w:rsidRDefault="00A737C2" w:rsidP="00AA5BD1">
      <w:pPr>
        <w:pStyle w:val="SubHeading"/>
        <w:jc w:val="both"/>
      </w:pPr>
      <w:r>
        <w:t>Адрес</w:t>
      </w:r>
      <w:r>
        <w:t xml:space="preserve"> </w:t>
      </w:r>
      <w:r>
        <w:t>эмитента</w:t>
      </w:r>
      <w:r>
        <w:t xml:space="preserve">, </w:t>
      </w:r>
      <w:r>
        <w:t>указанный</w:t>
      </w:r>
      <w:r>
        <w:t xml:space="preserve"> </w:t>
      </w:r>
      <w:r>
        <w:t>в</w:t>
      </w:r>
      <w:r>
        <w:t xml:space="preserve"> </w:t>
      </w:r>
      <w:r>
        <w:t>едином</w:t>
      </w:r>
      <w:r>
        <w:t xml:space="preserve"> </w:t>
      </w:r>
      <w:r>
        <w:t>государственном</w:t>
      </w:r>
      <w:r>
        <w:t xml:space="preserve"> </w:t>
      </w:r>
      <w:r>
        <w:t>реестре</w:t>
      </w:r>
      <w:r>
        <w:t xml:space="preserve"> </w:t>
      </w:r>
      <w:r>
        <w:t>юридических</w:t>
      </w:r>
      <w:r>
        <w:t xml:space="preserve"> </w:t>
      </w:r>
      <w:r>
        <w:t>лиц</w:t>
      </w:r>
    </w:p>
    <w:p w:rsidR="00000000" w:rsidRDefault="00A737C2" w:rsidP="00AA5BD1">
      <w:pPr>
        <w:ind w:left="200"/>
        <w:jc w:val="both"/>
      </w:pPr>
      <w:r>
        <w:rPr>
          <w:rStyle w:val="Subst"/>
        </w:rPr>
        <w:t xml:space="preserve">115184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>. 13/15</w:t>
      </w:r>
    </w:p>
    <w:p w:rsidR="00000000" w:rsidRDefault="00A737C2" w:rsidP="00AA5BD1">
      <w:pPr>
        <w:jc w:val="both"/>
      </w:pPr>
      <w:r>
        <w:t>Телефон</w:t>
      </w:r>
      <w:r>
        <w:t>:</w:t>
      </w:r>
      <w:r>
        <w:rPr>
          <w:rStyle w:val="Subst"/>
        </w:rPr>
        <w:t xml:space="preserve"> (495) 229-69-91</w:t>
      </w:r>
    </w:p>
    <w:p w:rsidR="00000000" w:rsidRDefault="00A737C2" w:rsidP="00AA5BD1">
      <w:pPr>
        <w:jc w:val="both"/>
      </w:pPr>
      <w:r>
        <w:t>Фак</w:t>
      </w:r>
      <w:r>
        <w:t>с</w:t>
      </w:r>
      <w:r>
        <w:t>:</w:t>
      </w:r>
      <w:r>
        <w:rPr>
          <w:rStyle w:val="Subst"/>
        </w:rPr>
        <w:t xml:space="preserve"> (495) 221-97-21</w:t>
      </w:r>
    </w:p>
    <w:p w:rsidR="00000000" w:rsidRDefault="00A737C2" w:rsidP="00AA5BD1">
      <w:pPr>
        <w:jc w:val="both"/>
      </w:pPr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>:</w:t>
      </w:r>
      <w:r>
        <w:rPr>
          <w:rStyle w:val="Subst"/>
        </w:rPr>
        <w:t xml:space="preserve"> finance@uniconf.ru</w:t>
      </w:r>
    </w:p>
    <w:p w:rsidR="00000000" w:rsidRDefault="00A737C2" w:rsidP="00AA5BD1">
      <w:pPr>
        <w:jc w:val="both"/>
      </w:pPr>
    </w:p>
    <w:p w:rsidR="00000000" w:rsidRDefault="00A737C2" w:rsidP="00AA5BD1">
      <w:pPr>
        <w:jc w:val="both"/>
      </w:pPr>
      <w:r>
        <w:t>Адрес</w:t>
      </w:r>
      <w:r>
        <w:t xml:space="preserve"> </w:t>
      </w:r>
      <w:r>
        <w:t>страницы</w:t>
      </w:r>
      <w:r>
        <w:t xml:space="preserve"> (</w:t>
      </w:r>
      <w:r>
        <w:t>страниц</w:t>
      </w:r>
      <w:r>
        <w:t xml:space="preserve">)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на</w:t>
      </w:r>
      <w:r>
        <w:t xml:space="preserve"> </w:t>
      </w:r>
      <w:r>
        <w:t>которой</w:t>
      </w:r>
      <w:r>
        <w:t xml:space="preserve"> (</w:t>
      </w:r>
      <w:r>
        <w:t>на</w:t>
      </w:r>
      <w:r>
        <w:t xml:space="preserve"> </w:t>
      </w:r>
      <w:r>
        <w:t>которых</w:t>
      </w:r>
      <w:r>
        <w:t xml:space="preserve">) </w:t>
      </w:r>
      <w:r>
        <w:t>доступна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, </w:t>
      </w:r>
      <w:r>
        <w:t>выпущенных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выпускаемых</w:t>
      </w:r>
      <w:r>
        <w:t xml:space="preserve"> </w:t>
      </w:r>
      <w:r>
        <w:t>им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>:</w:t>
      </w:r>
      <w:r>
        <w:rPr>
          <w:rStyle w:val="Subst"/>
        </w:rPr>
        <w:t xml:space="preserve"> www.ok-finance.ru, www.e-disclosure.ru/portal</w:t>
      </w:r>
      <w:r>
        <w:rPr>
          <w:rStyle w:val="Subst"/>
        </w:rPr>
        <w:t>/company.aspx?id=8791</w:t>
      </w:r>
    </w:p>
    <w:p w:rsidR="00000000" w:rsidRDefault="00A737C2">
      <w:pPr>
        <w:pStyle w:val="ThinDelim"/>
      </w:pPr>
    </w:p>
    <w:p w:rsidR="00000000" w:rsidRDefault="00A737C2">
      <w:pPr>
        <w:pStyle w:val="2"/>
      </w:pPr>
      <w:r>
        <w:t xml:space="preserve">3.1.5. </w:t>
      </w: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</w:p>
    <w:p w:rsidR="00000000" w:rsidRDefault="00A737C2">
      <w:pPr>
        <w:ind w:left="200"/>
      </w:pPr>
      <w:r>
        <w:rPr>
          <w:rStyle w:val="Subst"/>
        </w:rPr>
        <w:t>7705717209</w:t>
      </w:r>
    </w:p>
    <w:p w:rsidR="00000000" w:rsidRDefault="00A737C2">
      <w:pPr>
        <w:pStyle w:val="2"/>
      </w:pPr>
      <w:r>
        <w:t xml:space="preserve">3.1.6. </w:t>
      </w:r>
      <w:r>
        <w:t>Филиалы</w:t>
      </w:r>
      <w:r>
        <w:t xml:space="preserve"> </w:t>
      </w:r>
      <w:r>
        <w:t>и</w:t>
      </w:r>
      <w:r>
        <w:t xml:space="preserve"> </w:t>
      </w:r>
      <w:r>
        <w:t>представительства</w:t>
      </w:r>
      <w:r>
        <w:t xml:space="preserve"> </w:t>
      </w:r>
      <w:r>
        <w:t>эмитента</w:t>
      </w:r>
    </w:p>
    <w:p w:rsidR="00000000" w:rsidRDefault="00A737C2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филиалов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</w:t>
      </w:r>
    </w:p>
    <w:p w:rsidR="00000000" w:rsidRDefault="00A737C2">
      <w:pPr>
        <w:pStyle w:val="2"/>
      </w:pPr>
      <w:r>
        <w:t xml:space="preserve">3.2.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A737C2">
      <w:pPr>
        <w:pStyle w:val="2"/>
      </w:pPr>
      <w:r>
        <w:t xml:space="preserve">3.2.1. </w:t>
      </w:r>
      <w:r>
        <w:t>Основные</w:t>
      </w:r>
      <w:r>
        <w:t xml:space="preserve"> </w:t>
      </w:r>
      <w:r>
        <w:t>виды</w:t>
      </w:r>
      <w:r>
        <w:t xml:space="preserve"> 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A737C2">
      <w:pPr>
        <w:pStyle w:val="SubHeading"/>
        <w:ind w:left="200"/>
      </w:pPr>
      <w:r>
        <w:t>Код</w:t>
      </w:r>
      <w:r>
        <w:t xml:space="preserve"> </w:t>
      </w:r>
      <w:r>
        <w:t>вида</w:t>
      </w:r>
      <w:r>
        <w:t xml:space="preserve"> </w:t>
      </w:r>
      <w:r>
        <w:t>экономической</w:t>
      </w:r>
      <w:r>
        <w:t xml:space="preserve"> </w:t>
      </w:r>
      <w:r>
        <w:t>деятельности</w:t>
      </w:r>
      <w:r>
        <w:t xml:space="preserve">, </w:t>
      </w:r>
      <w:r>
        <w:t>которая</w:t>
      </w:r>
      <w:r>
        <w:t xml:space="preserve"> </w:t>
      </w:r>
      <w:r>
        <w:t>является</w:t>
      </w:r>
      <w:r>
        <w:t xml:space="preserve"> </w:t>
      </w:r>
      <w:r>
        <w:t>для</w:t>
      </w:r>
      <w:r>
        <w:t xml:space="preserve"> </w:t>
      </w:r>
      <w:r>
        <w:t>эмитента</w:t>
      </w:r>
      <w:r>
        <w:t xml:space="preserve"> </w:t>
      </w:r>
      <w:r>
        <w:t>основной</w:t>
      </w:r>
    </w:p>
    <w:p w:rsidR="00000000" w:rsidRDefault="00A737C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center"/>
            </w:pPr>
            <w:r>
              <w:t>Коды</w:t>
            </w:r>
            <w:r>
              <w:t xml:space="preserve"> </w:t>
            </w:r>
            <w:r>
              <w:t>ОКВЭД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A737C2">
            <w:r>
              <w:t>64.9</w:t>
            </w:r>
          </w:p>
        </w:tc>
      </w:tr>
    </w:tbl>
    <w:p w:rsidR="00000000" w:rsidRDefault="00A737C2"/>
    <w:p w:rsidR="00000000" w:rsidRDefault="00A737C2">
      <w:pPr>
        <w:pStyle w:val="2"/>
      </w:pPr>
      <w:r>
        <w:t xml:space="preserve">3.2.2.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A737C2" w:rsidP="00AA5BD1">
      <w:pPr>
        <w:pStyle w:val="SubHeading"/>
        <w:ind w:left="200"/>
        <w:jc w:val="both"/>
      </w:pPr>
      <w:r>
        <w:t>Виды</w:t>
      </w:r>
      <w:r>
        <w:t xml:space="preserve"> </w:t>
      </w:r>
      <w:r>
        <w:t>хозяйственной</w:t>
      </w:r>
      <w:r>
        <w:t xml:space="preserve"> </w:t>
      </w:r>
      <w:r>
        <w:t>деятельности</w:t>
      </w:r>
      <w:r>
        <w:t xml:space="preserve"> (</w:t>
      </w:r>
      <w:r>
        <w:t>виды</w:t>
      </w:r>
      <w:r>
        <w:t xml:space="preserve"> </w:t>
      </w:r>
      <w:r>
        <w:t>деятельности</w:t>
      </w:r>
      <w:r>
        <w:t xml:space="preserve">, </w:t>
      </w:r>
      <w:r>
        <w:t>виды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)), </w:t>
      </w:r>
      <w:r>
        <w:t>о</w:t>
      </w:r>
      <w:r>
        <w:t>беспечившие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10 </w:t>
      </w:r>
      <w:r>
        <w:t>процентов</w:t>
      </w:r>
      <w:r>
        <w:t xml:space="preserve"> </w:t>
      </w:r>
      <w:r>
        <w:t>выручки</w:t>
      </w:r>
      <w:r>
        <w:t xml:space="preserve"> (</w:t>
      </w:r>
      <w:r>
        <w:t>доходов</w:t>
      </w:r>
      <w:r>
        <w:t xml:space="preserve">) </w:t>
      </w:r>
      <w:r>
        <w:t>эмитента</w:t>
      </w:r>
      <w:r>
        <w:t xml:space="preserve"> </w:t>
      </w:r>
      <w:r>
        <w:t>за</w:t>
      </w:r>
      <w:r>
        <w:t xml:space="preserve"> </w:t>
      </w:r>
      <w:r>
        <w:t>отчетный</w:t>
      </w:r>
      <w:r>
        <w:t xml:space="preserve"> </w:t>
      </w:r>
      <w:r>
        <w:t>период</w:t>
      </w:r>
    </w:p>
    <w:p w:rsidR="00000000" w:rsidRDefault="00A737C2">
      <w:pPr>
        <w:ind w:left="400"/>
      </w:pPr>
    </w:p>
    <w:p w:rsidR="00000000" w:rsidRDefault="00A737C2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A737C2">
      <w:pPr>
        <w:ind w:left="400"/>
      </w:pPr>
    </w:p>
    <w:p w:rsidR="00000000" w:rsidRDefault="00A737C2">
      <w:pPr>
        <w:ind w:left="400"/>
      </w:pPr>
      <w:r>
        <w:t>Вид</w:t>
      </w:r>
      <w:r>
        <w:t xml:space="preserve"> </w:t>
      </w:r>
      <w:r>
        <w:t>хозяйственной</w:t>
      </w:r>
      <w:r>
        <w:t xml:space="preserve"> </w:t>
      </w:r>
      <w:r>
        <w:t>деятельности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Прочее</w:t>
      </w:r>
      <w:r>
        <w:rPr>
          <w:rStyle w:val="Subst"/>
        </w:rPr>
        <w:t xml:space="preserve"> </w:t>
      </w:r>
      <w:r>
        <w:rPr>
          <w:rStyle w:val="Subst"/>
        </w:rPr>
        <w:t>финансовое</w:t>
      </w:r>
      <w:r>
        <w:rPr>
          <w:rStyle w:val="Subst"/>
        </w:rPr>
        <w:t xml:space="preserve"> </w:t>
      </w:r>
      <w:r>
        <w:rPr>
          <w:rStyle w:val="Subst"/>
        </w:rPr>
        <w:t>посредничество</w:t>
      </w:r>
    </w:p>
    <w:p w:rsidR="00000000" w:rsidRDefault="00A737C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1820"/>
        <w:gridCol w:w="1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 xml:space="preserve">2016, 9 </w:t>
            </w:r>
            <w:r>
              <w:t>мес</w:t>
            </w:r>
            <w:r>
              <w:t>.</w:t>
            </w:r>
          </w:p>
        </w:tc>
        <w:tc>
          <w:tcPr>
            <w:tcW w:w="18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center"/>
            </w:pPr>
            <w:r>
              <w:t xml:space="preserve">2017, 9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Объем</w:t>
            </w:r>
            <w:r>
              <w:t xml:space="preserve"> </w:t>
            </w:r>
            <w:r>
              <w:t>выручки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продаж</w:t>
            </w:r>
            <w:r>
              <w:t xml:space="preserve"> (</w:t>
            </w:r>
            <w:r>
              <w:t>объем</w:t>
            </w:r>
            <w:r>
              <w:t xml:space="preserve"> </w:t>
            </w:r>
            <w:r>
              <w:t>продаж</w:t>
            </w:r>
            <w:r>
              <w:t xml:space="preserve">) </w:t>
            </w:r>
            <w:r>
              <w:t>по</w:t>
            </w:r>
            <w:r>
              <w:t xml:space="preserve"> </w:t>
            </w:r>
            <w:r>
              <w:t>данному</w:t>
            </w:r>
            <w:r>
              <w:t xml:space="preserve"> </w:t>
            </w:r>
            <w:r>
              <w:t>виду</w:t>
            </w:r>
            <w:r>
              <w:t xml:space="preserve"> </w:t>
            </w:r>
            <w:r>
              <w:t>хозяйственной</w:t>
            </w:r>
            <w:r>
              <w:t xml:space="preserve"> </w:t>
            </w:r>
            <w:r>
              <w:t>деятельности</w:t>
            </w:r>
            <w:r>
              <w:t xml:space="preserve">, </w:t>
            </w:r>
            <w:r>
              <w:t>тыс</w:t>
            </w:r>
            <w:r>
              <w:t xml:space="preserve">. </w:t>
            </w:r>
            <w:r>
              <w:t>руб</w:t>
            </w:r>
            <w:r>
              <w:t>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284 738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307 525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A737C2">
            <w:r>
              <w:t>Доля</w:t>
            </w:r>
            <w:r>
              <w:t xml:space="preserve"> </w:t>
            </w:r>
            <w:r>
              <w:t>выручки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продаж</w:t>
            </w:r>
            <w:r>
              <w:t xml:space="preserve"> (</w:t>
            </w:r>
            <w:r>
              <w:t>объёма</w:t>
            </w:r>
            <w:r>
              <w:t xml:space="preserve"> </w:t>
            </w:r>
            <w:r>
              <w:t>продаж</w:t>
            </w:r>
            <w:r>
              <w:t xml:space="preserve">) </w:t>
            </w:r>
            <w:r>
              <w:t>по</w:t>
            </w:r>
            <w:r>
              <w:t xml:space="preserve"> </w:t>
            </w:r>
            <w:r>
              <w:t>данному</w:t>
            </w:r>
            <w:r>
              <w:t xml:space="preserve"> </w:t>
            </w:r>
            <w:r>
              <w:t>виду</w:t>
            </w:r>
            <w:r>
              <w:t xml:space="preserve"> </w:t>
            </w:r>
            <w:r>
              <w:t>хозяйственной</w:t>
            </w:r>
            <w:r>
              <w:t xml:space="preserve"> </w:t>
            </w:r>
            <w:r>
              <w:t>деятельности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выручки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продаж</w:t>
            </w:r>
            <w:r>
              <w:t xml:space="preserve"> (</w:t>
            </w:r>
            <w:r>
              <w:t>объеме</w:t>
            </w:r>
            <w:r>
              <w:t xml:space="preserve"> </w:t>
            </w:r>
            <w:r>
              <w:t>продаж</w:t>
            </w:r>
            <w:r>
              <w:t xml:space="preserve">) </w:t>
            </w:r>
            <w:r>
              <w:t>эмитента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100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100</w:t>
            </w:r>
          </w:p>
        </w:tc>
      </w:tr>
    </w:tbl>
    <w:p w:rsidR="00000000" w:rsidRDefault="00A737C2"/>
    <w:p w:rsidR="00000000" w:rsidRDefault="00A737C2" w:rsidP="00AA5BD1">
      <w:pPr>
        <w:pStyle w:val="SubHeading"/>
        <w:ind w:left="400"/>
        <w:jc w:val="both"/>
      </w:pPr>
      <w:r>
        <w:t>Изменения</w:t>
      </w:r>
      <w:r>
        <w:t xml:space="preserve"> </w:t>
      </w:r>
      <w:r>
        <w:t>размер</w:t>
      </w:r>
      <w:r>
        <w:t>а</w:t>
      </w:r>
      <w:r>
        <w:t xml:space="preserve"> </w:t>
      </w:r>
      <w:r>
        <w:t>выручки</w:t>
      </w:r>
      <w:r>
        <w:t xml:space="preserve"> </w:t>
      </w:r>
      <w:r>
        <w:t>от</w:t>
      </w:r>
      <w:r>
        <w:t xml:space="preserve"> </w:t>
      </w:r>
      <w:r>
        <w:t>продаж</w:t>
      </w:r>
      <w:r>
        <w:t xml:space="preserve"> (</w:t>
      </w:r>
      <w:r>
        <w:t>объема</w:t>
      </w:r>
      <w:r>
        <w:t xml:space="preserve"> </w:t>
      </w:r>
      <w:r>
        <w:t>продаж</w:t>
      </w:r>
      <w:r>
        <w:t xml:space="preserve">) </w:t>
      </w:r>
      <w:r>
        <w:t>эмитента</w:t>
      </w:r>
      <w:r>
        <w:t xml:space="preserve"> </w:t>
      </w:r>
      <w:r>
        <w:t>от</w:t>
      </w:r>
      <w:r>
        <w:t xml:space="preserve"> </w:t>
      </w:r>
      <w:r>
        <w:t>основной</w:t>
      </w:r>
      <w:r>
        <w:t xml:space="preserve"> 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на</w:t>
      </w:r>
      <w:r>
        <w:t xml:space="preserve"> 10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по</w:t>
      </w:r>
      <w:r>
        <w:t xml:space="preserve"> </w:t>
      </w:r>
      <w:r>
        <w:t>сравнению</w:t>
      </w:r>
      <w:r>
        <w:t xml:space="preserve"> </w:t>
      </w:r>
      <w:r>
        <w:t>с</w:t>
      </w:r>
      <w:r>
        <w:t xml:space="preserve"> </w:t>
      </w:r>
      <w:r>
        <w:t>аналогичным</w:t>
      </w:r>
      <w:r>
        <w:t xml:space="preserve"> </w:t>
      </w:r>
      <w:r>
        <w:t>отчетным</w:t>
      </w:r>
      <w:r>
        <w:t xml:space="preserve"> </w:t>
      </w:r>
      <w:r>
        <w:t>периодом</w:t>
      </w:r>
      <w:r>
        <w:t xml:space="preserve"> </w:t>
      </w:r>
      <w:r>
        <w:t>предшествующего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причины</w:t>
      </w:r>
      <w:r>
        <w:t xml:space="preserve"> </w:t>
      </w:r>
      <w:r>
        <w:t>таких</w:t>
      </w:r>
      <w:r>
        <w:t xml:space="preserve"> </w:t>
      </w:r>
      <w:r>
        <w:t>изменений</w:t>
      </w:r>
    </w:p>
    <w:p w:rsidR="00000000" w:rsidRDefault="00A737C2">
      <w:pPr>
        <w:ind w:left="6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  <w:r>
        <w:rPr>
          <w:rStyle w:val="Subst"/>
        </w:rPr>
        <w:t>.</w:t>
      </w:r>
    </w:p>
    <w:p w:rsidR="00000000" w:rsidRDefault="00A737C2">
      <w:pPr>
        <w:ind w:left="400"/>
      </w:pPr>
    </w:p>
    <w:p w:rsidR="00000000" w:rsidRDefault="00A737C2">
      <w:pPr>
        <w:pStyle w:val="SubHeading"/>
        <w:ind w:left="200"/>
      </w:pPr>
      <w:r>
        <w:t>Общая</w:t>
      </w:r>
      <w:r>
        <w:t xml:space="preserve"> </w:t>
      </w:r>
      <w:r>
        <w:t>структура</w:t>
      </w:r>
      <w:r>
        <w:t xml:space="preserve"> </w:t>
      </w:r>
      <w:r>
        <w:t>себестоимо</w:t>
      </w:r>
      <w:r>
        <w:t>сти</w:t>
      </w:r>
      <w:r>
        <w:t xml:space="preserve"> </w:t>
      </w:r>
      <w:r>
        <w:t>эмитента</w:t>
      </w:r>
    </w:p>
    <w:p w:rsidR="00000000" w:rsidRDefault="00A737C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1820"/>
        <w:gridCol w:w="1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 xml:space="preserve">2016, 9 </w:t>
            </w:r>
            <w:r>
              <w:t>мес</w:t>
            </w:r>
            <w:r>
              <w:t>.</w:t>
            </w:r>
          </w:p>
        </w:tc>
        <w:tc>
          <w:tcPr>
            <w:tcW w:w="18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center"/>
            </w:pPr>
            <w:r>
              <w:t xml:space="preserve">2017, 9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Сырье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материалы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Приобретенные</w:t>
            </w:r>
            <w:r>
              <w:t xml:space="preserve"> </w:t>
            </w:r>
            <w:r>
              <w:t>комплектующие</w:t>
            </w:r>
            <w:r>
              <w:t xml:space="preserve"> </w:t>
            </w:r>
            <w:r>
              <w:t>изделия</w:t>
            </w:r>
            <w:r>
              <w:t xml:space="preserve">, </w:t>
            </w:r>
            <w:r>
              <w:t>полуфабрикаты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Работы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услуги</w:t>
            </w:r>
            <w:r>
              <w:t xml:space="preserve"> </w:t>
            </w:r>
            <w:r>
              <w:t>производственного</w:t>
            </w:r>
            <w:r>
              <w:t xml:space="preserve"> </w:t>
            </w:r>
            <w:r>
              <w:t>характера</w:t>
            </w:r>
            <w:r>
              <w:t xml:space="preserve">, </w:t>
            </w:r>
            <w:r>
              <w:t>выполненные</w:t>
            </w:r>
            <w:r>
              <w:t xml:space="preserve"> </w:t>
            </w:r>
            <w:r>
              <w:t>сторонними</w:t>
            </w:r>
            <w:r>
              <w:t xml:space="preserve"> </w:t>
            </w:r>
            <w:r>
              <w:t>организациями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Топливо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Энергия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Затраты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оплату</w:t>
            </w:r>
            <w:r>
              <w:t xml:space="preserve"> </w:t>
            </w:r>
            <w:r>
              <w:t>труда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Проценты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кредитам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Арендная</w:t>
            </w:r>
            <w:r>
              <w:t xml:space="preserve"> </w:t>
            </w:r>
            <w:r>
              <w:t>плата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Отчисления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социальные</w:t>
            </w:r>
            <w:r>
              <w:t xml:space="preserve"> </w:t>
            </w:r>
            <w:r>
              <w:t>нужды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Амортизация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Налоги</w:t>
            </w:r>
            <w:r>
              <w:t xml:space="preserve">, </w:t>
            </w:r>
            <w:r>
              <w:t>включаемые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себестоимость</w:t>
            </w:r>
            <w:r>
              <w:t xml:space="preserve"> </w:t>
            </w:r>
            <w:r>
              <w:t>продукции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Прочие</w:t>
            </w:r>
            <w:r>
              <w:t xml:space="preserve"> </w:t>
            </w:r>
            <w:r>
              <w:t>затраты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 </w:t>
            </w:r>
            <w:r>
              <w:t>амортизация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нематериал</w:t>
            </w:r>
            <w:r>
              <w:t>ьным</w:t>
            </w:r>
            <w:r>
              <w:t xml:space="preserve"> </w:t>
            </w:r>
            <w:r>
              <w:t>активам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 </w:t>
            </w:r>
            <w:r>
              <w:t>вознаграждения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рационализаторские</w:t>
            </w:r>
            <w:r>
              <w:t xml:space="preserve"> </w:t>
            </w:r>
            <w:r>
              <w:t>предложения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 </w:t>
            </w:r>
            <w:r>
              <w:t>обязательные</w:t>
            </w:r>
            <w:r>
              <w:t xml:space="preserve"> </w:t>
            </w:r>
            <w:r>
              <w:t>страховые</w:t>
            </w:r>
            <w:r>
              <w:t xml:space="preserve"> </w:t>
            </w:r>
            <w:r>
              <w:t>платежи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 </w:t>
            </w:r>
            <w:r>
              <w:t>представительские</w:t>
            </w:r>
            <w:r>
              <w:t xml:space="preserve"> </w:t>
            </w:r>
            <w:r>
              <w:t>расходы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 </w:t>
            </w:r>
            <w:r>
              <w:t>иное</w:t>
            </w:r>
            <w:r>
              <w:t xml:space="preserve"> (</w:t>
            </w:r>
            <w:r>
              <w:t>пояснить</w:t>
            </w:r>
            <w:r>
              <w:t>),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Сырье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материалы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Приобретенные</w:t>
            </w:r>
            <w:r>
              <w:t xml:space="preserve"> </w:t>
            </w:r>
            <w:r>
              <w:t>комплектующие</w:t>
            </w:r>
            <w:r>
              <w:t xml:space="preserve"> </w:t>
            </w:r>
            <w:r>
              <w:t>изделия</w:t>
            </w:r>
            <w:r>
              <w:t xml:space="preserve">, </w:t>
            </w:r>
            <w:r>
              <w:t>полуфабрикаты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Ра</w:t>
            </w:r>
            <w:r>
              <w:t>боты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услуги</w:t>
            </w:r>
            <w:r>
              <w:t xml:space="preserve"> </w:t>
            </w:r>
            <w:r>
              <w:t>производственного</w:t>
            </w:r>
            <w:r>
              <w:t xml:space="preserve"> </w:t>
            </w:r>
            <w:r>
              <w:t>характера</w:t>
            </w:r>
            <w:r>
              <w:t xml:space="preserve">, </w:t>
            </w:r>
            <w:r>
              <w:t>выполненные</w:t>
            </w:r>
            <w:r>
              <w:t xml:space="preserve"> </w:t>
            </w:r>
            <w:r>
              <w:t>сторонними</w:t>
            </w:r>
            <w:r>
              <w:t xml:space="preserve"> </w:t>
            </w:r>
            <w:r>
              <w:t>организациями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Топливо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Энергия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Затраты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оплату</w:t>
            </w:r>
            <w:r>
              <w:t xml:space="preserve"> </w:t>
            </w:r>
            <w:r>
              <w:t>труда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49.49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53.8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Проценты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кредитам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Арендная</w:t>
            </w:r>
            <w:r>
              <w:t xml:space="preserve"> </w:t>
            </w:r>
            <w:r>
              <w:t>плата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5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4.5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Отчисления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социальные</w:t>
            </w:r>
            <w:r>
              <w:t xml:space="preserve"> </w:t>
            </w:r>
            <w:r>
              <w:t>нужды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14.1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15.8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Аморти</w:t>
            </w:r>
            <w:r>
              <w:t>зация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Налоги</w:t>
            </w:r>
            <w:r>
              <w:t xml:space="preserve">, </w:t>
            </w:r>
            <w:r>
              <w:t>включаемые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себестоимость</w:t>
            </w:r>
            <w:r>
              <w:t xml:space="preserve"> </w:t>
            </w:r>
            <w:r>
              <w:t>продукции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Прочие</w:t>
            </w:r>
            <w:r>
              <w:t xml:space="preserve"> </w:t>
            </w:r>
            <w:r>
              <w:t>затраты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31.41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25.9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 </w:t>
            </w:r>
            <w:r>
              <w:t>амортизация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нематериальным</w:t>
            </w:r>
            <w:r>
              <w:t xml:space="preserve"> </w:t>
            </w:r>
            <w:r>
              <w:t>активам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 </w:t>
            </w:r>
            <w:r>
              <w:t>вознаграждения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рационализаторские</w:t>
            </w:r>
            <w:r>
              <w:t xml:space="preserve"> </w:t>
            </w:r>
            <w:r>
              <w:t>предложения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 </w:t>
            </w:r>
            <w:r>
              <w:t>обязательные</w:t>
            </w:r>
            <w:r>
              <w:t xml:space="preserve"> </w:t>
            </w:r>
            <w:r>
              <w:t>страховые</w:t>
            </w:r>
            <w:r>
              <w:t xml:space="preserve"> </w:t>
            </w:r>
            <w:r>
              <w:t>платежи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 </w:t>
            </w:r>
            <w:r>
              <w:t>пр</w:t>
            </w:r>
            <w:r>
              <w:t>едставительские</w:t>
            </w:r>
            <w:r>
              <w:t xml:space="preserve"> </w:t>
            </w:r>
            <w:r>
              <w:t>расходы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 </w:t>
            </w:r>
            <w:r>
              <w:t>иное</w:t>
            </w:r>
            <w:r>
              <w:t xml:space="preserve"> (</w:t>
            </w:r>
            <w:r>
              <w:t>пояснить</w:t>
            </w:r>
            <w:r>
              <w:t>),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31.41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25.9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Сырье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материалы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Приобретенные</w:t>
            </w:r>
            <w:r>
              <w:t xml:space="preserve"> </w:t>
            </w:r>
            <w:r>
              <w:t>комплектующие</w:t>
            </w:r>
            <w:r>
              <w:t xml:space="preserve"> </w:t>
            </w:r>
            <w:r>
              <w:t>изделия</w:t>
            </w:r>
            <w:r>
              <w:t xml:space="preserve">, </w:t>
            </w:r>
            <w:r>
              <w:t>полуфабрикаты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Работы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услуги</w:t>
            </w:r>
            <w:r>
              <w:t xml:space="preserve"> </w:t>
            </w:r>
            <w:r>
              <w:t>производственного</w:t>
            </w:r>
            <w:r>
              <w:t xml:space="preserve"> </w:t>
            </w:r>
            <w:r>
              <w:t>характера</w:t>
            </w:r>
            <w:r>
              <w:t xml:space="preserve">, </w:t>
            </w:r>
            <w:r>
              <w:t>выполненные</w:t>
            </w:r>
            <w:r>
              <w:t xml:space="preserve"> </w:t>
            </w:r>
            <w:r>
              <w:t>сторонними</w:t>
            </w:r>
            <w:r>
              <w:t xml:space="preserve"> </w:t>
            </w:r>
            <w:r>
              <w:t>организациями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Топливо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Энергия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Затраты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оплату</w:t>
            </w:r>
            <w:r>
              <w:t xml:space="preserve"> </w:t>
            </w:r>
            <w:r>
              <w:t>труда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Проценты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кредитам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lastRenderedPageBreak/>
              <w:t>Арендная</w:t>
            </w:r>
            <w:r>
              <w:t xml:space="preserve"> </w:t>
            </w:r>
            <w:r>
              <w:t>плата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Отчисления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социальные</w:t>
            </w:r>
            <w:r>
              <w:t xml:space="preserve"> </w:t>
            </w:r>
            <w:r>
              <w:t>нужды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Амортизация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Налоги</w:t>
            </w:r>
            <w:r>
              <w:t xml:space="preserve">, </w:t>
            </w:r>
            <w:r>
              <w:t>включаемые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себестоимость</w:t>
            </w:r>
            <w:r>
              <w:t xml:space="preserve"> </w:t>
            </w:r>
            <w:r>
              <w:t>продукции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Прочие</w:t>
            </w:r>
            <w:r>
              <w:t xml:space="preserve"> </w:t>
            </w:r>
            <w:r>
              <w:t>затраты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 </w:t>
            </w:r>
            <w:r>
              <w:t>амортизация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нематериальны</w:t>
            </w:r>
            <w:r>
              <w:t>м</w:t>
            </w:r>
            <w:r>
              <w:t xml:space="preserve"> </w:t>
            </w:r>
            <w:r>
              <w:t>активам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 </w:t>
            </w:r>
            <w:r>
              <w:t>вознаграждения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рационализаторские</w:t>
            </w:r>
            <w:r>
              <w:t xml:space="preserve"> </w:t>
            </w:r>
            <w:r>
              <w:t>предложения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 </w:t>
            </w:r>
            <w:r>
              <w:t>обязательные</w:t>
            </w:r>
            <w:r>
              <w:t xml:space="preserve"> </w:t>
            </w:r>
            <w:r>
              <w:t>страховые</w:t>
            </w:r>
            <w:r>
              <w:t xml:space="preserve"> </w:t>
            </w:r>
            <w:r>
              <w:t>платежи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 </w:t>
            </w:r>
            <w:r>
              <w:t>представительские</w:t>
            </w:r>
            <w:r>
              <w:t xml:space="preserve"> </w:t>
            </w:r>
            <w:r>
              <w:t>расходы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 </w:t>
            </w:r>
            <w:r>
              <w:t>иное</w:t>
            </w:r>
            <w:r>
              <w:t xml:space="preserve"> (</w:t>
            </w:r>
            <w:r>
              <w:t>пояснить</w:t>
            </w:r>
            <w:r>
              <w:t>),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Сырье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материалы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Приобретенные</w:t>
            </w:r>
            <w:r>
              <w:t xml:space="preserve"> </w:t>
            </w:r>
            <w:r>
              <w:t>комплектующие</w:t>
            </w:r>
            <w:r>
              <w:t xml:space="preserve"> </w:t>
            </w:r>
            <w:r>
              <w:t>изделия</w:t>
            </w:r>
            <w:r>
              <w:t xml:space="preserve">, </w:t>
            </w:r>
            <w:r>
              <w:t>полуфабрикаты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Работ</w:t>
            </w:r>
            <w:r>
              <w:t>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услуги</w:t>
            </w:r>
            <w:r>
              <w:t xml:space="preserve"> </w:t>
            </w:r>
            <w:r>
              <w:t>производственного</w:t>
            </w:r>
            <w:r>
              <w:t xml:space="preserve"> </w:t>
            </w:r>
            <w:r>
              <w:t>характера</w:t>
            </w:r>
            <w:r>
              <w:t xml:space="preserve">, </w:t>
            </w:r>
            <w:r>
              <w:t>выполненные</w:t>
            </w:r>
            <w:r>
              <w:t xml:space="preserve"> </w:t>
            </w:r>
            <w:r>
              <w:t>сторонними</w:t>
            </w:r>
            <w:r>
              <w:t xml:space="preserve"> </w:t>
            </w:r>
            <w:r>
              <w:t>организациями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Топливо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Энергия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Затраты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оплату</w:t>
            </w:r>
            <w:r>
              <w:t xml:space="preserve"> </w:t>
            </w:r>
            <w:r>
              <w:t>труда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Проценты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кредитам</w:t>
            </w:r>
            <w:r>
              <w:t>, %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Арендная</w:t>
            </w:r>
            <w:r>
              <w:t xml:space="preserve"> </w:t>
            </w:r>
            <w:r>
              <w:t>плата</w:t>
            </w:r>
            <w:r>
              <w:t>, %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Отчисления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социальные</w:t>
            </w:r>
            <w:r>
              <w:t xml:space="preserve"> </w:t>
            </w:r>
            <w:r>
              <w:t>нужды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Амортизация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</w:t>
            </w:r>
            <w:r>
              <w:t>тв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Налоги</w:t>
            </w:r>
            <w:r>
              <w:t xml:space="preserve">, </w:t>
            </w:r>
            <w:r>
              <w:t>включаемые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себестоимость</w:t>
            </w:r>
            <w:r>
              <w:t xml:space="preserve"> </w:t>
            </w:r>
            <w:r>
              <w:t>продукции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Прочие</w:t>
            </w:r>
            <w:r>
              <w:t xml:space="preserve"> </w:t>
            </w:r>
            <w:r>
              <w:t>затраты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 </w:t>
            </w:r>
            <w:r>
              <w:t>амортизация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нематериальным</w:t>
            </w:r>
            <w:r>
              <w:t xml:space="preserve"> </w:t>
            </w:r>
            <w:r>
              <w:t>активам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 </w:t>
            </w:r>
            <w:r>
              <w:t>вознаграждения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рационализаторские</w:t>
            </w:r>
            <w:r>
              <w:t xml:space="preserve"> </w:t>
            </w:r>
            <w:r>
              <w:t>предложения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 </w:t>
            </w:r>
            <w:r>
              <w:t>обязательные</w:t>
            </w:r>
            <w:r>
              <w:t xml:space="preserve"> </w:t>
            </w:r>
            <w:r>
              <w:t>страховые</w:t>
            </w:r>
            <w:r>
              <w:t xml:space="preserve"> </w:t>
            </w:r>
            <w:r>
              <w:t>платежи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 </w:t>
            </w:r>
            <w:r>
              <w:t>представительские</w:t>
            </w:r>
            <w:r>
              <w:t xml:space="preserve"> </w:t>
            </w:r>
            <w:r>
              <w:t>расходы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 </w:t>
            </w:r>
            <w:r>
              <w:t>иное</w:t>
            </w:r>
            <w:r>
              <w:t xml:space="preserve"> (</w:t>
            </w:r>
            <w:r>
              <w:t>пояснить</w:t>
            </w:r>
            <w:r>
              <w:t>),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Сырье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материалы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Приобретенные</w:t>
            </w:r>
            <w:r>
              <w:t xml:space="preserve"> </w:t>
            </w:r>
            <w:r>
              <w:t>комплектующие</w:t>
            </w:r>
            <w:r>
              <w:t xml:space="preserve"> </w:t>
            </w:r>
            <w:r>
              <w:t>изделия</w:t>
            </w:r>
            <w:r>
              <w:t xml:space="preserve">, </w:t>
            </w:r>
            <w:r>
              <w:t>полуфабрикаты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Работы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услуги</w:t>
            </w:r>
            <w:r>
              <w:t xml:space="preserve"> </w:t>
            </w:r>
            <w:r>
              <w:t>производственного</w:t>
            </w:r>
            <w:r>
              <w:t xml:space="preserve"> </w:t>
            </w:r>
            <w:r>
              <w:t>характера</w:t>
            </w:r>
            <w:r>
              <w:t xml:space="preserve">, </w:t>
            </w:r>
            <w:r>
              <w:t>выполненные</w:t>
            </w:r>
            <w:r>
              <w:t xml:space="preserve"> </w:t>
            </w:r>
            <w:r>
              <w:t>сторонними</w:t>
            </w:r>
            <w:r>
              <w:t xml:space="preserve"> </w:t>
            </w:r>
            <w:r>
              <w:t>организациями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Топливо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Энергия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Затраты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оплату</w:t>
            </w:r>
            <w:r>
              <w:t xml:space="preserve"> </w:t>
            </w:r>
            <w:r>
              <w:t>труда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Проц</w:t>
            </w:r>
            <w:r>
              <w:t>енты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кредитам</w:t>
            </w:r>
            <w:r>
              <w:t>, %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Арендная</w:t>
            </w:r>
            <w:r>
              <w:t xml:space="preserve"> </w:t>
            </w:r>
            <w:r>
              <w:t>плата</w:t>
            </w:r>
            <w:r>
              <w:t>, %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Отчисления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социальные</w:t>
            </w:r>
            <w:r>
              <w:t xml:space="preserve"> </w:t>
            </w:r>
            <w:r>
              <w:t>нужды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Амортизация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Налоги</w:t>
            </w:r>
            <w:r>
              <w:t xml:space="preserve">, </w:t>
            </w:r>
            <w:r>
              <w:t>включаемые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себестоимость</w:t>
            </w:r>
            <w:r>
              <w:t xml:space="preserve"> </w:t>
            </w:r>
            <w:r>
              <w:t>продукции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Прочие</w:t>
            </w:r>
            <w:r>
              <w:t xml:space="preserve"> </w:t>
            </w:r>
            <w:r>
              <w:t>затраты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 </w:t>
            </w:r>
            <w:r>
              <w:t>амортизация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нематериальным</w:t>
            </w:r>
            <w:r>
              <w:t xml:space="preserve"> </w:t>
            </w:r>
            <w:r>
              <w:t>активам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 </w:t>
            </w:r>
            <w:r>
              <w:t>вознаграждения</w:t>
            </w:r>
            <w:r>
              <w:t xml:space="preserve"> </w:t>
            </w:r>
            <w:r>
              <w:t>з</w:t>
            </w:r>
            <w:r>
              <w:t>а</w:t>
            </w:r>
            <w:r>
              <w:t xml:space="preserve"> </w:t>
            </w:r>
            <w:r>
              <w:t>рационализаторские</w:t>
            </w:r>
            <w:r>
              <w:t xml:space="preserve"> </w:t>
            </w:r>
            <w:r>
              <w:t>предложения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 </w:t>
            </w:r>
            <w:r>
              <w:t>обязательные</w:t>
            </w:r>
            <w:r>
              <w:t xml:space="preserve"> </w:t>
            </w:r>
            <w:r>
              <w:t>страховые</w:t>
            </w:r>
            <w:r>
              <w:t xml:space="preserve"> </w:t>
            </w:r>
            <w:r>
              <w:t>платежи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 </w:t>
            </w:r>
            <w:r>
              <w:t>представительские</w:t>
            </w:r>
            <w:r>
              <w:t xml:space="preserve"> </w:t>
            </w:r>
            <w:r>
              <w:t>расходы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 </w:t>
            </w:r>
            <w:r>
              <w:t>иное</w:t>
            </w:r>
            <w:r>
              <w:t xml:space="preserve"> (</w:t>
            </w:r>
            <w:r>
              <w:t>пояснить</w:t>
            </w:r>
            <w:r>
              <w:t>),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Сырье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материалы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Приобретенные</w:t>
            </w:r>
            <w:r>
              <w:t xml:space="preserve"> </w:t>
            </w:r>
            <w:r>
              <w:t>комплектующие</w:t>
            </w:r>
            <w:r>
              <w:t xml:space="preserve"> </w:t>
            </w:r>
            <w:r>
              <w:t>изделия</w:t>
            </w:r>
            <w:r>
              <w:t xml:space="preserve">, </w:t>
            </w:r>
            <w:r>
              <w:t>полуфабрикаты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lastRenderedPageBreak/>
              <w:t>Работы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услуги</w:t>
            </w:r>
            <w:r>
              <w:t xml:space="preserve"> </w:t>
            </w:r>
            <w:r>
              <w:t>производственного</w:t>
            </w:r>
            <w:r>
              <w:t xml:space="preserve"> </w:t>
            </w:r>
            <w:r>
              <w:t>харак</w:t>
            </w:r>
            <w:r>
              <w:t>тера</w:t>
            </w:r>
            <w:r>
              <w:t xml:space="preserve">, </w:t>
            </w:r>
            <w:r>
              <w:t>выполненные</w:t>
            </w:r>
            <w:r>
              <w:t xml:space="preserve"> </w:t>
            </w:r>
            <w:r>
              <w:t>сторонними</w:t>
            </w:r>
            <w:r>
              <w:t xml:space="preserve"> </w:t>
            </w:r>
            <w:r>
              <w:t>организациями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Топливо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Энергия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Затраты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оплату</w:t>
            </w:r>
            <w:r>
              <w:t xml:space="preserve"> </w:t>
            </w:r>
            <w:r>
              <w:t>труда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Проценты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кредитам</w:t>
            </w:r>
            <w:r>
              <w:t>, %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Арендная</w:t>
            </w:r>
            <w:r>
              <w:t xml:space="preserve"> </w:t>
            </w:r>
            <w:r>
              <w:t>плата</w:t>
            </w:r>
            <w:r>
              <w:t>, %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Отчисления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социальные</w:t>
            </w:r>
            <w:r>
              <w:t xml:space="preserve"> </w:t>
            </w:r>
            <w:r>
              <w:t>нужды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Амортизация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Налоги</w:t>
            </w:r>
            <w:r>
              <w:t xml:space="preserve">, </w:t>
            </w:r>
            <w:r>
              <w:t>включаемые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себе</w:t>
            </w:r>
            <w:r>
              <w:t>стоимость</w:t>
            </w:r>
            <w:r>
              <w:t xml:space="preserve"> </w:t>
            </w:r>
            <w:r>
              <w:t>продукции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Прочие</w:t>
            </w:r>
            <w:r>
              <w:t xml:space="preserve"> </w:t>
            </w:r>
            <w:r>
              <w:t>затраты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 </w:t>
            </w:r>
            <w:r>
              <w:t>амортизация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нематериальным</w:t>
            </w:r>
            <w:r>
              <w:t xml:space="preserve"> </w:t>
            </w:r>
            <w:r>
              <w:t>активам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 </w:t>
            </w:r>
            <w:r>
              <w:t>вознаграждения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рационализаторские</w:t>
            </w:r>
            <w:r>
              <w:t xml:space="preserve"> </w:t>
            </w:r>
            <w:r>
              <w:t>предложения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 </w:t>
            </w:r>
            <w:r>
              <w:t>обязательные</w:t>
            </w:r>
            <w:r>
              <w:t xml:space="preserve"> </w:t>
            </w:r>
            <w:r>
              <w:t>страховые</w:t>
            </w:r>
            <w:r>
              <w:t xml:space="preserve"> </w:t>
            </w:r>
            <w:r>
              <w:t>платежи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 </w:t>
            </w:r>
            <w:r>
              <w:t>представительские</w:t>
            </w:r>
            <w:r>
              <w:t xml:space="preserve"> </w:t>
            </w:r>
            <w:r>
              <w:t>расходы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 </w:t>
            </w:r>
            <w:r>
              <w:t>иное</w:t>
            </w:r>
            <w:r>
              <w:t xml:space="preserve"> (</w:t>
            </w:r>
            <w:r>
              <w:t>пояснить</w:t>
            </w:r>
            <w:r>
              <w:t>),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Итого</w:t>
            </w:r>
            <w:r>
              <w:t xml:space="preserve">: </w:t>
            </w:r>
            <w:r>
              <w:t>за</w:t>
            </w:r>
            <w:r>
              <w:t>траты</w:t>
            </w:r>
            <w:r>
              <w:t xml:space="preserve"> </w:t>
            </w:r>
            <w:r>
              <w:t>на</w:t>
            </w:r>
            <w:r>
              <w:t xml:space="preserve">  </w:t>
            </w:r>
            <w:r>
              <w:t>производство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продажу</w:t>
            </w:r>
            <w:r>
              <w:t xml:space="preserve"> </w:t>
            </w:r>
            <w:r>
              <w:t>продукции</w:t>
            </w:r>
            <w:r>
              <w:t xml:space="preserve"> (</w:t>
            </w:r>
            <w:r>
              <w:t>работ</w:t>
            </w:r>
            <w:r>
              <w:t xml:space="preserve">, </w:t>
            </w:r>
            <w:r>
              <w:t>услуг</w:t>
            </w:r>
            <w:r>
              <w:t>) (</w:t>
            </w:r>
            <w:r>
              <w:t>себестоимость</w:t>
            </w:r>
            <w:r>
              <w:t>),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100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A737C2">
            <w:r>
              <w:t>Справочно</w:t>
            </w:r>
            <w:r>
              <w:t xml:space="preserve">: </w:t>
            </w:r>
            <w:r>
              <w:t>Выручка</w:t>
            </w:r>
            <w:r>
              <w:t xml:space="preserve">  </w:t>
            </w:r>
            <w:r>
              <w:t>от</w:t>
            </w:r>
            <w:r>
              <w:t xml:space="preserve">  </w:t>
            </w:r>
            <w:r>
              <w:t>продажи</w:t>
            </w:r>
            <w:r>
              <w:t xml:space="preserve">  </w:t>
            </w:r>
            <w:r>
              <w:t>продукции</w:t>
            </w:r>
            <w:r>
              <w:t xml:space="preserve"> (</w:t>
            </w:r>
            <w:r>
              <w:t>работ</w:t>
            </w:r>
            <w:r>
              <w:t xml:space="preserve">, </w:t>
            </w:r>
            <w:r>
              <w:t>услуг</w:t>
            </w:r>
            <w:r>
              <w:t xml:space="preserve">), % </w:t>
            </w:r>
            <w:r>
              <w:t>к</w:t>
            </w:r>
            <w:r>
              <w:t xml:space="preserve"> </w:t>
            </w:r>
            <w:r>
              <w:t>себестоимости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0</w:t>
            </w:r>
          </w:p>
        </w:tc>
      </w:tr>
    </w:tbl>
    <w:p w:rsidR="00000000" w:rsidRDefault="00A737C2"/>
    <w:p w:rsidR="00000000" w:rsidRDefault="00A737C2" w:rsidP="00AA5BD1">
      <w:pPr>
        <w:pStyle w:val="SubHeading"/>
        <w:ind w:left="200"/>
        <w:jc w:val="both"/>
      </w:pPr>
      <w:r>
        <w:t>Имеющие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  <w:r>
        <w:t xml:space="preserve"> </w:t>
      </w:r>
      <w:r>
        <w:t>новые</w:t>
      </w:r>
      <w:r>
        <w:t xml:space="preserve"> </w:t>
      </w:r>
      <w:r>
        <w:t>виды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), </w:t>
      </w:r>
      <w:r>
        <w:t>предлагаемые</w:t>
      </w:r>
      <w:r>
        <w:t xml:space="preserve"> </w:t>
      </w:r>
      <w:r>
        <w:t>эмитент</w:t>
      </w:r>
      <w:r>
        <w:t>ом</w:t>
      </w:r>
      <w:r>
        <w:t xml:space="preserve"> </w:t>
      </w:r>
      <w:r>
        <w:t>на</w:t>
      </w:r>
      <w:r>
        <w:t xml:space="preserve"> </w:t>
      </w:r>
      <w:r>
        <w:t>рынке</w:t>
      </w:r>
      <w:r>
        <w:t xml:space="preserve"> </w:t>
      </w:r>
      <w:r>
        <w:t>его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, </w:t>
      </w:r>
      <w:r>
        <w:t>в</w:t>
      </w:r>
      <w:r>
        <w:t xml:space="preserve"> </w:t>
      </w:r>
      <w:r>
        <w:t>той</w:t>
      </w:r>
      <w:r>
        <w:t xml:space="preserve"> </w:t>
      </w:r>
      <w:r>
        <w:t>степени</w:t>
      </w:r>
      <w:r>
        <w:t xml:space="preserve">, </w:t>
      </w:r>
      <w:r>
        <w:t>насколько</w:t>
      </w:r>
      <w:r>
        <w:t xml:space="preserve"> </w:t>
      </w:r>
      <w:r>
        <w:t>это</w:t>
      </w:r>
      <w:r>
        <w:t xml:space="preserve"> </w:t>
      </w:r>
      <w:r>
        <w:t>соответствует</w:t>
      </w:r>
      <w:r>
        <w:t xml:space="preserve"> </w:t>
      </w:r>
      <w:r>
        <w:t>общедоступной</w:t>
      </w:r>
      <w:r>
        <w:t xml:space="preserve">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таких</w:t>
      </w:r>
      <w:r>
        <w:t xml:space="preserve"> </w:t>
      </w:r>
      <w:r>
        <w:t>видах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). </w:t>
      </w:r>
      <w:r>
        <w:t>Указывается</w:t>
      </w:r>
      <w:r>
        <w:t xml:space="preserve"> </w:t>
      </w:r>
      <w:r>
        <w:t>состояние</w:t>
      </w:r>
      <w:r>
        <w:t xml:space="preserve"> </w:t>
      </w:r>
      <w:r>
        <w:t>разработки</w:t>
      </w:r>
      <w:r>
        <w:t xml:space="preserve"> </w:t>
      </w:r>
      <w:r>
        <w:t>таких</w:t>
      </w:r>
      <w:r>
        <w:t xml:space="preserve"> </w:t>
      </w:r>
      <w:r>
        <w:t>видов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>).</w:t>
      </w:r>
    </w:p>
    <w:p w:rsidR="00000000" w:rsidRDefault="00A737C2" w:rsidP="00AA5BD1">
      <w:pPr>
        <w:ind w:left="400"/>
        <w:jc w:val="both"/>
      </w:pP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существенное</w:t>
      </w:r>
      <w:r>
        <w:rPr>
          <w:rStyle w:val="Subst"/>
        </w:rPr>
        <w:t xml:space="preserve"> </w:t>
      </w:r>
      <w:r>
        <w:rPr>
          <w:rStyle w:val="Subst"/>
        </w:rPr>
        <w:t>значение</w:t>
      </w:r>
      <w:r>
        <w:rPr>
          <w:rStyle w:val="Subst"/>
        </w:rPr>
        <w:t xml:space="preserve"> </w:t>
      </w:r>
      <w:r>
        <w:rPr>
          <w:rStyle w:val="Subst"/>
        </w:rPr>
        <w:t>новых</w:t>
      </w:r>
      <w:r>
        <w:rPr>
          <w:rStyle w:val="Subst"/>
        </w:rPr>
        <w:t xml:space="preserve"> </w:t>
      </w:r>
      <w:r>
        <w:rPr>
          <w:rStyle w:val="Subst"/>
        </w:rPr>
        <w:t>ви</w:t>
      </w:r>
      <w:r>
        <w:rPr>
          <w:rStyle w:val="Subst"/>
        </w:rPr>
        <w:t>дов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(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 xml:space="preserve">) </w:t>
      </w:r>
      <w:r>
        <w:rPr>
          <w:rStyle w:val="Subst"/>
        </w:rPr>
        <w:t>нет</w:t>
      </w:r>
    </w:p>
    <w:p w:rsidR="00000000" w:rsidRDefault="00A737C2" w:rsidP="00AA5BD1">
      <w:pPr>
        <w:ind w:left="200"/>
        <w:jc w:val="both"/>
      </w:pPr>
      <w:r>
        <w:t>Стандарты</w:t>
      </w:r>
      <w:r>
        <w:t xml:space="preserve"> (</w:t>
      </w:r>
      <w:r>
        <w:t>правила</w:t>
      </w:r>
      <w:r>
        <w:t xml:space="preserve">),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которыми</w:t>
      </w:r>
      <w:r>
        <w:t xml:space="preserve"> </w:t>
      </w:r>
      <w:r>
        <w:t>подготовлена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произведены</w:t>
      </w:r>
      <w:r>
        <w:t xml:space="preserve"> </w:t>
      </w:r>
      <w:r>
        <w:t>расчеты</w:t>
      </w:r>
      <w:r>
        <w:t xml:space="preserve">, </w:t>
      </w:r>
      <w:r>
        <w:t>отраженные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подпункте</w:t>
      </w:r>
      <w:r>
        <w:t>:</w:t>
      </w:r>
      <w:r>
        <w:br/>
      </w:r>
      <w:r>
        <w:rPr>
          <w:rStyle w:val="Subst"/>
        </w:rPr>
        <w:t>РСБУ</w:t>
      </w:r>
    </w:p>
    <w:p w:rsidR="00000000" w:rsidRDefault="00A737C2">
      <w:pPr>
        <w:pStyle w:val="2"/>
      </w:pPr>
      <w:r>
        <w:t xml:space="preserve">3.2.3. </w:t>
      </w:r>
      <w:r>
        <w:t>Материалы</w:t>
      </w:r>
      <w:r>
        <w:t xml:space="preserve">, </w:t>
      </w:r>
      <w:r>
        <w:t>товары</w:t>
      </w:r>
      <w:r>
        <w:t xml:space="preserve"> (</w:t>
      </w:r>
      <w:r>
        <w:t>сырье</w:t>
      </w:r>
      <w:r>
        <w:t xml:space="preserve">) </w:t>
      </w:r>
      <w:r>
        <w:t>и</w:t>
      </w:r>
      <w:r>
        <w:t xml:space="preserve"> </w:t>
      </w:r>
      <w:r>
        <w:t>поставщики</w:t>
      </w:r>
      <w:r>
        <w:t xml:space="preserve"> </w:t>
      </w:r>
      <w:r>
        <w:t>эмитента</w:t>
      </w:r>
    </w:p>
    <w:p w:rsidR="00000000" w:rsidRDefault="00A737C2">
      <w:pPr>
        <w:pStyle w:val="SubHeading"/>
        <w:ind w:left="200"/>
      </w:pPr>
      <w:r>
        <w:t>За</w:t>
      </w:r>
      <w:r>
        <w:t xml:space="preserve"> 9 </w:t>
      </w:r>
      <w:r>
        <w:t>мес</w:t>
      </w:r>
      <w:r>
        <w:t xml:space="preserve">. 2017 </w:t>
      </w:r>
      <w:r>
        <w:t>г</w:t>
      </w:r>
      <w:r>
        <w:t>.</w:t>
      </w:r>
    </w:p>
    <w:p w:rsidR="00000000" w:rsidRDefault="00A737C2" w:rsidP="00AA5BD1">
      <w:pPr>
        <w:ind w:left="400"/>
        <w:jc w:val="both"/>
      </w:pPr>
      <w:r>
        <w:t>Поставщики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которых</w:t>
      </w:r>
      <w:r>
        <w:t xml:space="preserve"> </w:t>
      </w:r>
      <w:r>
        <w:t>приходится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 </w:t>
      </w:r>
      <w:r>
        <w:t>процентов</w:t>
      </w:r>
      <w:r>
        <w:t xml:space="preserve"> </w:t>
      </w:r>
      <w:r>
        <w:t>всех</w:t>
      </w:r>
      <w:r>
        <w:t xml:space="preserve"> </w:t>
      </w:r>
      <w:r>
        <w:t>поставок</w:t>
      </w:r>
      <w:r>
        <w:t xml:space="preserve"> </w:t>
      </w:r>
      <w:r>
        <w:t>материалов</w:t>
      </w:r>
      <w:r>
        <w:t xml:space="preserve"> </w:t>
      </w:r>
      <w:r>
        <w:t>и</w:t>
      </w:r>
      <w:r>
        <w:t xml:space="preserve"> </w:t>
      </w:r>
      <w:r>
        <w:t>товаров</w:t>
      </w:r>
      <w:r>
        <w:t xml:space="preserve"> (</w:t>
      </w:r>
      <w:r>
        <w:t>сырья</w:t>
      </w:r>
      <w:r>
        <w:t>)</w:t>
      </w:r>
    </w:p>
    <w:p w:rsidR="00000000" w:rsidRDefault="00A737C2" w:rsidP="00AA5BD1">
      <w:pPr>
        <w:ind w:left="400"/>
        <w:jc w:val="both"/>
      </w:pPr>
      <w:r>
        <w:rPr>
          <w:rStyle w:val="Subst"/>
        </w:rPr>
        <w:t>Поставщиков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приходится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10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всех</w:t>
      </w:r>
      <w:r>
        <w:rPr>
          <w:rStyle w:val="Subst"/>
        </w:rPr>
        <w:t xml:space="preserve"> </w:t>
      </w:r>
      <w:r>
        <w:rPr>
          <w:rStyle w:val="Subst"/>
        </w:rPr>
        <w:t>поставок</w:t>
      </w:r>
      <w:r>
        <w:rPr>
          <w:rStyle w:val="Subst"/>
        </w:rPr>
        <w:t xml:space="preserve"> </w:t>
      </w:r>
      <w:r>
        <w:rPr>
          <w:rStyle w:val="Subst"/>
        </w:rPr>
        <w:t>материалов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 xml:space="preserve"> (</w:t>
      </w:r>
      <w:r>
        <w:rPr>
          <w:rStyle w:val="Subst"/>
        </w:rPr>
        <w:t>сырья</w:t>
      </w:r>
      <w:r>
        <w:rPr>
          <w:rStyle w:val="Subst"/>
        </w:rPr>
        <w:t xml:space="preserve">),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имеется</w:t>
      </w:r>
    </w:p>
    <w:p w:rsidR="00000000" w:rsidRDefault="00A737C2" w:rsidP="00AA5BD1">
      <w:pPr>
        <w:pStyle w:val="SubHeading"/>
        <w:ind w:left="400"/>
        <w:jc w:val="both"/>
      </w:pPr>
      <w:r>
        <w:t>Информация</w:t>
      </w:r>
      <w:r>
        <w:t xml:space="preserve"> </w:t>
      </w:r>
      <w:r>
        <w:t>об</w:t>
      </w:r>
      <w:r>
        <w:t xml:space="preserve"> </w:t>
      </w:r>
      <w:r>
        <w:t>изм</w:t>
      </w:r>
      <w:r>
        <w:t>енении</w:t>
      </w:r>
      <w:r>
        <w:t xml:space="preserve"> </w:t>
      </w:r>
      <w:r>
        <w:t>цен</w:t>
      </w:r>
      <w:r>
        <w:t xml:space="preserve"> </w:t>
      </w:r>
      <w:r>
        <w:t>более</w:t>
      </w:r>
      <w:r>
        <w:t xml:space="preserve"> </w:t>
      </w:r>
      <w:r>
        <w:t>чем</w:t>
      </w:r>
      <w:r>
        <w:t xml:space="preserve"> </w:t>
      </w:r>
      <w:r>
        <w:t>на</w:t>
      </w:r>
      <w:r>
        <w:t xml:space="preserve"> 10% </w:t>
      </w:r>
      <w:r>
        <w:t>на</w:t>
      </w:r>
      <w:r>
        <w:t xml:space="preserve"> </w:t>
      </w:r>
      <w:r>
        <w:t>основные</w:t>
      </w:r>
      <w:r>
        <w:t xml:space="preserve"> </w:t>
      </w:r>
      <w:r>
        <w:t>материалы</w:t>
      </w:r>
      <w:r>
        <w:t xml:space="preserve"> </w:t>
      </w:r>
      <w:r>
        <w:t>и</w:t>
      </w:r>
      <w:r>
        <w:t xml:space="preserve"> </w:t>
      </w:r>
      <w:r>
        <w:t>товары</w:t>
      </w:r>
      <w:r>
        <w:t xml:space="preserve"> (</w:t>
      </w:r>
      <w:r>
        <w:t>сырье</w:t>
      </w:r>
      <w:r>
        <w:t xml:space="preserve">)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соответствующего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 </w:t>
      </w:r>
      <w:r>
        <w:t>по</w:t>
      </w:r>
      <w:r>
        <w:t xml:space="preserve"> </w:t>
      </w:r>
      <w:r>
        <w:t>сравнению</w:t>
      </w:r>
      <w:r>
        <w:t xml:space="preserve"> </w:t>
      </w:r>
      <w:r>
        <w:t>с</w:t>
      </w:r>
      <w:r>
        <w:t xml:space="preserve"> </w:t>
      </w:r>
      <w:r>
        <w:t>соответствующим</w:t>
      </w:r>
      <w:r>
        <w:t xml:space="preserve"> </w:t>
      </w:r>
      <w:r>
        <w:t>отчетным</w:t>
      </w:r>
      <w:r>
        <w:t xml:space="preserve"> </w:t>
      </w:r>
      <w:r>
        <w:t>периодом</w:t>
      </w:r>
      <w:r>
        <w:t xml:space="preserve"> </w:t>
      </w:r>
      <w:r>
        <w:t>предшествующего</w:t>
      </w:r>
      <w:r>
        <w:t xml:space="preserve"> </w:t>
      </w:r>
      <w:r>
        <w:t>года</w:t>
      </w:r>
    </w:p>
    <w:p w:rsidR="00000000" w:rsidRDefault="00A737C2" w:rsidP="00AA5BD1">
      <w:pPr>
        <w:ind w:left="600"/>
        <w:jc w:val="both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цен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10%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основные</w:t>
      </w:r>
      <w:r>
        <w:rPr>
          <w:rStyle w:val="Subst"/>
        </w:rPr>
        <w:t xml:space="preserve"> </w:t>
      </w:r>
      <w:r>
        <w:rPr>
          <w:rStyle w:val="Subst"/>
        </w:rPr>
        <w:t>материалы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товары</w:t>
      </w:r>
      <w:r>
        <w:rPr>
          <w:rStyle w:val="Subst"/>
        </w:rPr>
        <w:t xml:space="preserve"> (</w:t>
      </w:r>
      <w:r>
        <w:rPr>
          <w:rStyle w:val="Subst"/>
        </w:rPr>
        <w:t>сырье</w:t>
      </w:r>
      <w:r>
        <w:rPr>
          <w:rStyle w:val="Subst"/>
        </w:rPr>
        <w:t xml:space="preserve">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</w:t>
      </w:r>
      <w:r>
        <w:rPr>
          <w:rStyle w:val="Subst"/>
        </w:rPr>
        <w:t>чение</w:t>
      </w:r>
      <w:r>
        <w:rPr>
          <w:rStyle w:val="Subst"/>
        </w:rPr>
        <w:t xml:space="preserve"> </w:t>
      </w:r>
      <w:r>
        <w:rPr>
          <w:rStyle w:val="Subst"/>
        </w:rPr>
        <w:t>соответствующего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A737C2" w:rsidP="00AA5BD1">
      <w:pPr>
        <w:pStyle w:val="SubHeading"/>
        <w:ind w:left="400"/>
        <w:jc w:val="both"/>
      </w:pPr>
      <w:r>
        <w:t>Доля</w:t>
      </w:r>
      <w:r>
        <w:t xml:space="preserve"> </w:t>
      </w:r>
      <w:r>
        <w:t>импортных</w:t>
      </w:r>
      <w:r>
        <w:t xml:space="preserve"> </w:t>
      </w:r>
      <w:r>
        <w:t>поставок</w:t>
      </w:r>
      <w:r>
        <w:t xml:space="preserve"> </w:t>
      </w:r>
      <w:r>
        <w:t>в</w:t>
      </w:r>
      <w:r>
        <w:t xml:space="preserve"> </w:t>
      </w:r>
      <w:r>
        <w:t>поставках</w:t>
      </w:r>
      <w:r>
        <w:t xml:space="preserve"> </w:t>
      </w:r>
      <w:r>
        <w:t>материалов</w:t>
      </w:r>
      <w:r>
        <w:t xml:space="preserve"> </w:t>
      </w:r>
      <w:r>
        <w:t>и</w:t>
      </w:r>
      <w:r>
        <w:t xml:space="preserve"> </w:t>
      </w:r>
      <w:r>
        <w:t>товаров</w:t>
      </w:r>
      <w:r>
        <w:t xml:space="preserve">, </w:t>
      </w:r>
      <w:r>
        <w:t>прогноз</w:t>
      </w:r>
      <w:r>
        <w:t xml:space="preserve"> </w:t>
      </w:r>
      <w:r>
        <w:t>доступности</w:t>
      </w:r>
      <w:r>
        <w:t xml:space="preserve"> </w:t>
      </w:r>
      <w:r>
        <w:t>источников</w:t>
      </w:r>
      <w:r>
        <w:t xml:space="preserve"> </w:t>
      </w:r>
      <w:r>
        <w:t>импорта</w:t>
      </w:r>
      <w:r>
        <w:t xml:space="preserve"> </w:t>
      </w:r>
      <w:r>
        <w:t>в</w:t>
      </w:r>
      <w:r>
        <w:t xml:space="preserve"> </w:t>
      </w:r>
      <w:r>
        <w:t>будущем</w:t>
      </w:r>
      <w:r>
        <w:t xml:space="preserve"> </w:t>
      </w:r>
      <w:r>
        <w:t>и</w:t>
      </w:r>
      <w:r>
        <w:t xml:space="preserve"> </w:t>
      </w:r>
      <w:r>
        <w:t>возможные</w:t>
      </w:r>
      <w:r>
        <w:t xml:space="preserve"> </w:t>
      </w:r>
      <w:r>
        <w:t>альтернативные</w:t>
      </w:r>
      <w:r>
        <w:t xml:space="preserve"> </w:t>
      </w:r>
      <w:r>
        <w:t>источники</w:t>
      </w:r>
    </w:p>
    <w:p w:rsidR="00000000" w:rsidRDefault="00A737C2">
      <w:pPr>
        <w:ind w:left="600"/>
      </w:pPr>
      <w:r>
        <w:rPr>
          <w:rStyle w:val="Subst"/>
        </w:rPr>
        <w:t>Импортные</w:t>
      </w:r>
      <w:r>
        <w:rPr>
          <w:rStyle w:val="Subst"/>
        </w:rPr>
        <w:t xml:space="preserve"> </w:t>
      </w:r>
      <w:r>
        <w:rPr>
          <w:rStyle w:val="Subst"/>
        </w:rPr>
        <w:t>поставки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</w:p>
    <w:p w:rsidR="00000000" w:rsidRDefault="00A737C2">
      <w:pPr>
        <w:pStyle w:val="2"/>
      </w:pPr>
      <w:r>
        <w:t xml:space="preserve">3.2.4. </w:t>
      </w:r>
      <w:r>
        <w:t>Рынки</w:t>
      </w:r>
      <w:r>
        <w:t xml:space="preserve"> </w:t>
      </w:r>
      <w:r>
        <w:t>сбыта</w:t>
      </w:r>
      <w:r>
        <w:t xml:space="preserve"> </w:t>
      </w:r>
      <w:r>
        <w:t>продукции</w:t>
      </w:r>
      <w:r>
        <w:t xml:space="preserve"> (</w:t>
      </w:r>
      <w:r>
        <w:t>ра</w:t>
      </w:r>
      <w:r>
        <w:t>бот</w:t>
      </w:r>
      <w:r>
        <w:t xml:space="preserve">, </w:t>
      </w:r>
      <w:r>
        <w:t>услуг</w:t>
      </w:r>
      <w:r>
        <w:t xml:space="preserve">) </w:t>
      </w:r>
      <w:r>
        <w:t>эмитента</w:t>
      </w:r>
    </w:p>
    <w:p w:rsidR="00000000" w:rsidRDefault="00A737C2" w:rsidP="00AA5BD1">
      <w:pPr>
        <w:ind w:left="200"/>
        <w:jc w:val="both"/>
      </w:pPr>
      <w:r>
        <w:t>Основные</w:t>
      </w:r>
      <w:r>
        <w:t xml:space="preserve"> </w:t>
      </w:r>
      <w:r>
        <w:t>рынки</w:t>
      </w:r>
      <w:r>
        <w:t xml:space="preserve">, </w:t>
      </w:r>
      <w:r>
        <w:t>на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осуществляет</w:t>
      </w:r>
      <w:r>
        <w:t xml:space="preserve"> </w:t>
      </w:r>
      <w:r>
        <w:t>свою</w:t>
      </w:r>
      <w:r>
        <w:t xml:space="preserve"> </w:t>
      </w:r>
      <w:r>
        <w:t>деятельность</w:t>
      </w:r>
      <w:r>
        <w:t>:</w:t>
      </w:r>
      <w:r>
        <w:br/>
      </w:r>
      <w:r>
        <w:rPr>
          <w:rStyle w:val="Subst"/>
        </w:rPr>
        <w:t>Рынок</w:t>
      </w:r>
      <w:r>
        <w:rPr>
          <w:rStyle w:val="Subst"/>
        </w:rPr>
        <w:t xml:space="preserve"> </w:t>
      </w:r>
      <w:r>
        <w:rPr>
          <w:rStyle w:val="Subst"/>
        </w:rPr>
        <w:t>оказания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привлечению</w:t>
      </w:r>
      <w:r>
        <w:rPr>
          <w:rStyle w:val="Subst"/>
        </w:rPr>
        <w:t xml:space="preserve"> </w:t>
      </w:r>
      <w:r>
        <w:rPr>
          <w:rStyle w:val="Subst"/>
        </w:rPr>
        <w:t>финансирования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целями</w:t>
      </w:r>
      <w:r>
        <w:rPr>
          <w:rStyle w:val="Subst"/>
        </w:rPr>
        <w:t xml:space="preserve"> </w:t>
      </w:r>
      <w:r>
        <w:rPr>
          <w:rStyle w:val="Subst"/>
        </w:rPr>
        <w:t>создания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планирует</w:t>
      </w:r>
      <w:r>
        <w:rPr>
          <w:rStyle w:val="Subst"/>
        </w:rPr>
        <w:t xml:space="preserve"> </w:t>
      </w:r>
      <w:r>
        <w:rPr>
          <w:rStyle w:val="Subst"/>
        </w:rPr>
        <w:t>осуществлять</w:t>
      </w:r>
      <w:r>
        <w:rPr>
          <w:rStyle w:val="Subst"/>
        </w:rPr>
        <w:t xml:space="preserve"> </w:t>
      </w:r>
      <w:r>
        <w:rPr>
          <w:rStyle w:val="Subst"/>
        </w:rPr>
        <w:t>свою</w:t>
      </w:r>
      <w:r>
        <w:rPr>
          <w:rStyle w:val="Subst"/>
        </w:rPr>
        <w:t xml:space="preserve"> </w:t>
      </w:r>
      <w:r>
        <w:rPr>
          <w:rStyle w:val="Subst"/>
        </w:rPr>
        <w:t>основную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российском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</w:t>
      </w:r>
      <w:r>
        <w:rPr>
          <w:rStyle w:val="Subst"/>
        </w:rPr>
        <w:t>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>.</w:t>
      </w:r>
    </w:p>
    <w:p w:rsidR="00000000" w:rsidRDefault="00A737C2" w:rsidP="00AA5BD1">
      <w:pPr>
        <w:ind w:left="200"/>
        <w:jc w:val="both"/>
      </w:pPr>
      <w:r>
        <w:t>Факторы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негативно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сбыт</w:t>
      </w:r>
      <w:r>
        <w:t xml:space="preserve"> </w:t>
      </w:r>
      <w:r>
        <w:t>эмитентом</w:t>
      </w:r>
      <w:r>
        <w:t xml:space="preserve"> </w:t>
      </w:r>
      <w:r>
        <w:t>его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), </w:t>
      </w:r>
      <w:r>
        <w:t>и</w:t>
      </w:r>
      <w:r>
        <w:t xml:space="preserve"> </w:t>
      </w:r>
      <w:r>
        <w:lastRenderedPageBreak/>
        <w:t>возможные</w:t>
      </w:r>
      <w:r>
        <w:t xml:space="preserve"> </w:t>
      </w:r>
      <w:r>
        <w:t>действия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уменьшению</w:t>
      </w:r>
      <w:r>
        <w:t xml:space="preserve"> </w:t>
      </w:r>
      <w:r>
        <w:t>такого</w:t>
      </w:r>
      <w:r>
        <w:t xml:space="preserve"> </w:t>
      </w:r>
      <w:r>
        <w:t>влияния</w:t>
      </w:r>
      <w:r>
        <w:t>:</w:t>
      </w:r>
      <w:r>
        <w:br/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предоставление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привлечению</w:t>
      </w:r>
      <w:r>
        <w:rPr>
          <w:rStyle w:val="Subst"/>
        </w:rPr>
        <w:t xml:space="preserve"> </w:t>
      </w:r>
      <w:r>
        <w:rPr>
          <w:rStyle w:val="Subst"/>
        </w:rPr>
        <w:t>финансирования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повлиять</w:t>
      </w:r>
      <w:r>
        <w:rPr>
          <w:rStyle w:val="Subst"/>
        </w:rPr>
        <w:t xml:space="preserve"> </w:t>
      </w:r>
      <w:r>
        <w:rPr>
          <w:rStyle w:val="Subst"/>
        </w:rPr>
        <w:t>общая</w:t>
      </w:r>
      <w:r>
        <w:rPr>
          <w:rStyle w:val="Subst"/>
        </w:rPr>
        <w:t xml:space="preserve"> </w:t>
      </w:r>
      <w:r>
        <w:rPr>
          <w:rStyle w:val="Subst"/>
        </w:rPr>
        <w:t>экономич</w:t>
      </w:r>
      <w:r>
        <w:rPr>
          <w:rStyle w:val="Subst"/>
        </w:rPr>
        <w:t>еская</w:t>
      </w:r>
      <w:r>
        <w:rPr>
          <w:rStyle w:val="Subst"/>
        </w:rPr>
        <w:t xml:space="preserve"> </w:t>
      </w:r>
      <w:r>
        <w:rPr>
          <w:rStyle w:val="Subst"/>
        </w:rPr>
        <w:t>ситуация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>.</w:t>
      </w:r>
    </w:p>
    <w:p w:rsidR="00000000" w:rsidRDefault="00A737C2">
      <w:pPr>
        <w:pStyle w:val="2"/>
      </w:pPr>
      <w:r>
        <w:t xml:space="preserve">3.2.5.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разрешений</w:t>
      </w:r>
      <w:r>
        <w:t xml:space="preserve"> (</w:t>
      </w:r>
      <w:r>
        <w:t>лицензий</w:t>
      </w:r>
      <w:r>
        <w:t xml:space="preserve">) </w:t>
      </w:r>
      <w:r>
        <w:t>или</w:t>
      </w:r>
      <w:r>
        <w:t xml:space="preserve"> </w:t>
      </w:r>
      <w:r>
        <w:t>допусков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</w:p>
    <w:p w:rsidR="00000000" w:rsidRDefault="00A737C2" w:rsidP="00AA5BD1">
      <w:pPr>
        <w:ind w:left="200"/>
        <w:jc w:val="both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разрешений</w:t>
      </w:r>
      <w:r>
        <w:rPr>
          <w:rStyle w:val="Subst"/>
        </w:rPr>
        <w:t xml:space="preserve"> (</w:t>
      </w:r>
      <w:r>
        <w:rPr>
          <w:rStyle w:val="Subst"/>
        </w:rPr>
        <w:t>лицензий</w:t>
      </w:r>
      <w:r>
        <w:rPr>
          <w:rStyle w:val="Subst"/>
        </w:rPr>
        <w:t xml:space="preserve">) </w:t>
      </w:r>
      <w:r>
        <w:rPr>
          <w:rStyle w:val="Subst"/>
        </w:rPr>
        <w:t>сведения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обязательно</w:t>
      </w:r>
      <w:r>
        <w:rPr>
          <w:rStyle w:val="Subst"/>
        </w:rPr>
        <w:t xml:space="preserve"> </w:t>
      </w:r>
      <w:r>
        <w:rPr>
          <w:rStyle w:val="Subst"/>
        </w:rPr>
        <w:t>указывать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ежеквартальном</w:t>
      </w:r>
      <w:r>
        <w:rPr>
          <w:rStyle w:val="Subst"/>
        </w:rPr>
        <w:t xml:space="preserve"> </w:t>
      </w:r>
      <w:r>
        <w:rPr>
          <w:rStyle w:val="Subst"/>
        </w:rPr>
        <w:t>отчете</w:t>
      </w:r>
    </w:p>
    <w:p w:rsidR="00000000" w:rsidRDefault="00A737C2">
      <w:pPr>
        <w:pStyle w:val="2"/>
      </w:pPr>
      <w:r>
        <w:t xml:space="preserve">3.2.6.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от</w:t>
      </w:r>
      <w:r>
        <w:t>дельных</w:t>
      </w:r>
      <w:r>
        <w:t xml:space="preserve"> </w:t>
      </w:r>
      <w:r>
        <w:t>категорий</w:t>
      </w:r>
      <w:r>
        <w:t xml:space="preserve"> </w:t>
      </w:r>
      <w:r>
        <w:t>эмитентов</w:t>
      </w:r>
    </w:p>
    <w:p w:rsidR="00000000" w:rsidRDefault="00A737C2" w:rsidP="00AA5BD1">
      <w:pPr>
        <w:jc w:val="both"/>
      </w:pPr>
      <w:r>
        <w:t>Эмитент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акционерным</w:t>
      </w:r>
      <w:r>
        <w:t xml:space="preserve"> </w:t>
      </w:r>
      <w:r>
        <w:t>инвестиционным</w:t>
      </w:r>
      <w:r>
        <w:t xml:space="preserve"> </w:t>
      </w:r>
      <w:r>
        <w:t>фондом</w:t>
      </w:r>
      <w:r>
        <w:t xml:space="preserve">, </w:t>
      </w:r>
      <w:r>
        <w:t>страховой</w:t>
      </w:r>
      <w:r>
        <w:t xml:space="preserve"> </w:t>
      </w:r>
      <w:r>
        <w:t>или</w:t>
      </w:r>
      <w:r>
        <w:t xml:space="preserve"> </w:t>
      </w:r>
      <w:r>
        <w:t>кредитной</w:t>
      </w:r>
      <w:r>
        <w:t xml:space="preserve"> </w:t>
      </w:r>
      <w:r>
        <w:t>организацией</w:t>
      </w:r>
      <w:r>
        <w:t xml:space="preserve">, </w:t>
      </w:r>
      <w:r>
        <w:t>ипотечным</w:t>
      </w:r>
      <w:r>
        <w:t xml:space="preserve"> </w:t>
      </w:r>
      <w:r>
        <w:t>агентом</w:t>
      </w:r>
      <w:r>
        <w:t>.</w:t>
      </w:r>
    </w:p>
    <w:p w:rsidR="00000000" w:rsidRDefault="00A737C2">
      <w:pPr>
        <w:pStyle w:val="2"/>
      </w:pPr>
      <w:r>
        <w:t xml:space="preserve">3.2.7. </w:t>
      </w:r>
      <w:r>
        <w:t>Дополнительные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эмитентам</w:t>
      </w:r>
      <w:r>
        <w:t xml:space="preserve">, </w:t>
      </w: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добыча</w:t>
      </w:r>
      <w:r>
        <w:t xml:space="preserve"> </w:t>
      </w:r>
      <w:r>
        <w:t>полезных</w:t>
      </w:r>
      <w:r>
        <w:t xml:space="preserve"> </w:t>
      </w:r>
      <w:r>
        <w:t>ископаемых</w:t>
      </w:r>
    </w:p>
    <w:p w:rsidR="00000000" w:rsidRDefault="00A737C2">
      <w:pPr>
        <w:ind w:left="200"/>
      </w:pPr>
      <w:r>
        <w:t>Осн</w:t>
      </w:r>
      <w:r>
        <w:t>овной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добыча</w:t>
      </w:r>
      <w:r>
        <w:t xml:space="preserve"> </w:t>
      </w:r>
      <w:r>
        <w:t>полезных</w:t>
      </w:r>
      <w:r>
        <w:t xml:space="preserve"> </w:t>
      </w:r>
      <w:r>
        <w:t>ископаемых</w:t>
      </w:r>
    </w:p>
    <w:p w:rsidR="00000000" w:rsidRDefault="00A737C2">
      <w:pPr>
        <w:pStyle w:val="2"/>
      </w:pPr>
      <w:r>
        <w:t xml:space="preserve">3.2.8. </w:t>
      </w:r>
      <w:r>
        <w:t>Дополнительные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эмитентам</w:t>
      </w:r>
      <w:r>
        <w:t xml:space="preserve">, </w:t>
      </w: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связи</w:t>
      </w:r>
    </w:p>
    <w:p w:rsidR="00000000" w:rsidRDefault="00A737C2">
      <w:pPr>
        <w:ind w:left="200"/>
      </w:pP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связи</w:t>
      </w:r>
    </w:p>
    <w:p w:rsidR="00000000" w:rsidRDefault="00A737C2">
      <w:pPr>
        <w:pStyle w:val="2"/>
      </w:pPr>
      <w:r>
        <w:t xml:space="preserve">3.3. </w:t>
      </w:r>
      <w:r>
        <w:t>Планы</w:t>
      </w:r>
      <w:r>
        <w:t xml:space="preserve"> </w:t>
      </w:r>
      <w:r>
        <w:t>будущ</w:t>
      </w:r>
      <w:r>
        <w:t>ей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A737C2" w:rsidP="00AA5BD1">
      <w:pPr>
        <w:ind w:left="200"/>
        <w:jc w:val="both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дальнейшем</w:t>
      </w:r>
      <w:r>
        <w:rPr>
          <w:rStyle w:val="Subst"/>
        </w:rPr>
        <w:t xml:space="preserve"> </w:t>
      </w:r>
      <w:r>
        <w:rPr>
          <w:rStyle w:val="Subst"/>
        </w:rPr>
        <w:t>планирует</w:t>
      </w:r>
      <w:r>
        <w:rPr>
          <w:rStyle w:val="Subst"/>
        </w:rPr>
        <w:t xml:space="preserve"> </w:t>
      </w:r>
      <w:r>
        <w:rPr>
          <w:rStyle w:val="Subst"/>
        </w:rPr>
        <w:t>продолжать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привлечению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финансирование</w:t>
      </w:r>
      <w:r>
        <w:rPr>
          <w:rStyle w:val="Subst"/>
        </w:rPr>
        <w:t xml:space="preserve"> </w:t>
      </w:r>
      <w:r>
        <w:rPr>
          <w:rStyle w:val="Subst"/>
        </w:rPr>
        <w:t>потребностей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кондитеры»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предприятий</w:t>
      </w:r>
      <w:r>
        <w:rPr>
          <w:rStyle w:val="Subst"/>
        </w:rPr>
        <w:t xml:space="preserve">, </w:t>
      </w:r>
      <w:r>
        <w:rPr>
          <w:rStyle w:val="Subst"/>
        </w:rPr>
        <w:t>функции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передан</w:t>
      </w:r>
      <w:r>
        <w:rPr>
          <w:rStyle w:val="Subst"/>
        </w:rPr>
        <w:t>ы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".</w:t>
      </w:r>
      <w:r>
        <w:rPr>
          <w:rStyle w:val="Subst"/>
        </w:rPr>
        <w:br/>
      </w:r>
      <w:r>
        <w:rPr>
          <w:rStyle w:val="Subst"/>
        </w:rPr>
        <w:t>Основным</w:t>
      </w:r>
      <w:r>
        <w:rPr>
          <w:rStyle w:val="Subst"/>
        </w:rPr>
        <w:t xml:space="preserve"> </w:t>
      </w:r>
      <w:r>
        <w:rPr>
          <w:rStyle w:val="Subst"/>
        </w:rPr>
        <w:t>видом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будет</w:t>
      </w:r>
      <w:r>
        <w:rPr>
          <w:rStyle w:val="Subst"/>
        </w:rPr>
        <w:t xml:space="preserve"> </w:t>
      </w:r>
      <w:r>
        <w:rPr>
          <w:rStyle w:val="Subst"/>
        </w:rPr>
        <w:t>являться</w:t>
      </w:r>
      <w:r>
        <w:rPr>
          <w:rStyle w:val="Subst"/>
        </w:rPr>
        <w:t xml:space="preserve"> </w:t>
      </w:r>
      <w:r>
        <w:rPr>
          <w:rStyle w:val="Subst"/>
        </w:rPr>
        <w:t>оказание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привлечению</w:t>
      </w:r>
      <w:r>
        <w:rPr>
          <w:rStyle w:val="Subst"/>
        </w:rPr>
        <w:t xml:space="preserve"> </w:t>
      </w:r>
      <w:r>
        <w:rPr>
          <w:rStyle w:val="Subst"/>
        </w:rPr>
        <w:t>дополнительного</w:t>
      </w:r>
      <w:r>
        <w:rPr>
          <w:rStyle w:val="Subst"/>
        </w:rPr>
        <w:t xml:space="preserve"> </w:t>
      </w:r>
      <w:r>
        <w:rPr>
          <w:rStyle w:val="Subst"/>
        </w:rPr>
        <w:t>финансирования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корпоративных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обеспечения</w:t>
      </w:r>
      <w:r>
        <w:rPr>
          <w:rStyle w:val="Subst"/>
        </w:rPr>
        <w:t xml:space="preserve"> </w:t>
      </w:r>
      <w:r>
        <w:rPr>
          <w:rStyle w:val="Subst"/>
        </w:rPr>
        <w:t>вышеуказанных</w:t>
      </w:r>
      <w:r>
        <w:rPr>
          <w:rStyle w:val="Subst"/>
        </w:rPr>
        <w:t xml:space="preserve"> </w:t>
      </w:r>
      <w:r>
        <w:rPr>
          <w:rStyle w:val="Subst"/>
        </w:rPr>
        <w:t>планов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качестве</w:t>
      </w:r>
      <w:r>
        <w:rPr>
          <w:rStyle w:val="Subst"/>
        </w:rPr>
        <w:t xml:space="preserve"> </w:t>
      </w:r>
      <w:r>
        <w:rPr>
          <w:rStyle w:val="Subst"/>
        </w:rPr>
        <w:t>источников</w:t>
      </w:r>
      <w:r>
        <w:rPr>
          <w:rStyle w:val="Subst"/>
        </w:rPr>
        <w:t xml:space="preserve"> </w:t>
      </w:r>
      <w:r>
        <w:rPr>
          <w:rStyle w:val="Subst"/>
        </w:rPr>
        <w:t>будущих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Эм</w:t>
      </w:r>
      <w:r>
        <w:rPr>
          <w:rStyle w:val="Subst"/>
        </w:rPr>
        <w:t>итент</w:t>
      </w:r>
      <w:r>
        <w:rPr>
          <w:rStyle w:val="Subst"/>
        </w:rPr>
        <w:t xml:space="preserve"> </w:t>
      </w:r>
      <w:r>
        <w:rPr>
          <w:rStyle w:val="Subst"/>
        </w:rPr>
        <w:t>расценивает</w:t>
      </w:r>
      <w:r>
        <w:rPr>
          <w:rStyle w:val="Subst"/>
        </w:rPr>
        <w:t xml:space="preserve">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предоставления</w:t>
      </w:r>
      <w:r>
        <w:rPr>
          <w:rStyle w:val="Subst"/>
        </w:rPr>
        <w:t xml:space="preserve"> </w:t>
      </w:r>
      <w:r>
        <w:rPr>
          <w:rStyle w:val="Subst"/>
        </w:rPr>
        <w:t>займов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кондитеры»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предприятиям</w:t>
      </w:r>
      <w:r>
        <w:rPr>
          <w:rStyle w:val="Subst"/>
        </w:rPr>
        <w:t xml:space="preserve">, </w:t>
      </w:r>
      <w:r>
        <w:rPr>
          <w:rStyle w:val="Subst"/>
        </w:rPr>
        <w:t>функции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".</w:t>
      </w:r>
    </w:p>
    <w:p w:rsidR="00000000" w:rsidRDefault="00A737C2">
      <w:pPr>
        <w:pStyle w:val="2"/>
      </w:pPr>
      <w:r>
        <w:t xml:space="preserve">3.4. </w:t>
      </w:r>
      <w:r>
        <w:t>Участие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банковских</w:t>
      </w:r>
      <w:r>
        <w:t xml:space="preserve"> </w:t>
      </w:r>
      <w:r>
        <w:t>группах</w:t>
      </w:r>
      <w:r>
        <w:t xml:space="preserve">, </w:t>
      </w:r>
      <w:r>
        <w:t>банковских</w:t>
      </w:r>
      <w:r>
        <w:t xml:space="preserve"> </w:t>
      </w:r>
      <w:r>
        <w:t>холдингах</w:t>
      </w:r>
      <w:r>
        <w:t xml:space="preserve">, </w:t>
      </w:r>
      <w:r>
        <w:t>холдинга</w:t>
      </w:r>
      <w:r>
        <w:t>х</w:t>
      </w:r>
      <w:r>
        <w:t xml:space="preserve"> </w:t>
      </w:r>
      <w:r>
        <w:t>и</w:t>
      </w:r>
      <w:r>
        <w:t xml:space="preserve"> </w:t>
      </w:r>
      <w:r>
        <w:t>ассоциациях</w:t>
      </w:r>
    </w:p>
    <w:p w:rsidR="00000000" w:rsidRDefault="00A737C2">
      <w:pPr>
        <w:ind w:left="200"/>
      </w:pPr>
    </w:p>
    <w:p w:rsidR="00000000" w:rsidRDefault="00A737C2" w:rsidP="00AA5BD1">
      <w:pPr>
        <w:ind w:left="200"/>
        <w:jc w:val="both"/>
      </w:pPr>
      <w:r>
        <w:t>Наименование</w:t>
      </w:r>
      <w:r>
        <w:t xml:space="preserve"> </w:t>
      </w:r>
      <w:r>
        <w:t>группы</w:t>
      </w:r>
      <w:r>
        <w:t xml:space="preserve">, </w:t>
      </w:r>
      <w:r>
        <w:t>холдинга</w:t>
      </w:r>
      <w:r>
        <w:t xml:space="preserve"> </w:t>
      </w:r>
      <w:r>
        <w:t>или</w:t>
      </w:r>
      <w:r>
        <w:t xml:space="preserve"> </w:t>
      </w:r>
      <w:r>
        <w:t>ассоциации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Холдинг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A737C2" w:rsidP="00AA5BD1">
      <w:pPr>
        <w:ind w:left="200"/>
        <w:jc w:val="both"/>
      </w:pPr>
      <w:r>
        <w:t>C</w:t>
      </w:r>
      <w:r>
        <w:t>рок</w:t>
      </w:r>
      <w:r>
        <w:t xml:space="preserve"> </w:t>
      </w:r>
      <w:r>
        <w:t>участия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2006</w:t>
      </w:r>
    </w:p>
    <w:p w:rsidR="00000000" w:rsidRDefault="00A737C2" w:rsidP="00AA5BD1">
      <w:pPr>
        <w:ind w:left="200"/>
        <w:jc w:val="both"/>
      </w:pPr>
      <w:r>
        <w:t>Роль</w:t>
      </w:r>
      <w:r>
        <w:t xml:space="preserve"> (</w:t>
      </w:r>
      <w:r>
        <w:t>место</w:t>
      </w:r>
      <w:r>
        <w:t xml:space="preserve">) </w:t>
      </w:r>
      <w:r>
        <w:t>и</w:t>
      </w:r>
      <w:r>
        <w:t xml:space="preserve"> </w:t>
      </w:r>
      <w:r>
        <w:t>функции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организации</w:t>
      </w:r>
      <w:r>
        <w:t>:</w:t>
      </w:r>
      <w:r>
        <w:br/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создан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целью</w:t>
      </w:r>
      <w:r>
        <w:rPr>
          <w:rStyle w:val="Subst"/>
        </w:rPr>
        <w:t xml:space="preserve"> </w:t>
      </w:r>
      <w:r>
        <w:rPr>
          <w:rStyle w:val="Subst"/>
        </w:rPr>
        <w:t>привлечения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долгового</w:t>
      </w:r>
      <w:r>
        <w:rPr>
          <w:rStyle w:val="Subst"/>
        </w:rPr>
        <w:t xml:space="preserve"> </w:t>
      </w:r>
      <w:r>
        <w:rPr>
          <w:rStyle w:val="Subst"/>
        </w:rPr>
        <w:t>рынка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финансирования</w:t>
      </w:r>
      <w:r>
        <w:rPr>
          <w:rStyle w:val="Subst"/>
        </w:rPr>
        <w:t xml:space="preserve"> </w:t>
      </w:r>
      <w:r>
        <w:rPr>
          <w:rStyle w:val="Subst"/>
        </w:rPr>
        <w:t>инве</w:t>
      </w:r>
      <w:r>
        <w:rPr>
          <w:rStyle w:val="Subst"/>
        </w:rPr>
        <w:t>стиционной</w:t>
      </w:r>
      <w:r>
        <w:rPr>
          <w:rStyle w:val="Subst"/>
        </w:rPr>
        <w:t xml:space="preserve"> </w:t>
      </w:r>
      <w:r>
        <w:rPr>
          <w:rStyle w:val="Subst"/>
        </w:rPr>
        <w:t>программы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", </w:t>
      </w:r>
      <w:r>
        <w:rPr>
          <w:rStyle w:val="Subst"/>
        </w:rPr>
        <w:t>которая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головной</w:t>
      </w:r>
      <w:r>
        <w:rPr>
          <w:rStyle w:val="Subst"/>
        </w:rPr>
        <w:t xml:space="preserve">  </w:t>
      </w:r>
      <w:r>
        <w:rPr>
          <w:rStyle w:val="Subst"/>
        </w:rPr>
        <w:t>компанией</w:t>
      </w:r>
      <w:r>
        <w:rPr>
          <w:rStyle w:val="Subst"/>
        </w:rPr>
        <w:t xml:space="preserve"> </w:t>
      </w:r>
      <w:r>
        <w:rPr>
          <w:rStyle w:val="Subst"/>
        </w:rPr>
        <w:t>Холдинга</w:t>
      </w:r>
      <w:r>
        <w:rPr>
          <w:rStyle w:val="Subst"/>
        </w:rPr>
        <w:t>.</w:t>
      </w:r>
    </w:p>
    <w:p w:rsidR="00000000" w:rsidRDefault="00A737C2" w:rsidP="00AA5BD1">
      <w:pPr>
        <w:ind w:left="200"/>
        <w:jc w:val="both"/>
      </w:pPr>
    </w:p>
    <w:p w:rsidR="00000000" w:rsidRDefault="00A737C2">
      <w:pPr>
        <w:pStyle w:val="2"/>
      </w:pPr>
      <w:r>
        <w:t xml:space="preserve">3.5. </w:t>
      </w:r>
      <w:r>
        <w:t>Подконтрольные</w:t>
      </w:r>
      <w:r>
        <w:t xml:space="preserve"> </w:t>
      </w:r>
      <w:r>
        <w:t>эмитенту</w:t>
      </w:r>
      <w:r>
        <w:t xml:space="preserve"> </w:t>
      </w:r>
      <w:r>
        <w:t>организации</w:t>
      </w:r>
      <w:r>
        <w:t xml:space="preserve">, </w:t>
      </w:r>
      <w:r>
        <w:t>имеющие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</w:p>
    <w:p w:rsidR="00000000" w:rsidRDefault="00A737C2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подконтрольных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 xml:space="preserve">, </w:t>
      </w: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дл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него</w:t>
      </w:r>
      <w:r>
        <w:rPr>
          <w:rStyle w:val="Subst"/>
        </w:rPr>
        <w:t xml:space="preserve"> </w:t>
      </w:r>
      <w:r>
        <w:rPr>
          <w:rStyle w:val="Subst"/>
        </w:rPr>
        <w:t>существенное</w:t>
      </w:r>
      <w:r>
        <w:rPr>
          <w:rStyle w:val="Subst"/>
        </w:rPr>
        <w:t xml:space="preserve"> </w:t>
      </w:r>
      <w:r>
        <w:rPr>
          <w:rStyle w:val="Subst"/>
        </w:rPr>
        <w:t>значение</w:t>
      </w:r>
    </w:p>
    <w:p w:rsidR="00000000" w:rsidRDefault="00A737C2">
      <w:pPr>
        <w:pStyle w:val="2"/>
      </w:pPr>
      <w:r>
        <w:t xml:space="preserve">3.6. </w:t>
      </w:r>
      <w:r>
        <w:t>Состав</w:t>
      </w:r>
      <w:r>
        <w:t xml:space="preserve">, </w:t>
      </w:r>
      <w:r>
        <w:t>структура</w:t>
      </w:r>
      <w:r>
        <w:t xml:space="preserve"> </w:t>
      </w:r>
      <w:r>
        <w:t>и</w:t>
      </w:r>
      <w:r>
        <w:t xml:space="preserve"> </w:t>
      </w:r>
      <w:r>
        <w:t>стоимость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</w:p>
    <w:p w:rsidR="00000000" w:rsidRDefault="00A737C2">
      <w:pPr>
        <w:pStyle w:val="SubHeading"/>
        <w:ind w:left="200"/>
      </w:pPr>
      <w:r>
        <w:t>На</w:t>
      </w:r>
      <w:r>
        <w:t xml:space="preserve"> 30.09.2017 </w:t>
      </w:r>
      <w:r>
        <w:t>г</w:t>
      </w:r>
      <w:r>
        <w:t>.</w:t>
      </w:r>
    </w:p>
    <w:p w:rsidR="00000000" w:rsidRDefault="00A737C2">
      <w:pPr>
        <w:ind w:left="400"/>
      </w:pPr>
      <w:r>
        <w:rPr>
          <w:rStyle w:val="Subst"/>
        </w:rPr>
        <w:t>Основные</w:t>
      </w:r>
      <w:r>
        <w:rPr>
          <w:rStyle w:val="Subst"/>
        </w:rPr>
        <w:t xml:space="preserve"> </w:t>
      </w:r>
      <w:r>
        <w:rPr>
          <w:rStyle w:val="Subst"/>
        </w:rPr>
        <w:t>средст</w:t>
      </w:r>
      <w:r>
        <w:rPr>
          <w:rStyle w:val="Subst"/>
        </w:rPr>
        <w:t>ва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</w:p>
    <w:p w:rsidR="00000000" w:rsidRDefault="00A737C2" w:rsidP="00AA5BD1">
      <w:pPr>
        <w:ind w:left="200"/>
        <w:jc w:val="both"/>
      </w:pPr>
      <w:r>
        <w:t>Результаты</w:t>
      </w:r>
      <w:r>
        <w:t xml:space="preserve"> </w:t>
      </w:r>
      <w:r>
        <w:t>последней</w:t>
      </w:r>
      <w:r>
        <w:t xml:space="preserve"> </w:t>
      </w:r>
      <w:r>
        <w:t>переоценки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долгосрочно</w:t>
      </w:r>
      <w:r>
        <w:t xml:space="preserve"> </w:t>
      </w:r>
      <w:r>
        <w:t>арендуемых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осуществленной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,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даты</w:t>
      </w:r>
      <w:r>
        <w:t xml:space="preserve"> </w:t>
      </w:r>
      <w:r>
        <w:t>проведения</w:t>
      </w:r>
      <w:r>
        <w:t xml:space="preserve"> </w:t>
      </w:r>
      <w:r>
        <w:t>переоценки</w:t>
      </w:r>
      <w:r>
        <w:t xml:space="preserve">, </w:t>
      </w:r>
      <w:r>
        <w:t>полной</w:t>
      </w:r>
      <w:r>
        <w:t xml:space="preserve"> </w:t>
      </w:r>
      <w:r>
        <w:t>и</w:t>
      </w:r>
      <w:r>
        <w:t xml:space="preserve"> </w:t>
      </w:r>
      <w:r>
        <w:t>остаточной</w:t>
      </w:r>
      <w:r>
        <w:t xml:space="preserve"> (</w:t>
      </w:r>
      <w:r>
        <w:t>за</w:t>
      </w:r>
      <w:r>
        <w:t xml:space="preserve"> </w:t>
      </w:r>
      <w:r>
        <w:t>вычетом</w:t>
      </w:r>
      <w:r>
        <w:t xml:space="preserve"> </w:t>
      </w:r>
      <w:r>
        <w:t>амортизаци</w:t>
      </w:r>
      <w:r>
        <w:t>и</w:t>
      </w:r>
      <w:r>
        <w:t xml:space="preserve">) </w:t>
      </w:r>
      <w:r>
        <w:t>балансовой</w:t>
      </w:r>
      <w:r>
        <w:t xml:space="preserve"> </w:t>
      </w:r>
      <w:r>
        <w:t>стоимости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до</w:t>
      </w:r>
      <w:r>
        <w:t xml:space="preserve"> </w:t>
      </w:r>
      <w:r>
        <w:t>переоценки</w:t>
      </w:r>
      <w:r>
        <w:t xml:space="preserve"> </w:t>
      </w:r>
      <w:r>
        <w:t>и</w:t>
      </w:r>
      <w:r>
        <w:t xml:space="preserve"> </w:t>
      </w:r>
      <w:r>
        <w:t>полной</w:t>
      </w:r>
      <w:r>
        <w:t xml:space="preserve"> </w:t>
      </w:r>
      <w:r>
        <w:t>и</w:t>
      </w:r>
      <w:r>
        <w:t xml:space="preserve"> </w:t>
      </w:r>
      <w:r>
        <w:t>остаточной</w:t>
      </w:r>
      <w:r>
        <w:t xml:space="preserve"> (</w:t>
      </w:r>
      <w:r>
        <w:t>за</w:t>
      </w:r>
      <w:r>
        <w:t xml:space="preserve"> </w:t>
      </w:r>
      <w:r>
        <w:t>вычетом</w:t>
      </w:r>
      <w:r>
        <w:t xml:space="preserve"> </w:t>
      </w:r>
      <w:r>
        <w:t>амортизации</w:t>
      </w:r>
      <w:r>
        <w:t xml:space="preserve">) </w:t>
      </w:r>
      <w:r>
        <w:t>восстановительной</w:t>
      </w:r>
      <w:r>
        <w:t xml:space="preserve"> </w:t>
      </w:r>
      <w:r>
        <w:t>стоимости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этой</w:t>
      </w:r>
      <w:r>
        <w:t xml:space="preserve"> </w:t>
      </w:r>
      <w:r>
        <w:t>переоценки</w:t>
      </w:r>
      <w:r>
        <w:t xml:space="preserve">. </w:t>
      </w:r>
      <w:r>
        <w:t>Указанная</w:t>
      </w:r>
      <w:r>
        <w:t xml:space="preserve"> </w:t>
      </w:r>
      <w:r>
        <w:t>информация</w:t>
      </w:r>
      <w:r>
        <w:t xml:space="preserve"> </w:t>
      </w:r>
      <w:r>
        <w:t>приводится</w:t>
      </w:r>
      <w:r>
        <w:t xml:space="preserve"> </w:t>
      </w:r>
      <w:r>
        <w:t>по</w:t>
      </w:r>
      <w:r>
        <w:t xml:space="preserve"> </w:t>
      </w:r>
      <w:r>
        <w:t>группам</w:t>
      </w:r>
      <w:r>
        <w:t xml:space="preserve"> </w:t>
      </w:r>
      <w:r>
        <w:t>объектов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. </w:t>
      </w:r>
      <w:r>
        <w:t>Указываются</w:t>
      </w:r>
      <w:r>
        <w:t xml:space="preserve"> </w:t>
      </w:r>
      <w:r>
        <w:t>с</w:t>
      </w:r>
      <w:r>
        <w:t>ведения</w:t>
      </w:r>
      <w:r>
        <w:t xml:space="preserve"> </w:t>
      </w:r>
      <w:r>
        <w:t>о</w:t>
      </w:r>
      <w:r>
        <w:t xml:space="preserve"> </w:t>
      </w:r>
      <w:r>
        <w:t>способах</w:t>
      </w:r>
      <w:r>
        <w:t xml:space="preserve"> </w:t>
      </w:r>
      <w:r>
        <w:t>начисления</w:t>
      </w:r>
      <w:r>
        <w:t xml:space="preserve"> </w:t>
      </w:r>
      <w:r>
        <w:t>амортизационных</w:t>
      </w:r>
      <w:r>
        <w:t xml:space="preserve"> </w:t>
      </w:r>
      <w:r>
        <w:t>отчислений</w:t>
      </w:r>
      <w:r>
        <w:t xml:space="preserve"> </w:t>
      </w:r>
      <w:r>
        <w:t>по</w:t>
      </w:r>
      <w:r>
        <w:t xml:space="preserve"> </w:t>
      </w:r>
      <w:r>
        <w:t>группам</w:t>
      </w:r>
      <w:r>
        <w:t xml:space="preserve"> </w:t>
      </w:r>
      <w:r>
        <w:lastRenderedPageBreak/>
        <w:t>объектов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>.</w:t>
      </w:r>
    </w:p>
    <w:p w:rsidR="00000000" w:rsidRDefault="00A737C2">
      <w:pPr>
        <w:ind w:left="200"/>
      </w:pPr>
      <w:r>
        <w:rPr>
          <w:rStyle w:val="Subst"/>
        </w:rPr>
        <w:t>Переоценка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указанный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проводилась</w:t>
      </w:r>
    </w:p>
    <w:p w:rsidR="00000000" w:rsidRDefault="00A737C2" w:rsidP="00AA5BD1">
      <w:pPr>
        <w:ind w:left="200"/>
        <w:jc w:val="both"/>
      </w:pPr>
      <w:r>
        <w:t>Указываются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стоимость</w:t>
      </w:r>
      <w:r>
        <w:t xml:space="preserve"> </w:t>
      </w:r>
      <w:r>
        <w:t>которых</w:t>
      </w:r>
      <w:r>
        <w:t xml:space="preserve"> </w:t>
      </w:r>
      <w:r>
        <w:t>составляет</w:t>
      </w:r>
      <w:r>
        <w:t xml:space="preserve"> 10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стоимости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по</w:t>
      </w:r>
      <w:r>
        <w:t xml:space="preserve"> </w:t>
      </w:r>
      <w:r>
        <w:t>усмотрению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 (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характера</w:t>
      </w:r>
      <w:r>
        <w:t xml:space="preserve"> </w:t>
      </w:r>
      <w:r>
        <w:t>обременения</w:t>
      </w:r>
      <w:r>
        <w:t xml:space="preserve">, </w:t>
      </w:r>
      <w:r>
        <w:t>даты</w:t>
      </w:r>
      <w:r>
        <w:t xml:space="preserve"> </w:t>
      </w:r>
      <w:r>
        <w:t>возникновения</w:t>
      </w:r>
      <w:r>
        <w:t xml:space="preserve"> </w:t>
      </w:r>
      <w:r>
        <w:t>обременения</w:t>
      </w:r>
      <w:r>
        <w:t>,</w:t>
      </w:r>
      <w:r>
        <w:t xml:space="preserve"> </w:t>
      </w:r>
      <w:r>
        <w:t>срока</w:t>
      </w:r>
      <w:r>
        <w:t xml:space="preserve"> </w:t>
      </w:r>
      <w:r>
        <w:t>его</w:t>
      </w:r>
      <w:r>
        <w:t xml:space="preserve"> </w:t>
      </w:r>
      <w:r>
        <w:t>действия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условий</w:t>
      </w:r>
      <w:r>
        <w:t xml:space="preserve"> </w:t>
      </w:r>
      <w:r>
        <w:t>по</w:t>
      </w:r>
      <w:r>
        <w:t xml:space="preserve"> </w:t>
      </w:r>
      <w:r>
        <w:t>усмотрению</w:t>
      </w:r>
      <w:r>
        <w:t xml:space="preserve"> </w:t>
      </w:r>
      <w:r>
        <w:t>эмитента</w:t>
      </w:r>
      <w:r>
        <w:t>):</w:t>
      </w:r>
      <w:r>
        <w:br/>
      </w:r>
    </w:p>
    <w:p w:rsidR="00000000" w:rsidRDefault="00A737C2">
      <w:pPr>
        <w:pStyle w:val="1"/>
      </w:pPr>
      <w:r>
        <w:t>Раздел</w:t>
      </w:r>
      <w:r>
        <w:t xml:space="preserve"> IV.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A737C2">
      <w:pPr>
        <w:pStyle w:val="2"/>
      </w:pPr>
      <w:r>
        <w:t xml:space="preserve">4.1.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A737C2" w:rsidP="00AA5BD1">
      <w:pPr>
        <w:pStyle w:val="SubHeading"/>
        <w:ind w:left="200"/>
        <w:jc w:val="both"/>
      </w:pPr>
      <w:r>
        <w:t>Динамика</w:t>
      </w:r>
      <w:r>
        <w:t xml:space="preserve"> </w:t>
      </w:r>
      <w:r>
        <w:t>показателей</w:t>
      </w:r>
      <w:r>
        <w:t xml:space="preserve">, </w:t>
      </w:r>
      <w:r>
        <w:t>характеризующих</w:t>
      </w:r>
      <w:r>
        <w:t xml:space="preserve">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</w:t>
      </w:r>
      <w:r>
        <w:t>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ее</w:t>
      </w:r>
      <w:r>
        <w:t xml:space="preserve"> </w:t>
      </w:r>
      <w:r>
        <w:t>прибыльность</w:t>
      </w:r>
      <w:r>
        <w:t xml:space="preserve"> </w:t>
      </w:r>
      <w:r>
        <w:t>и</w:t>
      </w:r>
      <w:r>
        <w:t xml:space="preserve"> </w:t>
      </w:r>
      <w:r>
        <w:t>убыточность</w:t>
      </w:r>
      <w:r>
        <w:t xml:space="preserve">, </w:t>
      </w:r>
      <w:r>
        <w:t>рассчитанных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данных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</w:p>
    <w:p w:rsidR="00000000" w:rsidRDefault="00A737C2" w:rsidP="00AA5BD1">
      <w:pPr>
        <w:ind w:left="400"/>
        <w:jc w:val="both"/>
      </w:pPr>
      <w:r>
        <w:t>Стандарт</w:t>
      </w:r>
      <w:r>
        <w:t xml:space="preserve"> (</w:t>
      </w:r>
      <w:r>
        <w:t>правила</w:t>
      </w:r>
      <w:r>
        <w:t xml:space="preserve">),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которыми</w:t>
      </w:r>
      <w:r>
        <w:t xml:space="preserve"> </w:t>
      </w:r>
      <w:r>
        <w:t>составлена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>,</w:t>
      </w:r>
      <w:r>
        <w:br/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кото</w:t>
      </w:r>
      <w:r>
        <w:t>рой</w:t>
      </w:r>
      <w:r>
        <w:t xml:space="preserve"> </w:t>
      </w:r>
      <w:r>
        <w:t>рассчитаны</w:t>
      </w:r>
      <w:r>
        <w:t xml:space="preserve"> </w:t>
      </w:r>
      <w:r>
        <w:t>показатели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РСБУ</w:t>
      </w:r>
    </w:p>
    <w:p w:rsidR="00000000" w:rsidRDefault="00A737C2" w:rsidP="00AA5BD1">
      <w:pPr>
        <w:ind w:left="400"/>
        <w:jc w:val="both"/>
      </w:pPr>
      <w:r>
        <w:t>Единица</w:t>
      </w:r>
      <w:r>
        <w:t xml:space="preserve"> </w:t>
      </w:r>
      <w:r>
        <w:t>измерения</w:t>
      </w:r>
      <w:r>
        <w:t xml:space="preserve"> </w:t>
      </w:r>
      <w:r>
        <w:t>для</w:t>
      </w:r>
      <w:r>
        <w:t xml:space="preserve"> </w:t>
      </w:r>
      <w:r>
        <w:t>суммы</w:t>
      </w:r>
      <w:r>
        <w:t xml:space="preserve"> </w:t>
      </w:r>
      <w:r>
        <w:t>непокрытого</w:t>
      </w:r>
      <w:r>
        <w:t xml:space="preserve"> </w:t>
      </w:r>
      <w:r>
        <w:t>убытка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A737C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1820"/>
        <w:gridCol w:w="1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 xml:space="preserve">2016, 9 </w:t>
            </w:r>
            <w:r>
              <w:t>мес</w:t>
            </w:r>
            <w:r>
              <w:t>.</w:t>
            </w:r>
          </w:p>
        </w:tc>
        <w:tc>
          <w:tcPr>
            <w:tcW w:w="18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center"/>
            </w:pPr>
            <w:r>
              <w:t xml:space="preserve">2017, 9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Норма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5.94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0.87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Коэффициент</w:t>
            </w:r>
            <w:r>
              <w:t xml:space="preserve"> </w:t>
            </w:r>
            <w:r>
              <w:t>оборачиваемости</w:t>
            </w:r>
            <w:r>
              <w:t xml:space="preserve"> </w:t>
            </w:r>
            <w:r>
              <w:t>активов</w:t>
            </w:r>
            <w:r>
              <w:t xml:space="preserve">, </w:t>
            </w:r>
            <w:r>
              <w:t>раз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0.046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0.07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Рентабельность</w:t>
            </w:r>
            <w:r>
              <w:t xml:space="preserve"> </w:t>
            </w:r>
            <w:r>
              <w:t>активов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0.27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0.06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Рентабельность</w:t>
            </w:r>
            <w:r>
              <w:t xml:space="preserve"> </w:t>
            </w:r>
            <w:r>
              <w:t>собственного</w:t>
            </w:r>
            <w:r>
              <w:t xml:space="preserve"> </w:t>
            </w:r>
            <w:r>
              <w:t>капитала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25.61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5.11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Сумма</w:t>
            </w:r>
            <w:r>
              <w:t xml:space="preserve"> </w:t>
            </w:r>
            <w:r>
              <w:t>непокрытого</w:t>
            </w:r>
            <w:r>
              <w:t xml:space="preserve"> </w:t>
            </w:r>
            <w:r>
              <w:t>убытка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отчетную</w:t>
            </w:r>
            <w:r>
              <w:t xml:space="preserve"> </w:t>
            </w:r>
            <w:r>
              <w:t>дату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A737C2">
            <w:r>
              <w:t>Соотношение</w:t>
            </w:r>
            <w:r>
              <w:t xml:space="preserve"> </w:t>
            </w:r>
            <w:r>
              <w:t>непокрытого</w:t>
            </w:r>
            <w:r>
              <w:t xml:space="preserve"> </w:t>
            </w:r>
            <w:r>
              <w:t>убытка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отчетную</w:t>
            </w:r>
            <w:r>
              <w:t xml:space="preserve"> </w:t>
            </w:r>
            <w:r>
              <w:t>дату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балансовой</w:t>
            </w:r>
            <w:r>
              <w:t xml:space="preserve"> </w:t>
            </w:r>
            <w:r>
              <w:t>стоимости</w:t>
            </w:r>
            <w:r>
              <w:t xml:space="preserve"> </w:t>
            </w:r>
            <w:r>
              <w:t>активов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0</w:t>
            </w:r>
          </w:p>
        </w:tc>
      </w:tr>
    </w:tbl>
    <w:p w:rsidR="00000000" w:rsidRDefault="00A737C2"/>
    <w:p w:rsidR="00000000" w:rsidRDefault="00A737C2">
      <w:pPr>
        <w:pStyle w:val="ThinDelim"/>
      </w:pPr>
    </w:p>
    <w:p w:rsidR="00000000" w:rsidRDefault="00A737C2">
      <w:pPr>
        <w:pStyle w:val="ThinDelim"/>
      </w:pPr>
    </w:p>
    <w:p w:rsidR="00000000" w:rsidRDefault="00A737C2" w:rsidP="00AA5BD1">
      <w:pPr>
        <w:ind w:left="200"/>
        <w:jc w:val="both"/>
      </w:pPr>
      <w:r>
        <w:rPr>
          <w:rStyle w:val="Subst"/>
        </w:rPr>
        <w:t>Норма</w:t>
      </w:r>
      <w:r>
        <w:rPr>
          <w:rStyle w:val="Subst"/>
        </w:rPr>
        <w:t xml:space="preserve"> </w:t>
      </w:r>
      <w:r>
        <w:rPr>
          <w:rStyle w:val="Subst"/>
        </w:rPr>
        <w:t>чистой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 </w:t>
      </w:r>
      <w:r>
        <w:rPr>
          <w:rStyle w:val="Subst"/>
        </w:rPr>
        <w:t>рассчитана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процентное</w:t>
      </w:r>
      <w:r>
        <w:rPr>
          <w:rStyle w:val="Subst"/>
        </w:rPr>
        <w:t xml:space="preserve"> </w:t>
      </w:r>
      <w:r>
        <w:rPr>
          <w:rStyle w:val="Subst"/>
        </w:rPr>
        <w:t>отношение</w:t>
      </w:r>
      <w:r>
        <w:rPr>
          <w:rStyle w:val="Subst"/>
        </w:rPr>
        <w:t xml:space="preserve"> </w:t>
      </w:r>
      <w:r>
        <w:rPr>
          <w:rStyle w:val="Subst"/>
        </w:rPr>
        <w:t>чистой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процентам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получению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Коэффициент</w:t>
      </w:r>
      <w:r>
        <w:rPr>
          <w:rStyle w:val="Subst"/>
        </w:rPr>
        <w:t xml:space="preserve"> </w:t>
      </w:r>
      <w:r>
        <w:rPr>
          <w:rStyle w:val="Subst"/>
        </w:rPr>
        <w:t>оборачиваемости</w:t>
      </w:r>
      <w:r>
        <w:rPr>
          <w:rStyle w:val="Subst"/>
        </w:rPr>
        <w:t xml:space="preserve"> </w:t>
      </w:r>
      <w:r>
        <w:rPr>
          <w:rStyle w:val="Subst"/>
        </w:rPr>
        <w:t>рассчитан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отношение</w:t>
      </w:r>
      <w:r>
        <w:rPr>
          <w:rStyle w:val="Subst"/>
        </w:rPr>
        <w:t xml:space="preserve">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получению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балансовой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Остальные</w:t>
      </w:r>
      <w:r>
        <w:rPr>
          <w:rStyle w:val="Subst"/>
        </w:rPr>
        <w:t xml:space="preserve"> </w:t>
      </w:r>
      <w:r>
        <w:rPr>
          <w:rStyle w:val="Subst"/>
        </w:rPr>
        <w:t>показатели</w:t>
      </w:r>
      <w:r>
        <w:rPr>
          <w:rStyle w:val="Subst"/>
        </w:rPr>
        <w:t xml:space="preserve"> </w:t>
      </w:r>
      <w:r>
        <w:rPr>
          <w:rStyle w:val="Subst"/>
        </w:rPr>
        <w:t>рассчитаны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рекомендуемой</w:t>
      </w:r>
      <w:r>
        <w:rPr>
          <w:rStyle w:val="Subst"/>
        </w:rPr>
        <w:t xml:space="preserve"> </w:t>
      </w:r>
      <w:r>
        <w:rPr>
          <w:rStyle w:val="Subst"/>
        </w:rPr>
        <w:t>методике</w:t>
      </w:r>
      <w:r>
        <w:rPr>
          <w:rStyle w:val="Subst"/>
        </w:rPr>
        <w:t>.</w:t>
      </w:r>
    </w:p>
    <w:p w:rsidR="00000000" w:rsidRDefault="00A737C2" w:rsidP="00AA5BD1">
      <w:pPr>
        <w:ind w:left="200"/>
        <w:jc w:val="both"/>
      </w:pPr>
    </w:p>
    <w:p w:rsidR="00000000" w:rsidRDefault="00A737C2" w:rsidP="00AA5BD1">
      <w:pPr>
        <w:ind w:left="200"/>
        <w:jc w:val="both"/>
      </w:pPr>
      <w:r>
        <w:t>Экономический</w:t>
      </w:r>
      <w:r>
        <w:t xml:space="preserve"> </w:t>
      </w:r>
      <w:r>
        <w:t>анализ</w:t>
      </w:r>
      <w:r>
        <w:t xml:space="preserve"> </w:t>
      </w:r>
      <w:r>
        <w:t>прибыльности</w:t>
      </w:r>
      <w:r>
        <w:t>/</w:t>
      </w:r>
      <w:r>
        <w:t>убыточности</w:t>
      </w:r>
      <w:r>
        <w:t xml:space="preserve"> </w:t>
      </w:r>
      <w:r>
        <w:t>эми</w:t>
      </w:r>
      <w:r>
        <w:t>тента</w:t>
      </w:r>
      <w:r>
        <w:t xml:space="preserve">, </w:t>
      </w:r>
      <w:r>
        <w:t>исходя</w:t>
      </w:r>
      <w:r>
        <w:t xml:space="preserve"> </w:t>
      </w:r>
      <w:r>
        <w:t>из</w:t>
      </w:r>
      <w:r>
        <w:t xml:space="preserve"> </w:t>
      </w:r>
      <w:r>
        <w:t>динамики</w:t>
      </w:r>
      <w:r>
        <w:t xml:space="preserve"> </w:t>
      </w:r>
      <w:r>
        <w:t>приведенных</w:t>
      </w:r>
      <w:r>
        <w:t xml:space="preserve"> </w:t>
      </w:r>
      <w:r>
        <w:t>показателей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причины</w:t>
      </w:r>
      <w:r>
        <w:t xml:space="preserve">, </w:t>
      </w:r>
      <w:r>
        <w:t>которые</w:t>
      </w:r>
      <w:r>
        <w:t xml:space="preserve">, </w:t>
      </w:r>
      <w:r>
        <w:t>по</w:t>
      </w:r>
      <w:r>
        <w:t xml:space="preserve"> </w:t>
      </w:r>
      <w:r>
        <w:t>мнению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, </w:t>
      </w:r>
      <w:r>
        <w:t>привели</w:t>
      </w:r>
      <w:r>
        <w:t xml:space="preserve"> </w:t>
      </w:r>
      <w:r>
        <w:t>к</w:t>
      </w:r>
      <w:r>
        <w:t xml:space="preserve"> </w:t>
      </w:r>
      <w:r>
        <w:t>убыткам</w:t>
      </w:r>
      <w:r>
        <w:t>/</w:t>
      </w:r>
      <w:r>
        <w:t>прибыли</w:t>
      </w:r>
      <w:r>
        <w:t xml:space="preserve"> </w:t>
      </w:r>
      <w:r>
        <w:t>эмитента</w:t>
      </w:r>
      <w:r>
        <w:t xml:space="preserve">, </w:t>
      </w:r>
      <w:r>
        <w:t>отраженным</w:t>
      </w:r>
      <w:r>
        <w:t xml:space="preserve"> </w:t>
      </w:r>
      <w:r>
        <w:t>в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>:</w:t>
      </w:r>
      <w:r>
        <w:br/>
      </w:r>
      <w:r>
        <w:rPr>
          <w:rStyle w:val="Subst"/>
        </w:rPr>
        <w:t>Уменьшение</w:t>
      </w:r>
      <w:r>
        <w:rPr>
          <w:rStyle w:val="Subst"/>
        </w:rPr>
        <w:t xml:space="preserve"> </w:t>
      </w:r>
      <w:r>
        <w:rPr>
          <w:rStyle w:val="Subst"/>
        </w:rPr>
        <w:t>прибыльности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периоде</w:t>
      </w:r>
      <w:r>
        <w:rPr>
          <w:rStyle w:val="Subst"/>
        </w:rPr>
        <w:t xml:space="preserve"> 9 </w:t>
      </w:r>
      <w:r>
        <w:rPr>
          <w:rStyle w:val="Subst"/>
        </w:rPr>
        <w:t>месяцев</w:t>
      </w:r>
      <w:r>
        <w:rPr>
          <w:rStyle w:val="Subst"/>
        </w:rPr>
        <w:t xml:space="preserve"> 2017 </w:t>
      </w:r>
      <w:r>
        <w:rPr>
          <w:rStyle w:val="Subst"/>
        </w:rPr>
        <w:t>год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сравнению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аналогичным</w:t>
      </w:r>
      <w:r>
        <w:rPr>
          <w:rStyle w:val="Subst"/>
        </w:rPr>
        <w:t xml:space="preserve"> </w:t>
      </w:r>
      <w:r>
        <w:rPr>
          <w:rStyle w:val="Subst"/>
        </w:rPr>
        <w:t>периодом</w:t>
      </w:r>
      <w:r>
        <w:rPr>
          <w:rStyle w:val="Subst"/>
        </w:rPr>
        <w:t xml:space="preserve"> </w:t>
      </w:r>
      <w:r>
        <w:rPr>
          <w:rStyle w:val="Subst"/>
        </w:rPr>
        <w:t>прошлого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связано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произошедшим</w:t>
      </w:r>
      <w:r>
        <w:rPr>
          <w:rStyle w:val="Subst"/>
        </w:rPr>
        <w:t xml:space="preserve"> </w:t>
      </w:r>
      <w:r>
        <w:rPr>
          <w:rStyle w:val="Subst"/>
        </w:rPr>
        <w:t>рефинансированием</w:t>
      </w:r>
      <w:r>
        <w:rPr>
          <w:rStyle w:val="Subst"/>
        </w:rPr>
        <w:t xml:space="preserve"> </w:t>
      </w:r>
      <w:r>
        <w:rPr>
          <w:rStyle w:val="Subst"/>
        </w:rPr>
        <w:t>полученных</w:t>
      </w:r>
      <w:r>
        <w:rPr>
          <w:rStyle w:val="Subst"/>
        </w:rPr>
        <w:t xml:space="preserve"> </w:t>
      </w:r>
      <w:r>
        <w:rPr>
          <w:rStyle w:val="Subst"/>
        </w:rPr>
        <w:t>займов</w:t>
      </w:r>
      <w:r>
        <w:rPr>
          <w:rStyle w:val="Subst"/>
        </w:rPr>
        <w:t xml:space="preserve"> </w:t>
      </w:r>
      <w:r>
        <w:rPr>
          <w:rStyle w:val="Subst"/>
        </w:rPr>
        <w:t>под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высокие</w:t>
      </w:r>
      <w:r>
        <w:rPr>
          <w:rStyle w:val="Subst"/>
        </w:rPr>
        <w:t xml:space="preserve"> </w:t>
      </w:r>
      <w:r>
        <w:rPr>
          <w:rStyle w:val="Subst"/>
        </w:rPr>
        <w:t>процентные</w:t>
      </w:r>
      <w:r>
        <w:rPr>
          <w:rStyle w:val="Subst"/>
        </w:rPr>
        <w:t xml:space="preserve"> </w:t>
      </w:r>
      <w:r>
        <w:rPr>
          <w:rStyle w:val="Subst"/>
        </w:rPr>
        <w:t>ставки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 - </w:t>
      </w:r>
      <w:r>
        <w:rPr>
          <w:rStyle w:val="Subst"/>
        </w:rPr>
        <w:t>под</w:t>
      </w:r>
      <w:r>
        <w:rPr>
          <w:rStyle w:val="Subst"/>
        </w:rPr>
        <w:t xml:space="preserve"> </w:t>
      </w:r>
      <w:r>
        <w:rPr>
          <w:rStyle w:val="Subst"/>
        </w:rPr>
        <w:t>полее</w:t>
      </w:r>
      <w:r>
        <w:rPr>
          <w:rStyle w:val="Subst"/>
        </w:rPr>
        <w:t xml:space="preserve"> </w:t>
      </w:r>
      <w:r>
        <w:rPr>
          <w:rStyle w:val="Subst"/>
        </w:rPr>
        <w:t>низкие</w:t>
      </w:r>
      <w:r>
        <w:rPr>
          <w:rStyle w:val="Subst"/>
        </w:rPr>
        <w:t xml:space="preserve"> </w:t>
      </w:r>
      <w:r>
        <w:rPr>
          <w:rStyle w:val="Subst"/>
        </w:rPr>
        <w:t>процентные</w:t>
      </w:r>
      <w:r>
        <w:rPr>
          <w:rStyle w:val="Subst"/>
        </w:rPr>
        <w:t xml:space="preserve"> </w:t>
      </w:r>
      <w:r>
        <w:rPr>
          <w:rStyle w:val="Subst"/>
        </w:rPr>
        <w:t>ставки</w:t>
      </w:r>
      <w:r>
        <w:rPr>
          <w:rStyle w:val="Subst"/>
        </w:rPr>
        <w:t>.</w:t>
      </w:r>
    </w:p>
    <w:p w:rsidR="00000000" w:rsidRDefault="00A737C2" w:rsidP="00AA5BD1">
      <w:pPr>
        <w:ind w:left="200"/>
        <w:jc w:val="both"/>
      </w:pPr>
      <w:r>
        <w:t>Мнения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относительно</w:t>
      </w:r>
      <w:r>
        <w:t xml:space="preserve"> </w:t>
      </w:r>
      <w:r>
        <w:t>причин</w:t>
      </w:r>
      <w:r>
        <w:t xml:space="preserve"> </w:t>
      </w:r>
      <w:r>
        <w:t>или</w:t>
      </w:r>
      <w:r>
        <w:t xml:space="preserve"> </w:t>
      </w:r>
      <w:r>
        <w:t>степени</w:t>
      </w:r>
      <w:r>
        <w:t xml:space="preserve"> </w:t>
      </w:r>
      <w:r>
        <w:t>их</w:t>
      </w:r>
      <w:r>
        <w:t xml:space="preserve"> </w:t>
      </w:r>
      <w:r>
        <w:t>влияния</w:t>
      </w:r>
      <w:r>
        <w:t xml:space="preserve"> </w:t>
      </w:r>
      <w:r>
        <w:t>на</w:t>
      </w:r>
      <w:r>
        <w:t xml:space="preserve">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совпадают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A737C2" w:rsidP="00AA5BD1">
      <w:pPr>
        <w:ind w:left="200"/>
        <w:jc w:val="both"/>
      </w:pPr>
      <w:r>
        <w:t>Член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  <w:r>
        <w:t xml:space="preserve"> </w:t>
      </w:r>
      <w:r>
        <w:t>или</w:t>
      </w:r>
      <w:r>
        <w:t xml:space="preserve"> </w:t>
      </w:r>
      <w:r>
        <w:t>член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  <w:r>
        <w:t xml:space="preserve"> </w:t>
      </w:r>
      <w:r>
        <w:t>имеет</w:t>
      </w:r>
      <w:r>
        <w:t xml:space="preserve"> </w:t>
      </w:r>
      <w:r>
        <w:t>особое</w:t>
      </w:r>
      <w:r>
        <w:t xml:space="preserve"> </w:t>
      </w:r>
      <w:r>
        <w:t>мнение</w:t>
      </w:r>
      <w:r>
        <w:t xml:space="preserve"> </w:t>
      </w:r>
      <w:r>
        <w:t>относительно</w:t>
      </w:r>
      <w:r>
        <w:t xml:space="preserve"> </w:t>
      </w:r>
      <w:r>
        <w:t>уп</w:t>
      </w:r>
      <w:r>
        <w:t>омянутых</w:t>
      </w:r>
      <w:r>
        <w:t xml:space="preserve"> </w:t>
      </w:r>
      <w:r>
        <w:t>причин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степени</w:t>
      </w:r>
      <w:r>
        <w:t xml:space="preserve"> </w:t>
      </w:r>
      <w:r>
        <w:t>их</w:t>
      </w:r>
      <w:r>
        <w:t xml:space="preserve"> </w:t>
      </w:r>
      <w:r>
        <w:t>влияния</w:t>
      </w:r>
      <w:r>
        <w:t xml:space="preserve"> </w:t>
      </w:r>
      <w:r>
        <w:t>на</w:t>
      </w:r>
      <w:r>
        <w:t xml:space="preserve">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, </w:t>
      </w:r>
      <w:r>
        <w:t>отраженное</w:t>
      </w:r>
      <w:r>
        <w:t xml:space="preserve"> </w:t>
      </w:r>
      <w:r>
        <w:t>в</w:t>
      </w:r>
      <w:r>
        <w:t xml:space="preserve"> </w:t>
      </w:r>
      <w:r>
        <w:t>протоколе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  <w:r>
        <w:t xml:space="preserve"> </w:t>
      </w:r>
      <w:r>
        <w:t>или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расс</w:t>
      </w:r>
      <w:r>
        <w:t>матривались</w:t>
      </w:r>
      <w:r>
        <w:t xml:space="preserve"> </w:t>
      </w:r>
      <w:r>
        <w:t>соответствующие</w:t>
      </w:r>
      <w:r>
        <w:t xml:space="preserve"> </w:t>
      </w:r>
      <w:r>
        <w:t>вопросы</w:t>
      </w:r>
      <w:r>
        <w:t xml:space="preserve">, </w:t>
      </w:r>
      <w:r>
        <w:t>и</w:t>
      </w:r>
      <w:r>
        <w:t xml:space="preserve"> </w:t>
      </w:r>
      <w:r>
        <w:t>настаивает</w:t>
      </w:r>
      <w:r>
        <w:t xml:space="preserve"> </w:t>
      </w:r>
      <w:r>
        <w:t>на</w:t>
      </w:r>
      <w:r>
        <w:t xml:space="preserve"> </w:t>
      </w:r>
      <w:r>
        <w:t>отражении</w:t>
      </w:r>
      <w:r>
        <w:t xml:space="preserve"> </w:t>
      </w:r>
      <w:r>
        <w:t>такого</w:t>
      </w:r>
      <w:r>
        <w:t xml:space="preserve"> </w:t>
      </w:r>
      <w:r>
        <w:t>мнения</w:t>
      </w:r>
      <w:r>
        <w:t xml:space="preserve"> </w:t>
      </w:r>
      <w:r>
        <w:t>в</w:t>
      </w:r>
      <w:r>
        <w:t xml:space="preserve"> </w:t>
      </w:r>
      <w:r>
        <w:t>ежеквартальном</w:t>
      </w:r>
      <w:r>
        <w:t xml:space="preserve"> </w:t>
      </w:r>
      <w:r>
        <w:t>отчете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A737C2">
      <w:pPr>
        <w:pStyle w:val="2"/>
      </w:pPr>
      <w:r>
        <w:t xml:space="preserve">4.2. </w:t>
      </w:r>
      <w:r>
        <w:t>Ликвидность</w:t>
      </w:r>
      <w:r>
        <w:t xml:space="preserve"> </w:t>
      </w:r>
      <w:r>
        <w:t>эмитента</w:t>
      </w:r>
      <w:r>
        <w:t xml:space="preserve">, </w:t>
      </w:r>
      <w:r>
        <w:t>достаточность</w:t>
      </w:r>
      <w:r>
        <w:t xml:space="preserve"> </w:t>
      </w:r>
      <w:r>
        <w:t>капитала</w:t>
      </w:r>
      <w:r>
        <w:t xml:space="preserve"> </w:t>
      </w:r>
      <w:r>
        <w:t>и</w:t>
      </w:r>
      <w:r>
        <w:t xml:space="preserve"> </w:t>
      </w:r>
      <w:r>
        <w:t>оборотных</w:t>
      </w:r>
      <w:r>
        <w:t xml:space="preserve"> </w:t>
      </w:r>
      <w:r>
        <w:t>средств</w:t>
      </w:r>
    </w:p>
    <w:p w:rsidR="00000000" w:rsidRDefault="00A737C2" w:rsidP="00AA5BD1">
      <w:pPr>
        <w:pStyle w:val="SubHeading"/>
        <w:ind w:left="200"/>
        <w:jc w:val="both"/>
      </w:pPr>
      <w:r>
        <w:t>Динамика</w:t>
      </w:r>
      <w:r>
        <w:t xml:space="preserve"> </w:t>
      </w:r>
      <w:r>
        <w:t>показателей</w:t>
      </w:r>
      <w:r>
        <w:t xml:space="preserve">, </w:t>
      </w:r>
      <w:r>
        <w:t>характеризующих</w:t>
      </w:r>
      <w:r>
        <w:t xml:space="preserve"> </w:t>
      </w:r>
      <w:r>
        <w:t>ликвидность</w:t>
      </w:r>
      <w:r>
        <w:t xml:space="preserve"> </w:t>
      </w:r>
      <w:r>
        <w:t>эмитента</w:t>
      </w:r>
      <w:r>
        <w:t xml:space="preserve">, </w:t>
      </w:r>
      <w:r>
        <w:t>рассчитанных</w:t>
      </w:r>
      <w:r>
        <w:t xml:space="preserve"> </w:t>
      </w:r>
      <w:r>
        <w:t>на</w:t>
      </w:r>
      <w:r>
        <w:t xml:space="preserve"> </w:t>
      </w:r>
      <w:r>
        <w:t>осно</w:t>
      </w:r>
      <w:r>
        <w:t>ве</w:t>
      </w:r>
      <w:r>
        <w:t xml:space="preserve"> </w:t>
      </w:r>
      <w:r>
        <w:t>данных</w:t>
      </w:r>
      <w:r>
        <w:t xml:space="preserve"> </w:t>
      </w:r>
      <w:r>
        <w:lastRenderedPageBreak/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</w:p>
    <w:p w:rsidR="00000000" w:rsidRDefault="00A737C2" w:rsidP="00AA5BD1">
      <w:pPr>
        <w:ind w:left="400"/>
        <w:jc w:val="both"/>
      </w:pPr>
      <w:r>
        <w:t>Стандарт</w:t>
      </w:r>
      <w:r>
        <w:t xml:space="preserve"> (</w:t>
      </w:r>
      <w:r>
        <w:t>правила</w:t>
      </w:r>
      <w:r>
        <w:t xml:space="preserve">),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которыми</w:t>
      </w:r>
      <w:r>
        <w:t xml:space="preserve"> </w:t>
      </w:r>
      <w:r>
        <w:t>составлена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>,</w:t>
      </w:r>
      <w:r>
        <w:br/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которой</w:t>
      </w:r>
      <w:r>
        <w:t xml:space="preserve"> </w:t>
      </w:r>
      <w:r>
        <w:t>рассчитаны</w:t>
      </w:r>
      <w:r>
        <w:t xml:space="preserve"> </w:t>
      </w:r>
      <w:r>
        <w:t>показатели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РСБУ</w:t>
      </w:r>
    </w:p>
    <w:p w:rsidR="00000000" w:rsidRDefault="00A737C2" w:rsidP="00AA5BD1">
      <w:pPr>
        <w:ind w:left="400"/>
        <w:jc w:val="both"/>
      </w:pPr>
      <w:r>
        <w:t>Единица</w:t>
      </w:r>
      <w:r>
        <w:t xml:space="preserve"> </w:t>
      </w:r>
      <w:r>
        <w:t>измерения</w:t>
      </w:r>
      <w:r>
        <w:t xml:space="preserve"> </w:t>
      </w:r>
      <w:r>
        <w:t>для</w:t>
      </w:r>
      <w:r>
        <w:t xml:space="preserve"> </w:t>
      </w:r>
      <w:r>
        <w:t>показателя</w:t>
      </w:r>
      <w:r>
        <w:t xml:space="preserve"> '</w:t>
      </w:r>
      <w:r>
        <w:t>чистый</w:t>
      </w:r>
      <w:r>
        <w:t xml:space="preserve"> </w:t>
      </w:r>
      <w:r>
        <w:t>оборотный</w:t>
      </w:r>
      <w:r>
        <w:t xml:space="preserve"> </w:t>
      </w:r>
      <w:r>
        <w:t>капитал</w:t>
      </w:r>
      <w:r>
        <w:t>':</w:t>
      </w:r>
      <w:r>
        <w:rPr>
          <w:rStyle w:val="Subst"/>
        </w:rPr>
        <w:t xml:space="preserve"> </w:t>
      </w:r>
      <w:r>
        <w:rPr>
          <w:rStyle w:val="Subst"/>
        </w:rPr>
        <w:t>т</w:t>
      </w:r>
      <w:r>
        <w:rPr>
          <w:rStyle w:val="Subst"/>
        </w:rPr>
        <w:t>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A737C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1820"/>
        <w:gridCol w:w="1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 xml:space="preserve">2016, 9 </w:t>
            </w:r>
            <w:r>
              <w:t>мес</w:t>
            </w:r>
            <w:r>
              <w:t>.</w:t>
            </w:r>
          </w:p>
        </w:tc>
        <w:tc>
          <w:tcPr>
            <w:tcW w:w="18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center"/>
            </w:pPr>
            <w:r>
              <w:t xml:space="preserve">2017, 9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Чистый</w:t>
            </w:r>
            <w:r>
              <w:t xml:space="preserve"> </w:t>
            </w:r>
            <w:r>
              <w:t>оборотный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-170 111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-629 547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Коэффициент</w:t>
            </w:r>
            <w:r>
              <w:t xml:space="preserve"> </w:t>
            </w:r>
            <w:r>
              <w:t>текущей</w:t>
            </w:r>
            <w:r>
              <w:t xml:space="preserve"> </w:t>
            </w:r>
            <w:r>
              <w:t>ликвидности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0.58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0.37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A737C2">
            <w:r>
              <w:t>Коэффициент</w:t>
            </w:r>
            <w:r>
              <w:t xml:space="preserve"> </w:t>
            </w:r>
            <w:r>
              <w:t>быстрой</w:t>
            </w:r>
            <w:r>
              <w:t xml:space="preserve"> </w:t>
            </w:r>
            <w:r>
              <w:t>ликвидности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0.58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0.37</w:t>
            </w:r>
          </w:p>
        </w:tc>
      </w:tr>
    </w:tbl>
    <w:p w:rsidR="00000000" w:rsidRDefault="00A737C2"/>
    <w:p w:rsidR="00000000" w:rsidRDefault="00A737C2" w:rsidP="00AA5BD1">
      <w:pPr>
        <w:ind w:left="200"/>
        <w:jc w:val="both"/>
      </w:pPr>
      <w:r>
        <w:t>По</w:t>
      </w:r>
      <w:r>
        <w:t xml:space="preserve"> </w:t>
      </w:r>
      <w:r>
        <w:t>усмотрению</w:t>
      </w:r>
      <w:r>
        <w:t xml:space="preserve"> </w:t>
      </w:r>
      <w:r>
        <w:t>эмитента</w:t>
      </w:r>
      <w:r>
        <w:t xml:space="preserve"> </w:t>
      </w:r>
      <w:r>
        <w:t>дополнительно</w:t>
      </w:r>
      <w:r>
        <w:t xml:space="preserve"> </w:t>
      </w:r>
      <w:r>
        <w:t>приводится</w:t>
      </w:r>
      <w:r>
        <w:t xml:space="preserve"> </w:t>
      </w:r>
      <w:r>
        <w:t>динамика</w:t>
      </w:r>
      <w:r>
        <w:t xml:space="preserve"> </w:t>
      </w:r>
      <w:r>
        <w:t>показат</w:t>
      </w:r>
      <w:r>
        <w:t>елей</w:t>
      </w:r>
      <w:r>
        <w:t xml:space="preserve">, </w:t>
      </w:r>
      <w:r>
        <w:t>характеризующих</w:t>
      </w:r>
      <w:r>
        <w:t xml:space="preserve"> </w:t>
      </w:r>
      <w:r>
        <w:t>ликвидность</w:t>
      </w:r>
      <w:r>
        <w:t xml:space="preserve"> </w:t>
      </w:r>
      <w:r>
        <w:t>эмитента</w:t>
      </w:r>
      <w:r>
        <w:t xml:space="preserve">, </w:t>
      </w:r>
      <w:r>
        <w:t>рассчитанных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данных</w:t>
      </w:r>
      <w:r>
        <w:t xml:space="preserve"> </w:t>
      </w:r>
      <w:r>
        <w:t>сводной</w:t>
      </w:r>
      <w:r>
        <w:t xml:space="preserve"> </w:t>
      </w:r>
      <w:r>
        <w:t>бухгалтерской</w:t>
      </w:r>
      <w:r>
        <w:t xml:space="preserve"> (</w:t>
      </w:r>
      <w:r>
        <w:t>консолидированной</w:t>
      </w:r>
      <w:r>
        <w:t xml:space="preserve"> </w:t>
      </w:r>
      <w:r>
        <w:t>финансовой</w:t>
      </w:r>
      <w:r>
        <w:t xml:space="preserve">) </w:t>
      </w:r>
      <w:r>
        <w:t>отчетности</w:t>
      </w:r>
      <w:r>
        <w:t xml:space="preserve"> </w:t>
      </w:r>
      <w:r>
        <w:t>эмитента</w:t>
      </w:r>
      <w:r>
        <w:t xml:space="preserve">, </w:t>
      </w:r>
      <w:r>
        <w:t>включаемой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A737C2" w:rsidP="00AA5BD1">
      <w:pPr>
        <w:pStyle w:val="ThinDelim"/>
        <w:jc w:val="both"/>
      </w:pPr>
    </w:p>
    <w:p w:rsidR="00000000" w:rsidRDefault="00A737C2" w:rsidP="00AA5BD1">
      <w:pPr>
        <w:pStyle w:val="ThinDelim"/>
        <w:jc w:val="both"/>
      </w:pPr>
    </w:p>
    <w:p w:rsidR="00000000" w:rsidRDefault="00A737C2" w:rsidP="00AA5BD1">
      <w:pPr>
        <w:ind w:left="200"/>
        <w:jc w:val="both"/>
      </w:pPr>
    </w:p>
    <w:p w:rsidR="00000000" w:rsidRDefault="00A737C2" w:rsidP="00AA5BD1">
      <w:pPr>
        <w:ind w:left="200"/>
        <w:jc w:val="both"/>
      </w:pPr>
      <w:r>
        <w:t>Все</w:t>
      </w:r>
      <w:r>
        <w:t xml:space="preserve"> </w:t>
      </w:r>
      <w:r>
        <w:t>показатели</w:t>
      </w:r>
      <w:r>
        <w:t xml:space="preserve"> </w:t>
      </w:r>
      <w:r>
        <w:t>рассчитаны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рекомендуемых</w:t>
      </w:r>
      <w:r>
        <w:t xml:space="preserve"> </w:t>
      </w:r>
      <w:r>
        <w:t>методик</w:t>
      </w:r>
      <w:r>
        <w:t xml:space="preserve"> </w:t>
      </w:r>
      <w:r>
        <w:t>расчетов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</w:t>
      </w:r>
    </w:p>
    <w:p w:rsidR="00000000" w:rsidRDefault="00A737C2" w:rsidP="00AA5BD1">
      <w:pPr>
        <w:ind w:left="200"/>
        <w:jc w:val="both"/>
      </w:pPr>
      <w:r>
        <w:t>Экономический</w:t>
      </w:r>
      <w:r>
        <w:t xml:space="preserve"> </w:t>
      </w:r>
      <w:r>
        <w:t>анализ</w:t>
      </w:r>
      <w:r>
        <w:t xml:space="preserve"> </w:t>
      </w:r>
      <w:r>
        <w:t>ликвидности</w:t>
      </w:r>
      <w:r>
        <w:t xml:space="preserve"> </w:t>
      </w:r>
      <w:r>
        <w:t>и</w:t>
      </w:r>
      <w:r>
        <w:t xml:space="preserve"> </w:t>
      </w:r>
      <w:r>
        <w:t>платежеспособности</w:t>
      </w:r>
      <w:r>
        <w:t xml:space="preserve"> </w:t>
      </w:r>
      <w:r>
        <w:t>эмитента</w:t>
      </w:r>
      <w:r>
        <w:t xml:space="preserve">, </w:t>
      </w:r>
      <w:r>
        <w:t>достаточности</w:t>
      </w:r>
      <w:r>
        <w:t xml:space="preserve"> </w:t>
      </w:r>
      <w:r>
        <w:t>собственного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  <w:r>
        <w:t xml:space="preserve"> </w:t>
      </w:r>
      <w:r>
        <w:t>для</w:t>
      </w:r>
      <w:r>
        <w:t xml:space="preserve"> </w:t>
      </w:r>
      <w:r>
        <w:t>исполнения</w:t>
      </w:r>
      <w:r>
        <w:t xml:space="preserve"> </w:t>
      </w:r>
      <w:r>
        <w:t>краткосрочных</w:t>
      </w:r>
      <w:r>
        <w:t xml:space="preserve"> </w:t>
      </w:r>
      <w:r>
        <w:t>обязательств</w:t>
      </w:r>
      <w:r>
        <w:t xml:space="preserve"> </w:t>
      </w:r>
      <w:r>
        <w:t>и</w:t>
      </w:r>
      <w:r>
        <w:t xml:space="preserve"> </w:t>
      </w:r>
      <w:r>
        <w:t>покрытия</w:t>
      </w:r>
      <w:r>
        <w:t xml:space="preserve"> </w:t>
      </w:r>
      <w:r>
        <w:t>текущих</w:t>
      </w:r>
      <w:r>
        <w:t xml:space="preserve"> </w:t>
      </w:r>
      <w:r>
        <w:t>операционных</w:t>
      </w:r>
      <w:r>
        <w:t xml:space="preserve"> </w:t>
      </w:r>
      <w:r>
        <w:t>расходов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экономического</w:t>
      </w:r>
      <w:r>
        <w:t xml:space="preserve"> </w:t>
      </w:r>
      <w:r>
        <w:t>анализа</w:t>
      </w:r>
      <w:r>
        <w:t xml:space="preserve"> </w:t>
      </w:r>
      <w:r>
        <w:t>динамики</w:t>
      </w:r>
      <w:r>
        <w:t xml:space="preserve"> </w:t>
      </w:r>
      <w:r>
        <w:t>приведен</w:t>
      </w:r>
      <w:r>
        <w:t>ных</w:t>
      </w:r>
      <w:r>
        <w:t xml:space="preserve"> </w:t>
      </w:r>
      <w:r>
        <w:t>показателей</w:t>
      </w:r>
      <w:r>
        <w:t xml:space="preserve"> </w:t>
      </w:r>
      <w:r>
        <w:t>с</w:t>
      </w:r>
      <w:r>
        <w:t xml:space="preserve"> </w:t>
      </w:r>
      <w:r>
        <w:t>описанием</w:t>
      </w:r>
      <w:r>
        <w:t xml:space="preserve"> </w:t>
      </w:r>
      <w:r>
        <w:t>факторов</w:t>
      </w:r>
      <w:r>
        <w:t xml:space="preserve">, </w:t>
      </w:r>
      <w:r>
        <w:t>которые</w:t>
      </w:r>
      <w:r>
        <w:t xml:space="preserve">, </w:t>
      </w:r>
      <w:r>
        <w:t>по</w:t>
      </w:r>
      <w:r>
        <w:t xml:space="preserve"> </w:t>
      </w:r>
      <w:r>
        <w:t>мнению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оказали</w:t>
      </w:r>
      <w:r>
        <w:t xml:space="preserve"> </w:t>
      </w:r>
      <w:r>
        <w:t>наиболее</w:t>
      </w:r>
      <w:r>
        <w:t xml:space="preserve"> </w:t>
      </w:r>
      <w:r>
        <w:t>существенное</w:t>
      </w:r>
      <w:r>
        <w:t xml:space="preserve"> </w:t>
      </w:r>
      <w:r>
        <w:t>влияние</w:t>
      </w:r>
      <w:r>
        <w:t xml:space="preserve"> </w:t>
      </w:r>
      <w:r>
        <w:t>на</w:t>
      </w:r>
      <w:r>
        <w:t xml:space="preserve"> </w:t>
      </w:r>
      <w:r>
        <w:t>ликвидность</w:t>
      </w:r>
      <w:r>
        <w:t xml:space="preserve"> </w:t>
      </w:r>
      <w:r>
        <w:t>и</w:t>
      </w:r>
      <w:r>
        <w:t xml:space="preserve"> </w:t>
      </w:r>
      <w:r>
        <w:t>платежеспособность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величины</w:t>
      </w:r>
      <w:r>
        <w:rPr>
          <w:rStyle w:val="Subst"/>
        </w:rPr>
        <w:t xml:space="preserve"> </w:t>
      </w:r>
      <w:r>
        <w:rPr>
          <w:rStyle w:val="Subst"/>
        </w:rPr>
        <w:t>оборотного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связана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политикой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отношении</w:t>
      </w:r>
      <w:r>
        <w:rPr>
          <w:rStyle w:val="Subst"/>
        </w:rPr>
        <w:t xml:space="preserve"> </w:t>
      </w:r>
      <w:r>
        <w:rPr>
          <w:rStyle w:val="Subst"/>
        </w:rPr>
        <w:t>сроков</w:t>
      </w:r>
      <w:r>
        <w:rPr>
          <w:rStyle w:val="Subst"/>
        </w:rPr>
        <w:t xml:space="preserve"> </w:t>
      </w:r>
      <w:r>
        <w:rPr>
          <w:rStyle w:val="Subst"/>
        </w:rPr>
        <w:t>привлечения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предоставления</w:t>
      </w:r>
      <w:r>
        <w:rPr>
          <w:rStyle w:val="Subst"/>
        </w:rPr>
        <w:t xml:space="preserve"> </w:t>
      </w:r>
      <w:r>
        <w:rPr>
          <w:rStyle w:val="Subst"/>
        </w:rPr>
        <w:t>займов</w:t>
      </w:r>
      <w:r>
        <w:rPr>
          <w:rStyle w:val="Subst"/>
        </w:rPr>
        <w:t xml:space="preserve">.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осуществлять</w:t>
      </w:r>
      <w:r>
        <w:rPr>
          <w:rStyle w:val="Subst"/>
        </w:rPr>
        <w:t xml:space="preserve"> </w:t>
      </w:r>
      <w:r>
        <w:rPr>
          <w:rStyle w:val="Subst"/>
        </w:rPr>
        <w:t>свою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большей</w:t>
      </w:r>
      <w:r>
        <w:rPr>
          <w:rStyle w:val="Subst"/>
        </w:rPr>
        <w:t xml:space="preserve"> </w:t>
      </w:r>
      <w:r>
        <w:rPr>
          <w:rStyle w:val="Subst"/>
        </w:rPr>
        <w:t>степени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долгосрочных</w:t>
      </w:r>
      <w:r>
        <w:rPr>
          <w:rStyle w:val="Subst"/>
        </w:rPr>
        <w:t xml:space="preserve"> </w:t>
      </w:r>
      <w:r>
        <w:rPr>
          <w:rStyle w:val="Subst"/>
        </w:rPr>
        <w:t>договоров</w:t>
      </w:r>
      <w:r>
        <w:rPr>
          <w:rStyle w:val="Subst"/>
        </w:rPr>
        <w:t xml:space="preserve">,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этом</w:t>
      </w:r>
      <w:r>
        <w:rPr>
          <w:rStyle w:val="Subst"/>
        </w:rPr>
        <w:t xml:space="preserve"> </w:t>
      </w:r>
      <w:r>
        <w:rPr>
          <w:rStyle w:val="Subst"/>
        </w:rPr>
        <w:t>сроки</w:t>
      </w:r>
      <w:r>
        <w:rPr>
          <w:rStyle w:val="Subst"/>
        </w:rPr>
        <w:t xml:space="preserve"> </w:t>
      </w:r>
      <w:r>
        <w:rPr>
          <w:rStyle w:val="Subst"/>
        </w:rPr>
        <w:t>привлечения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предоставления</w:t>
      </w:r>
      <w:r>
        <w:rPr>
          <w:rStyle w:val="Subst"/>
        </w:rPr>
        <w:t xml:space="preserve"> </w:t>
      </w:r>
      <w:r>
        <w:rPr>
          <w:rStyle w:val="Subst"/>
        </w:rPr>
        <w:t>займов</w:t>
      </w:r>
      <w:r>
        <w:rPr>
          <w:rStyle w:val="Subst"/>
        </w:rPr>
        <w:t xml:space="preserve"> </w:t>
      </w:r>
      <w:r>
        <w:rPr>
          <w:rStyle w:val="Subst"/>
        </w:rPr>
        <w:t>заканчиваются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одновременно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разные</w:t>
      </w:r>
      <w:r>
        <w:rPr>
          <w:rStyle w:val="Subst"/>
        </w:rPr>
        <w:t xml:space="preserve"> </w:t>
      </w:r>
      <w:r>
        <w:rPr>
          <w:rStyle w:val="Subst"/>
        </w:rPr>
        <w:t>годы</w:t>
      </w:r>
      <w:r>
        <w:rPr>
          <w:rStyle w:val="Subst"/>
        </w:rPr>
        <w:t>.</w:t>
      </w:r>
    </w:p>
    <w:p w:rsidR="00000000" w:rsidRDefault="00A737C2" w:rsidP="00AA5BD1">
      <w:pPr>
        <w:ind w:left="200"/>
        <w:jc w:val="both"/>
      </w:pPr>
      <w:r>
        <w:t>Мнения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относительно</w:t>
      </w:r>
      <w:r>
        <w:t xml:space="preserve"> </w:t>
      </w:r>
      <w:r>
        <w:t>причин</w:t>
      </w:r>
      <w:r>
        <w:t xml:space="preserve"> </w:t>
      </w:r>
      <w:r>
        <w:t>или</w:t>
      </w:r>
      <w:r>
        <w:t xml:space="preserve"> </w:t>
      </w:r>
      <w:r>
        <w:t>степени</w:t>
      </w:r>
      <w:r>
        <w:t xml:space="preserve"> </w:t>
      </w:r>
      <w:r>
        <w:t>их</w:t>
      </w:r>
      <w:r>
        <w:t xml:space="preserve"> </w:t>
      </w:r>
      <w:r>
        <w:t>влияния</w:t>
      </w:r>
      <w:r>
        <w:t xml:space="preserve"> </w:t>
      </w:r>
      <w:r>
        <w:t>на</w:t>
      </w:r>
      <w:r>
        <w:t xml:space="preserve">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совпадают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A737C2" w:rsidP="00AA5BD1">
      <w:pPr>
        <w:ind w:left="200"/>
        <w:jc w:val="both"/>
      </w:pPr>
      <w:r>
        <w:t>Член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  <w:r>
        <w:t xml:space="preserve"> </w:t>
      </w:r>
      <w:r>
        <w:t>или</w:t>
      </w:r>
      <w:r>
        <w:t xml:space="preserve"> </w:t>
      </w:r>
      <w:r>
        <w:t>член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  <w:r>
        <w:t xml:space="preserve"> </w:t>
      </w:r>
      <w:r>
        <w:t>имеет</w:t>
      </w:r>
      <w:r>
        <w:t xml:space="preserve"> </w:t>
      </w:r>
      <w:r>
        <w:t>особое</w:t>
      </w:r>
      <w:r>
        <w:t xml:space="preserve"> </w:t>
      </w:r>
      <w:r>
        <w:t>мнение</w:t>
      </w:r>
      <w:r>
        <w:t xml:space="preserve"> </w:t>
      </w:r>
      <w:r>
        <w:t>относительно</w:t>
      </w:r>
      <w:r>
        <w:t xml:space="preserve"> </w:t>
      </w:r>
      <w:r>
        <w:t>упомянутых</w:t>
      </w:r>
      <w:r>
        <w:t xml:space="preserve"> </w:t>
      </w:r>
      <w:r>
        <w:t>причин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степени</w:t>
      </w:r>
      <w:r>
        <w:t xml:space="preserve"> </w:t>
      </w:r>
      <w:r>
        <w:t>их</w:t>
      </w:r>
      <w:r>
        <w:t xml:space="preserve"> </w:t>
      </w:r>
      <w:r>
        <w:t>влияния</w:t>
      </w:r>
      <w:r>
        <w:t xml:space="preserve"> </w:t>
      </w:r>
      <w:r>
        <w:t>на</w:t>
      </w:r>
      <w:r>
        <w:t xml:space="preserve">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, </w:t>
      </w:r>
      <w:r>
        <w:t>отраженное</w:t>
      </w:r>
      <w:r>
        <w:t xml:space="preserve"> </w:t>
      </w:r>
      <w:r>
        <w:t>в</w:t>
      </w:r>
      <w:r>
        <w:t xml:space="preserve"> </w:t>
      </w:r>
      <w:r>
        <w:t>протоколе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  <w:r>
        <w:t xml:space="preserve"> </w:t>
      </w:r>
      <w:r>
        <w:t>или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рассматривались</w:t>
      </w:r>
      <w:r>
        <w:t xml:space="preserve"> </w:t>
      </w:r>
      <w:r>
        <w:t>соответствующие</w:t>
      </w:r>
      <w:r>
        <w:t xml:space="preserve"> </w:t>
      </w:r>
      <w:r>
        <w:t>вопросы</w:t>
      </w:r>
      <w:r>
        <w:t xml:space="preserve">, </w:t>
      </w:r>
      <w:r>
        <w:t>и</w:t>
      </w:r>
      <w:r>
        <w:t xml:space="preserve"> </w:t>
      </w:r>
      <w:r>
        <w:t>настаивает</w:t>
      </w:r>
      <w:r>
        <w:t xml:space="preserve"> </w:t>
      </w:r>
      <w:r>
        <w:t>на</w:t>
      </w:r>
      <w:r>
        <w:t xml:space="preserve"> </w:t>
      </w:r>
      <w:r>
        <w:t>отражении</w:t>
      </w:r>
      <w:r>
        <w:t xml:space="preserve"> </w:t>
      </w:r>
      <w:r>
        <w:t>такого</w:t>
      </w:r>
      <w:r>
        <w:t xml:space="preserve"> </w:t>
      </w:r>
      <w:r>
        <w:t>мнения</w:t>
      </w:r>
      <w:r>
        <w:t xml:space="preserve"> </w:t>
      </w:r>
      <w:r>
        <w:t>в</w:t>
      </w:r>
      <w:r>
        <w:t xml:space="preserve"> </w:t>
      </w:r>
      <w:r>
        <w:t>ежеквартальном</w:t>
      </w:r>
      <w:r>
        <w:t xml:space="preserve"> </w:t>
      </w:r>
      <w:r>
        <w:t>отчете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A737C2">
      <w:pPr>
        <w:pStyle w:val="2"/>
      </w:pPr>
      <w:r>
        <w:t xml:space="preserve">4.3. </w:t>
      </w:r>
      <w:r>
        <w:t>Финансовые</w:t>
      </w:r>
      <w:r>
        <w:t xml:space="preserve"> </w:t>
      </w:r>
      <w:r>
        <w:t>вложения</w:t>
      </w:r>
      <w:r>
        <w:t xml:space="preserve"> </w:t>
      </w:r>
      <w:r>
        <w:t>эмитента</w:t>
      </w:r>
    </w:p>
    <w:p w:rsidR="00000000" w:rsidRDefault="00A737C2">
      <w:pPr>
        <w:pStyle w:val="SubHeading"/>
        <w:ind w:left="200"/>
      </w:pPr>
      <w:r>
        <w:t>На</w:t>
      </w:r>
      <w:r>
        <w:t xml:space="preserve"> 30.09.2017 </w:t>
      </w:r>
      <w:r>
        <w:t>г</w:t>
      </w:r>
      <w:r>
        <w:t>.</w:t>
      </w:r>
    </w:p>
    <w:p w:rsidR="00000000" w:rsidRDefault="00A737C2" w:rsidP="00AA5BD1">
      <w:pPr>
        <w:ind w:left="400"/>
        <w:jc w:val="both"/>
      </w:pPr>
      <w:r>
        <w:t>Перечень</w:t>
      </w:r>
      <w:r>
        <w:t xml:space="preserve"> </w:t>
      </w:r>
      <w:r>
        <w:t>финансовых</w:t>
      </w:r>
      <w:r>
        <w:t xml:space="preserve"> </w:t>
      </w:r>
      <w:r>
        <w:t>вложений</w:t>
      </w:r>
      <w:r>
        <w:t xml:space="preserve"> </w:t>
      </w:r>
      <w:r>
        <w:t>эмитента</w:t>
      </w:r>
      <w:r>
        <w:t xml:space="preserve">, </w:t>
      </w:r>
      <w:r>
        <w:t>которые</w:t>
      </w:r>
      <w:r>
        <w:t xml:space="preserve"> </w:t>
      </w:r>
      <w:r>
        <w:t>составляют</w:t>
      </w:r>
      <w:r>
        <w:t xml:space="preserve"> 5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</w:t>
      </w:r>
      <w:r>
        <w:t>в</w:t>
      </w:r>
      <w:r>
        <w:t xml:space="preserve"> </w:t>
      </w:r>
      <w:r>
        <w:t>всех</w:t>
      </w:r>
      <w:r>
        <w:t xml:space="preserve"> </w:t>
      </w:r>
      <w:r>
        <w:t>его</w:t>
      </w:r>
      <w:r>
        <w:t xml:space="preserve"> </w:t>
      </w:r>
      <w:r>
        <w:t>финансовых</w:t>
      </w:r>
      <w:r>
        <w:t xml:space="preserve"> </w:t>
      </w:r>
      <w:r>
        <w:t>вложений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</w:p>
    <w:p w:rsidR="00000000" w:rsidRDefault="00A737C2" w:rsidP="00AA5BD1">
      <w:pPr>
        <w:pStyle w:val="SubHeading"/>
        <w:ind w:left="400"/>
        <w:jc w:val="both"/>
      </w:pPr>
      <w:r>
        <w:t>Вложения</w:t>
      </w:r>
      <w:r>
        <w:t xml:space="preserve"> </w:t>
      </w:r>
      <w:r>
        <w:t>в</w:t>
      </w:r>
      <w:r>
        <w:t xml:space="preserve"> </w:t>
      </w:r>
      <w:r>
        <w:t>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</w:p>
    <w:p w:rsidR="00000000" w:rsidRDefault="00A737C2" w:rsidP="00AA5BD1">
      <w:pPr>
        <w:ind w:left="600"/>
        <w:jc w:val="both"/>
      </w:pPr>
      <w:r>
        <w:rPr>
          <w:rStyle w:val="Subst"/>
        </w:rPr>
        <w:t>Вложений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эмиссионные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, </w:t>
      </w:r>
      <w:r>
        <w:rPr>
          <w:rStyle w:val="Subst"/>
        </w:rPr>
        <w:t>составляющих</w:t>
      </w:r>
      <w:r>
        <w:rPr>
          <w:rStyle w:val="Subst"/>
        </w:rPr>
        <w:t xml:space="preserve"> 5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всех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, </w:t>
      </w:r>
      <w:r>
        <w:rPr>
          <w:rStyle w:val="Subst"/>
        </w:rPr>
        <w:t>нет</w:t>
      </w:r>
    </w:p>
    <w:p w:rsidR="00000000" w:rsidRDefault="00A737C2" w:rsidP="00AA5BD1">
      <w:pPr>
        <w:pStyle w:val="SubHeading"/>
        <w:ind w:left="400"/>
        <w:jc w:val="both"/>
      </w:pPr>
      <w:r>
        <w:t>Вложения</w:t>
      </w:r>
      <w:r>
        <w:t xml:space="preserve"> </w:t>
      </w:r>
      <w:r>
        <w:t>в</w:t>
      </w:r>
      <w:r>
        <w:t xml:space="preserve"> </w:t>
      </w:r>
      <w:r>
        <w:t>неэмиссионные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</w:p>
    <w:p w:rsidR="00000000" w:rsidRDefault="00A737C2" w:rsidP="00AA5BD1">
      <w:pPr>
        <w:ind w:left="600"/>
        <w:jc w:val="both"/>
      </w:pPr>
      <w:r>
        <w:rPr>
          <w:rStyle w:val="Subst"/>
        </w:rPr>
        <w:t>Вложений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</w:t>
      </w:r>
      <w:r>
        <w:rPr>
          <w:rStyle w:val="Subst"/>
        </w:rPr>
        <w:t>еэмиссионные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, </w:t>
      </w:r>
      <w:r>
        <w:rPr>
          <w:rStyle w:val="Subst"/>
        </w:rPr>
        <w:t>составляющих</w:t>
      </w:r>
      <w:r>
        <w:rPr>
          <w:rStyle w:val="Subst"/>
        </w:rPr>
        <w:t xml:space="preserve"> 5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всех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, </w:t>
      </w:r>
      <w:r>
        <w:rPr>
          <w:rStyle w:val="Subst"/>
        </w:rPr>
        <w:t>нет</w:t>
      </w:r>
    </w:p>
    <w:p w:rsidR="00000000" w:rsidRDefault="00A737C2" w:rsidP="00AA5BD1">
      <w:pPr>
        <w:ind w:left="400"/>
        <w:jc w:val="both"/>
      </w:pPr>
    </w:p>
    <w:p w:rsidR="00000000" w:rsidRDefault="00A737C2" w:rsidP="00AA5BD1">
      <w:pPr>
        <w:ind w:left="400"/>
        <w:jc w:val="both"/>
      </w:pPr>
    </w:p>
    <w:p w:rsidR="00000000" w:rsidRDefault="00A737C2" w:rsidP="00AA5BD1">
      <w:pPr>
        <w:pStyle w:val="ThinDelim"/>
        <w:jc w:val="both"/>
      </w:pPr>
    </w:p>
    <w:p w:rsidR="00000000" w:rsidRDefault="00A737C2" w:rsidP="00AA5BD1">
      <w:pPr>
        <w:pStyle w:val="SubHeading"/>
        <w:ind w:left="400"/>
        <w:jc w:val="both"/>
      </w:pPr>
      <w:r>
        <w:t>Иные</w:t>
      </w:r>
      <w:r>
        <w:t xml:space="preserve"> </w:t>
      </w:r>
      <w:r>
        <w:t>финансовые</w:t>
      </w:r>
      <w:r>
        <w:t xml:space="preserve"> </w:t>
      </w:r>
      <w:r>
        <w:t>вложения</w:t>
      </w:r>
    </w:p>
    <w:p w:rsidR="00000000" w:rsidRDefault="00A737C2" w:rsidP="00AA5BD1">
      <w:pPr>
        <w:ind w:left="600"/>
        <w:jc w:val="both"/>
      </w:pPr>
    </w:p>
    <w:p w:rsidR="00000000" w:rsidRDefault="00A737C2" w:rsidP="00AA5BD1">
      <w:pPr>
        <w:ind w:left="600"/>
        <w:jc w:val="both"/>
      </w:pPr>
      <w:r>
        <w:t>Объект</w:t>
      </w:r>
      <w:r>
        <w:t xml:space="preserve"> </w:t>
      </w:r>
      <w:r>
        <w:t>финансового</w:t>
      </w:r>
      <w:r>
        <w:t xml:space="preserve"> </w:t>
      </w:r>
      <w:r>
        <w:t>вложения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процентный</w:t>
      </w:r>
      <w:r>
        <w:rPr>
          <w:rStyle w:val="Subst"/>
        </w:rPr>
        <w:t xml:space="preserve"> </w:t>
      </w:r>
      <w:r>
        <w:rPr>
          <w:rStyle w:val="Subst"/>
        </w:rPr>
        <w:t>заем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Красный</w:t>
      </w:r>
      <w:r>
        <w:rPr>
          <w:rStyle w:val="Subst"/>
        </w:rPr>
        <w:t xml:space="preserve"> </w:t>
      </w:r>
      <w:r>
        <w:rPr>
          <w:rStyle w:val="Subst"/>
        </w:rPr>
        <w:t>Октябрь</w:t>
      </w:r>
      <w:r>
        <w:rPr>
          <w:rStyle w:val="Subst"/>
        </w:rPr>
        <w:t xml:space="preserve">"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договору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06.09.2006</w:t>
      </w:r>
    </w:p>
    <w:p w:rsidR="00000000" w:rsidRDefault="00A737C2" w:rsidP="00AA5BD1">
      <w:pPr>
        <w:ind w:left="600"/>
        <w:jc w:val="both"/>
      </w:pPr>
      <w:r>
        <w:t>Размер</w:t>
      </w:r>
      <w:r>
        <w:t xml:space="preserve"> </w:t>
      </w:r>
      <w:r>
        <w:t>вложения</w:t>
      </w:r>
      <w:r>
        <w:t xml:space="preserve"> </w:t>
      </w:r>
      <w:r>
        <w:t>в</w:t>
      </w:r>
      <w:r>
        <w:t xml:space="preserve"> </w:t>
      </w:r>
      <w:r>
        <w:t>денежном</w:t>
      </w:r>
      <w:r>
        <w:t xml:space="preserve"> </w:t>
      </w:r>
      <w:r>
        <w:t>выражении</w:t>
      </w:r>
      <w:r>
        <w:t>:</w:t>
      </w:r>
      <w:r>
        <w:rPr>
          <w:rStyle w:val="Subst"/>
        </w:rPr>
        <w:t xml:space="preserve"> 217 0</w:t>
      </w:r>
      <w:r>
        <w:rPr>
          <w:rStyle w:val="Subst"/>
        </w:rPr>
        <w:t>00</w:t>
      </w:r>
    </w:p>
    <w:p w:rsidR="00000000" w:rsidRDefault="00A737C2" w:rsidP="00AA5BD1">
      <w:pPr>
        <w:ind w:left="600"/>
        <w:jc w:val="both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A737C2" w:rsidP="00AA5BD1">
      <w:pPr>
        <w:ind w:left="600"/>
        <w:jc w:val="both"/>
      </w:pPr>
      <w:r>
        <w:lastRenderedPageBreak/>
        <w:t>размер</w:t>
      </w:r>
      <w:r>
        <w:t xml:space="preserve"> </w:t>
      </w:r>
      <w:r>
        <w:t>дохода</w:t>
      </w:r>
      <w:r>
        <w:t xml:space="preserve"> </w:t>
      </w:r>
      <w:r>
        <w:t>от</w:t>
      </w:r>
      <w:r>
        <w:t xml:space="preserve"> </w:t>
      </w:r>
      <w:r>
        <w:t>объекта</w:t>
      </w:r>
      <w:r>
        <w:t xml:space="preserve"> </w:t>
      </w:r>
      <w:r>
        <w:t>финансового</w:t>
      </w:r>
      <w:r>
        <w:t xml:space="preserve"> </w:t>
      </w:r>
      <w:r>
        <w:t>вложения</w:t>
      </w:r>
      <w:r>
        <w:t xml:space="preserve"> </w:t>
      </w:r>
      <w:r>
        <w:t>или</w:t>
      </w:r>
      <w:r>
        <w:t xml:space="preserve"> </w:t>
      </w:r>
      <w:r>
        <w:t>порядок</w:t>
      </w:r>
      <w:r>
        <w:t xml:space="preserve"> </w:t>
      </w:r>
      <w:r>
        <w:t>его</w:t>
      </w:r>
      <w:r>
        <w:t xml:space="preserve"> </w:t>
      </w:r>
      <w:r>
        <w:t>определения</w:t>
      </w:r>
      <w:r>
        <w:t xml:space="preserve">, </w:t>
      </w:r>
      <w:r>
        <w:t>срок</w:t>
      </w:r>
      <w:r>
        <w:t xml:space="preserve"> </w:t>
      </w:r>
      <w:r>
        <w:t>выплаты</w:t>
      </w:r>
      <w:r>
        <w:t>:</w:t>
      </w:r>
      <w:r>
        <w:br/>
      </w:r>
      <w:r>
        <w:rPr>
          <w:rStyle w:val="Subst"/>
        </w:rPr>
        <w:t xml:space="preserve">13,95% </w:t>
      </w:r>
      <w:r>
        <w:rPr>
          <w:rStyle w:val="Subst"/>
        </w:rPr>
        <w:t>годовых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ежемесячной</w:t>
      </w:r>
      <w:r>
        <w:rPr>
          <w:rStyle w:val="Subst"/>
        </w:rPr>
        <w:t xml:space="preserve"> </w:t>
      </w:r>
      <w:r>
        <w:rPr>
          <w:rStyle w:val="Subst"/>
        </w:rPr>
        <w:t>выплатой</w:t>
      </w:r>
    </w:p>
    <w:p w:rsidR="00000000" w:rsidRDefault="00A737C2" w:rsidP="00AA5BD1">
      <w:pPr>
        <w:ind w:left="600"/>
        <w:jc w:val="both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</w:p>
    <w:p w:rsidR="00000000" w:rsidRDefault="00A737C2" w:rsidP="00AA5BD1">
      <w:pPr>
        <w:ind w:left="600"/>
        <w:jc w:val="both"/>
      </w:pPr>
    </w:p>
    <w:p w:rsidR="00000000" w:rsidRDefault="00A737C2" w:rsidP="00AA5BD1">
      <w:pPr>
        <w:ind w:left="600"/>
        <w:jc w:val="both"/>
      </w:pPr>
    </w:p>
    <w:p w:rsidR="00000000" w:rsidRDefault="00A737C2" w:rsidP="00AA5BD1">
      <w:pPr>
        <w:ind w:left="600"/>
        <w:jc w:val="both"/>
      </w:pPr>
      <w:r>
        <w:t>Объект</w:t>
      </w:r>
      <w:r>
        <w:t xml:space="preserve"> </w:t>
      </w:r>
      <w:r>
        <w:t>финансового</w:t>
      </w:r>
      <w:r>
        <w:t xml:space="preserve"> </w:t>
      </w:r>
      <w:r>
        <w:t>вложения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процентный</w:t>
      </w:r>
      <w:r>
        <w:rPr>
          <w:rStyle w:val="Subst"/>
        </w:rPr>
        <w:t xml:space="preserve"> </w:t>
      </w:r>
      <w:r>
        <w:rPr>
          <w:rStyle w:val="Subst"/>
        </w:rPr>
        <w:t>заем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</w:t>
      </w:r>
      <w:r>
        <w:rPr>
          <w:rStyle w:val="Subst"/>
        </w:rPr>
        <w:t>ия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договору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21.08.2008</w:t>
      </w:r>
    </w:p>
    <w:p w:rsidR="00000000" w:rsidRDefault="00A737C2" w:rsidP="00AA5BD1">
      <w:pPr>
        <w:ind w:left="600"/>
        <w:jc w:val="both"/>
      </w:pPr>
      <w:r>
        <w:t>Размер</w:t>
      </w:r>
      <w:r>
        <w:t xml:space="preserve"> </w:t>
      </w:r>
      <w:r>
        <w:t>вложения</w:t>
      </w:r>
      <w:r>
        <w:t xml:space="preserve"> </w:t>
      </w:r>
      <w:r>
        <w:t>в</w:t>
      </w:r>
      <w:r>
        <w:t xml:space="preserve"> </w:t>
      </w:r>
      <w:r>
        <w:t>денежном</w:t>
      </w:r>
      <w:r>
        <w:t xml:space="preserve"> </w:t>
      </w:r>
      <w:r>
        <w:t>выражении</w:t>
      </w:r>
      <w:r>
        <w:t>:</w:t>
      </w:r>
      <w:r>
        <w:rPr>
          <w:rStyle w:val="Subst"/>
        </w:rPr>
        <w:t xml:space="preserve"> 505 000</w:t>
      </w:r>
    </w:p>
    <w:p w:rsidR="00000000" w:rsidRDefault="00A737C2" w:rsidP="00AA5BD1">
      <w:pPr>
        <w:ind w:left="600"/>
        <w:jc w:val="both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A737C2" w:rsidP="00AA5BD1">
      <w:pPr>
        <w:ind w:left="600"/>
        <w:jc w:val="both"/>
      </w:pPr>
      <w:r>
        <w:t>размер</w:t>
      </w:r>
      <w:r>
        <w:t xml:space="preserve"> </w:t>
      </w:r>
      <w:r>
        <w:t>дохода</w:t>
      </w:r>
      <w:r>
        <w:t xml:space="preserve"> </w:t>
      </w:r>
      <w:r>
        <w:t>от</w:t>
      </w:r>
      <w:r>
        <w:t xml:space="preserve"> </w:t>
      </w:r>
      <w:r>
        <w:t>объекта</w:t>
      </w:r>
      <w:r>
        <w:t xml:space="preserve"> </w:t>
      </w:r>
      <w:r>
        <w:t>финансового</w:t>
      </w:r>
      <w:r>
        <w:t xml:space="preserve"> </w:t>
      </w:r>
      <w:r>
        <w:t>вложения</w:t>
      </w:r>
      <w:r>
        <w:t xml:space="preserve"> </w:t>
      </w:r>
      <w:r>
        <w:t>или</w:t>
      </w:r>
      <w:r>
        <w:t xml:space="preserve"> </w:t>
      </w:r>
      <w:r>
        <w:t>порядок</w:t>
      </w:r>
      <w:r>
        <w:t xml:space="preserve"> </w:t>
      </w:r>
      <w:r>
        <w:t>его</w:t>
      </w:r>
      <w:r>
        <w:t xml:space="preserve"> </w:t>
      </w:r>
      <w:r>
        <w:t>определения</w:t>
      </w:r>
      <w:r>
        <w:t xml:space="preserve">, </w:t>
      </w:r>
      <w:r>
        <w:t>срок</w:t>
      </w:r>
      <w:r>
        <w:t xml:space="preserve"> </w:t>
      </w:r>
      <w:r>
        <w:t>выплаты</w:t>
      </w:r>
      <w:r>
        <w:t>:</w:t>
      </w:r>
      <w:r>
        <w:br/>
      </w:r>
      <w:r>
        <w:rPr>
          <w:rStyle w:val="Subst"/>
        </w:rPr>
        <w:t xml:space="preserve">11% </w:t>
      </w:r>
      <w:r>
        <w:rPr>
          <w:rStyle w:val="Subst"/>
        </w:rPr>
        <w:t>годовых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сроком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15.04.20</w:t>
      </w:r>
      <w:r>
        <w:rPr>
          <w:rStyle w:val="Subst"/>
        </w:rPr>
        <w:t>19</w:t>
      </w:r>
    </w:p>
    <w:p w:rsidR="00000000" w:rsidRDefault="00A737C2" w:rsidP="00AA5BD1">
      <w:pPr>
        <w:ind w:left="600"/>
        <w:jc w:val="both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</w:p>
    <w:p w:rsidR="00000000" w:rsidRDefault="00A737C2">
      <w:pPr>
        <w:ind w:left="600"/>
      </w:pPr>
    </w:p>
    <w:p w:rsidR="00000000" w:rsidRDefault="00A737C2">
      <w:pPr>
        <w:ind w:left="600"/>
      </w:pPr>
    </w:p>
    <w:p w:rsidR="00000000" w:rsidRDefault="00A737C2" w:rsidP="00AA5BD1">
      <w:pPr>
        <w:ind w:left="600"/>
        <w:jc w:val="both"/>
      </w:pPr>
      <w:r>
        <w:t>Объект</w:t>
      </w:r>
      <w:r>
        <w:t xml:space="preserve"> </w:t>
      </w:r>
      <w:r>
        <w:t>финансового</w:t>
      </w:r>
      <w:r>
        <w:t xml:space="preserve"> </w:t>
      </w:r>
      <w:r>
        <w:t>вложения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процентный</w:t>
      </w:r>
      <w:r>
        <w:rPr>
          <w:rStyle w:val="Subst"/>
        </w:rPr>
        <w:t xml:space="preserve"> </w:t>
      </w:r>
      <w:r>
        <w:rPr>
          <w:rStyle w:val="Subst"/>
        </w:rPr>
        <w:t>заем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договору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07.06.2007</w:t>
      </w:r>
    </w:p>
    <w:p w:rsidR="00000000" w:rsidRDefault="00A737C2" w:rsidP="00AA5BD1">
      <w:pPr>
        <w:ind w:left="600"/>
        <w:jc w:val="both"/>
      </w:pPr>
      <w:r>
        <w:t>Размер</w:t>
      </w:r>
      <w:r>
        <w:t xml:space="preserve"> </w:t>
      </w:r>
      <w:r>
        <w:t>вложения</w:t>
      </w:r>
      <w:r>
        <w:t xml:space="preserve"> </w:t>
      </w:r>
      <w:r>
        <w:t>в</w:t>
      </w:r>
      <w:r>
        <w:t xml:space="preserve"> </w:t>
      </w:r>
      <w:r>
        <w:t>денежном</w:t>
      </w:r>
      <w:r>
        <w:t xml:space="preserve"> </w:t>
      </w:r>
      <w:r>
        <w:t>выражении</w:t>
      </w:r>
      <w:r>
        <w:t>:</w:t>
      </w:r>
      <w:r>
        <w:rPr>
          <w:rStyle w:val="Subst"/>
        </w:rPr>
        <w:t xml:space="preserve"> 656 250</w:t>
      </w:r>
    </w:p>
    <w:p w:rsidR="00000000" w:rsidRDefault="00A737C2" w:rsidP="00AA5BD1">
      <w:pPr>
        <w:ind w:left="600"/>
        <w:jc w:val="both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A737C2" w:rsidP="00AA5BD1">
      <w:pPr>
        <w:ind w:left="600"/>
        <w:jc w:val="both"/>
      </w:pPr>
      <w:r>
        <w:t>размер</w:t>
      </w:r>
      <w:r>
        <w:t xml:space="preserve"> </w:t>
      </w:r>
      <w:r>
        <w:t>дохода</w:t>
      </w:r>
      <w:r>
        <w:t xml:space="preserve"> </w:t>
      </w:r>
      <w:r>
        <w:t>от</w:t>
      </w:r>
      <w:r>
        <w:t xml:space="preserve"> </w:t>
      </w:r>
      <w:r>
        <w:t>объекта</w:t>
      </w:r>
      <w:r>
        <w:t xml:space="preserve"> </w:t>
      </w:r>
      <w:r>
        <w:t>фи</w:t>
      </w:r>
      <w:r>
        <w:t>нансового</w:t>
      </w:r>
      <w:r>
        <w:t xml:space="preserve"> </w:t>
      </w:r>
      <w:r>
        <w:t>вложения</w:t>
      </w:r>
      <w:r>
        <w:t xml:space="preserve"> </w:t>
      </w:r>
      <w:r>
        <w:t>или</w:t>
      </w:r>
      <w:r>
        <w:t xml:space="preserve"> </w:t>
      </w:r>
      <w:r>
        <w:t>порядок</w:t>
      </w:r>
      <w:r>
        <w:t xml:space="preserve"> </w:t>
      </w:r>
      <w:r>
        <w:t>его</w:t>
      </w:r>
      <w:r>
        <w:t xml:space="preserve"> </w:t>
      </w:r>
      <w:r>
        <w:t>определения</w:t>
      </w:r>
      <w:r>
        <w:t xml:space="preserve">, </w:t>
      </w:r>
      <w:r>
        <w:t>срок</w:t>
      </w:r>
      <w:r>
        <w:t xml:space="preserve"> </w:t>
      </w:r>
      <w:r>
        <w:t>выплаты</w:t>
      </w:r>
      <w:r>
        <w:t>:</w:t>
      </w:r>
      <w:r>
        <w:br/>
      </w:r>
      <w:r>
        <w:rPr>
          <w:rStyle w:val="Subst"/>
        </w:rPr>
        <w:t xml:space="preserve">11% </w:t>
      </w:r>
      <w:r>
        <w:rPr>
          <w:rStyle w:val="Subst"/>
        </w:rPr>
        <w:t>годовых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сроком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15.04.2019</w:t>
      </w:r>
    </w:p>
    <w:p w:rsidR="00000000" w:rsidRDefault="00A737C2" w:rsidP="00AA5BD1">
      <w:pPr>
        <w:ind w:left="600"/>
        <w:jc w:val="both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</w:p>
    <w:p w:rsidR="00000000" w:rsidRDefault="00A737C2" w:rsidP="00AA5BD1">
      <w:pPr>
        <w:ind w:left="600"/>
        <w:jc w:val="both"/>
      </w:pPr>
    </w:p>
    <w:p w:rsidR="00000000" w:rsidRDefault="00A737C2" w:rsidP="00AA5BD1">
      <w:pPr>
        <w:ind w:left="600"/>
        <w:jc w:val="both"/>
      </w:pPr>
    </w:p>
    <w:p w:rsidR="00000000" w:rsidRDefault="00A737C2" w:rsidP="00AA5BD1">
      <w:pPr>
        <w:ind w:left="600"/>
        <w:jc w:val="both"/>
      </w:pPr>
      <w:r>
        <w:t>Объект</w:t>
      </w:r>
      <w:r>
        <w:t xml:space="preserve"> </w:t>
      </w:r>
      <w:r>
        <w:t>финансового</w:t>
      </w:r>
      <w:r>
        <w:t xml:space="preserve"> </w:t>
      </w:r>
      <w:r>
        <w:t>вложения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процентный</w:t>
      </w:r>
      <w:r>
        <w:rPr>
          <w:rStyle w:val="Subst"/>
        </w:rPr>
        <w:t xml:space="preserve"> </w:t>
      </w:r>
      <w:r>
        <w:rPr>
          <w:rStyle w:val="Subst"/>
        </w:rPr>
        <w:t>заем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договору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20.09.2016</w:t>
      </w:r>
    </w:p>
    <w:p w:rsidR="00000000" w:rsidRDefault="00A737C2" w:rsidP="00AA5BD1">
      <w:pPr>
        <w:ind w:left="600"/>
        <w:jc w:val="both"/>
      </w:pPr>
      <w:r>
        <w:t>Ра</w:t>
      </w:r>
      <w:r>
        <w:t>змер</w:t>
      </w:r>
      <w:r>
        <w:t xml:space="preserve"> </w:t>
      </w:r>
      <w:r>
        <w:t>вложения</w:t>
      </w:r>
      <w:r>
        <w:t xml:space="preserve"> </w:t>
      </w:r>
      <w:r>
        <w:t>в</w:t>
      </w:r>
      <w:r>
        <w:t xml:space="preserve"> </w:t>
      </w:r>
      <w:r>
        <w:t>денежном</w:t>
      </w:r>
      <w:r>
        <w:t xml:space="preserve"> </w:t>
      </w:r>
      <w:r>
        <w:t>выражении</w:t>
      </w:r>
      <w:r>
        <w:t>:</w:t>
      </w:r>
      <w:r>
        <w:rPr>
          <w:rStyle w:val="Subst"/>
        </w:rPr>
        <w:t xml:space="preserve"> 968 700</w:t>
      </w:r>
    </w:p>
    <w:p w:rsidR="00000000" w:rsidRDefault="00A737C2" w:rsidP="00AA5BD1">
      <w:pPr>
        <w:ind w:left="600"/>
        <w:jc w:val="both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A737C2" w:rsidP="00AA5BD1">
      <w:pPr>
        <w:ind w:left="600"/>
        <w:jc w:val="both"/>
      </w:pPr>
      <w:r>
        <w:t>размер</w:t>
      </w:r>
      <w:r>
        <w:t xml:space="preserve"> </w:t>
      </w:r>
      <w:r>
        <w:t>дохода</w:t>
      </w:r>
      <w:r>
        <w:t xml:space="preserve"> </w:t>
      </w:r>
      <w:r>
        <w:t>от</w:t>
      </w:r>
      <w:r>
        <w:t xml:space="preserve"> </w:t>
      </w:r>
      <w:r>
        <w:t>объекта</w:t>
      </w:r>
      <w:r>
        <w:t xml:space="preserve"> </w:t>
      </w:r>
      <w:r>
        <w:t>финансового</w:t>
      </w:r>
      <w:r>
        <w:t xml:space="preserve"> </w:t>
      </w:r>
      <w:r>
        <w:t>вложения</w:t>
      </w:r>
      <w:r>
        <w:t xml:space="preserve"> </w:t>
      </w:r>
      <w:r>
        <w:t>или</w:t>
      </w:r>
      <w:r>
        <w:t xml:space="preserve"> </w:t>
      </w:r>
      <w:r>
        <w:t>порядок</w:t>
      </w:r>
      <w:r>
        <w:t xml:space="preserve"> </w:t>
      </w:r>
      <w:r>
        <w:t>его</w:t>
      </w:r>
      <w:r>
        <w:t xml:space="preserve"> </w:t>
      </w:r>
      <w:r>
        <w:t>определения</w:t>
      </w:r>
      <w:r>
        <w:t xml:space="preserve">, </w:t>
      </w:r>
      <w:r>
        <w:t>срок</w:t>
      </w:r>
      <w:r>
        <w:t xml:space="preserve"> </w:t>
      </w:r>
      <w:r>
        <w:t>выплаты</w:t>
      </w:r>
      <w:r>
        <w:t>:</w:t>
      </w:r>
      <w:r>
        <w:br/>
      </w:r>
      <w:r>
        <w:rPr>
          <w:rStyle w:val="Subst"/>
        </w:rPr>
        <w:t xml:space="preserve">9% </w:t>
      </w:r>
      <w:r>
        <w:rPr>
          <w:rStyle w:val="Subst"/>
        </w:rPr>
        <w:t>годовых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сроком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19.09.2019</w:t>
      </w:r>
    </w:p>
    <w:p w:rsidR="00000000" w:rsidRDefault="00A737C2" w:rsidP="00AA5BD1">
      <w:pPr>
        <w:ind w:left="600"/>
        <w:jc w:val="both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</w:p>
    <w:p w:rsidR="00000000" w:rsidRDefault="00A737C2" w:rsidP="00AA5BD1">
      <w:pPr>
        <w:ind w:left="600"/>
        <w:jc w:val="both"/>
      </w:pPr>
    </w:p>
    <w:p w:rsidR="00000000" w:rsidRDefault="00A737C2" w:rsidP="00AA5BD1">
      <w:pPr>
        <w:ind w:left="600"/>
        <w:jc w:val="both"/>
      </w:pPr>
    </w:p>
    <w:p w:rsidR="00000000" w:rsidRDefault="00A737C2" w:rsidP="00AA5BD1">
      <w:pPr>
        <w:ind w:left="600"/>
        <w:jc w:val="both"/>
      </w:pPr>
      <w:r>
        <w:t>Объект</w:t>
      </w:r>
      <w:r>
        <w:t xml:space="preserve"> </w:t>
      </w:r>
      <w:r>
        <w:t>финансового</w:t>
      </w:r>
      <w:r>
        <w:t xml:space="preserve"> </w:t>
      </w:r>
      <w:r>
        <w:t>вложе</w:t>
      </w:r>
      <w:r>
        <w:t>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процентный</w:t>
      </w:r>
      <w:r>
        <w:rPr>
          <w:rStyle w:val="Subst"/>
        </w:rPr>
        <w:t xml:space="preserve"> </w:t>
      </w:r>
      <w:r>
        <w:rPr>
          <w:rStyle w:val="Subst"/>
        </w:rPr>
        <w:t>заем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Промсахар</w:t>
      </w:r>
      <w:r>
        <w:rPr>
          <w:rStyle w:val="Subst"/>
        </w:rPr>
        <w:t xml:space="preserve">" </w:t>
      </w:r>
      <w:r>
        <w:rPr>
          <w:rStyle w:val="Subst"/>
        </w:rPr>
        <w:t>от</w:t>
      </w:r>
      <w:r>
        <w:rPr>
          <w:rStyle w:val="Subst"/>
        </w:rPr>
        <w:t xml:space="preserve"> 29.12.2016</w:t>
      </w:r>
    </w:p>
    <w:p w:rsidR="00000000" w:rsidRDefault="00A737C2" w:rsidP="00AA5BD1">
      <w:pPr>
        <w:ind w:left="600"/>
        <w:jc w:val="both"/>
      </w:pPr>
      <w:r>
        <w:t>Размер</w:t>
      </w:r>
      <w:r>
        <w:t xml:space="preserve"> </w:t>
      </w:r>
      <w:r>
        <w:t>вложения</w:t>
      </w:r>
      <w:r>
        <w:t xml:space="preserve"> </w:t>
      </w:r>
      <w:r>
        <w:t>в</w:t>
      </w:r>
      <w:r>
        <w:t xml:space="preserve"> </w:t>
      </w:r>
      <w:r>
        <w:t>денежном</w:t>
      </w:r>
      <w:r>
        <w:t xml:space="preserve"> </w:t>
      </w:r>
      <w:r>
        <w:t>выражении</w:t>
      </w:r>
      <w:r>
        <w:t>:</w:t>
      </w:r>
      <w:r>
        <w:rPr>
          <w:rStyle w:val="Subst"/>
        </w:rPr>
        <w:t xml:space="preserve"> 203 500</w:t>
      </w:r>
    </w:p>
    <w:p w:rsidR="00000000" w:rsidRDefault="00A737C2" w:rsidP="00AA5BD1">
      <w:pPr>
        <w:ind w:left="600"/>
        <w:jc w:val="both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A737C2" w:rsidP="00AA5BD1">
      <w:pPr>
        <w:ind w:left="600"/>
        <w:jc w:val="both"/>
      </w:pPr>
      <w:r>
        <w:t>размер</w:t>
      </w:r>
      <w:r>
        <w:t xml:space="preserve"> </w:t>
      </w:r>
      <w:r>
        <w:t>дохода</w:t>
      </w:r>
      <w:r>
        <w:t xml:space="preserve"> </w:t>
      </w:r>
      <w:r>
        <w:t>от</w:t>
      </w:r>
      <w:r>
        <w:t xml:space="preserve"> </w:t>
      </w:r>
      <w:r>
        <w:t>объекта</w:t>
      </w:r>
      <w:r>
        <w:t xml:space="preserve"> </w:t>
      </w:r>
      <w:r>
        <w:t>финансового</w:t>
      </w:r>
      <w:r>
        <w:t xml:space="preserve"> </w:t>
      </w:r>
      <w:r>
        <w:t>вложения</w:t>
      </w:r>
      <w:r>
        <w:t xml:space="preserve"> </w:t>
      </w:r>
      <w:r>
        <w:t>или</w:t>
      </w:r>
      <w:r>
        <w:t xml:space="preserve"> </w:t>
      </w:r>
      <w:r>
        <w:t>порядок</w:t>
      </w:r>
      <w:r>
        <w:t xml:space="preserve"> </w:t>
      </w:r>
      <w:r>
        <w:t>его</w:t>
      </w:r>
      <w:r>
        <w:t xml:space="preserve"> </w:t>
      </w:r>
      <w:r>
        <w:t>определения</w:t>
      </w:r>
      <w:r>
        <w:t xml:space="preserve">, </w:t>
      </w:r>
      <w:r>
        <w:t>срок</w:t>
      </w:r>
      <w:r>
        <w:t xml:space="preserve"> </w:t>
      </w:r>
      <w:r>
        <w:t>выплаты</w:t>
      </w:r>
      <w:r>
        <w:t>:</w:t>
      </w:r>
      <w:r>
        <w:br/>
      </w:r>
      <w:r>
        <w:rPr>
          <w:rStyle w:val="Subst"/>
        </w:rPr>
        <w:t xml:space="preserve">10,5% </w:t>
      </w:r>
      <w:r>
        <w:rPr>
          <w:rStyle w:val="Subst"/>
        </w:rPr>
        <w:t>годовых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сроком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29.12.201</w:t>
      </w:r>
      <w:r>
        <w:rPr>
          <w:rStyle w:val="Subst"/>
        </w:rPr>
        <w:t>7</w:t>
      </w:r>
    </w:p>
    <w:p w:rsidR="00000000" w:rsidRDefault="00A737C2" w:rsidP="00AA5BD1">
      <w:pPr>
        <w:ind w:left="600"/>
        <w:jc w:val="both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</w:p>
    <w:p w:rsidR="00000000" w:rsidRDefault="00A737C2" w:rsidP="00AA5BD1">
      <w:pPr>
        <w:ind w:left="600"/>
        <w:jc w:val="both"/>
      </w:pPr>
    </w:p>
    <w:p w:rsidR="00000000" w:rsidRDefault="00A737C2" w:rsidP="00AA5BD1">
      <w:pPr>
        <w:ind w:left="600"/>
        <w:jc w:val="both"/>
      </w:pPr>
    </w:p>
    <w:p w:rsidR="00000000" w:rsidRDefault="00A737C2" w:rsidP="00AA5BD1">
      <w:pPr>
        <w:ind w:left="600"/>
        <w:jc w:val="both"/>
      </w:pPr>
      <w:r>
        <w:t>Объект</w:t>
      </w:r>
      <w:r>
        <w:t xml:space="preserve"> </w:t>
      </w:r>
      <w:r>
        <w:t>финансового</w:t>
      </w:r>
      <w:r>
        <w:t xml:space="preserve"> </w:t>
      </w:r>
      <w:r>
        <w:t>вложения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процентный</w:t>
      </w:r>
      <w:r>
        <w:rPr>
          <w:rStyle w:val="Subst"/>
        </w:rPr>
        <w:t xml:space="preserve"> </w:t>
      </w:r>
      <w:r>
        <w:rPr>
          <w:rStyle w:val="Subst"/>
        </w:rPr>
        <w:t>заем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договору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16.05.2008</w:t>
      </w:r>
    </w:p>
    <w:p w:rsidR="00000000" w:rsidRDefault="00A737C2" w:rsidP="00AA5BD1">
      <w:pPr>
        <w:ind w:left="600"/>
        <w:jc w:val="both"/>
      </w:pPr>
      <w:r>
        <w:t>Размер</w:t>
      </w:r>
      <w:r>
        <w:t xml:space="preserve"> </w:t>
      </w:r>
      <w:r>
        <w:t>вложения</w:t>
      </w:r>
      <w:r>
        <w:t xml:space="preserve"> </w:t>
      </w:r>
      <w:r>
        <w:t>в</w:t>
      </w:r>
      <w:r>
        <w:t xml:space="preserve"> </w:t>
      </w:r>
      <w:r>
        <w:t>денежном</w:t>
      </w:r>
      <w:r>
        <w:t xml:space="preserve"> </w:t>
      </w:r>
      <w:r>
        <w:t>выражении</w:t>
      </w:r>
      <w:r>
        <w:t>:</w:t>
      </w:r>
      <w:r>
        <w:rPr>
          <w:rStyle w:val="Subst"/>
        </w:rPr>
        <w:t xml:space="preserve"> 191 000</w:t>
      </w:r>
    </w:p>
    <w:p w:rsidR="00000000" w:rsidRDefault="00A737C2" w:rsidP="00AA5BD1">
      <w:pPr>
        <w:ind w:left="600"/>
        <w:jc w:val="both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A737C2" w:rsidP="00AA5BD1">
      <w:pPr>
        <w:ind w:left="600"/>
        <w:jc w:val="both"/>
      </w:pPr>
      <w:r>
        <w:t>размер</w:t>
      </w:r>
      <w:r>
        <w:t xml:space="preserve"> </w:t>
      </w:r>
      <w:r>
        <w:t>дохода</w:t>
      </w:r>
      <w:r>
        <w:t xml:space="preserve"> </w:t>
      </w:r>
      <w:r>
        <w:t>от</w:t>
      </w:r>
      <w:r>
        <w:t xml:space="preserve"> </w:t>
      </w:r>
      <w:r>
        <w:t>объекта</w:t>
      </w:r>
      <w:r>
        <w:t xml:space="preserve"> </w:t>
      </w:r>
      <w:r>
        <w:t>фин</w:t>
      </w:r>
      <w:r>
        <w:t>ансового</w:t>
      </w:r>
      <w:r>
        <w:t xml:space="preserve"> </w:t>
      </w:r>
      <w:r>
        <w:t>вложения</w:t>
      </w:r>
      <w:r>
        <w:t xml:space="preserve"> </w:t>
      </w:r>
      <w:r>
        <w:t>или</w:t>
      </w:r>
      <w:r>
        <w:t xml:space="preserve"> </w:t>
      </w:r>
      <w:r>
        <w:t>порядок</w:t>
      </w:r>
      <w:r>
        <w:t xml:space="preserve"> </w:t>
      </w:r>
      <w:r>
        <w:t>его</w:t>
      </w:r>
      <w:r>
        <w:t xml:space="preserve"> </w:t>
      </w:r>
      <w:r>
        <w:t>определения</w:t>
      </w:r>
      <w:r>
        <w:t xml:space="preserve">, </w:t>
      </w:r>
      <w:r>
        <w:t>срок</w:t>
      </w:r>
      <w:r>
        <w:t xml:space="preserve"> </w:t>
      </w:r>
      <w:r>
        <w:t>выплаты</w:t>
      </w:r>
      <w:r>
        <w:t>:</w:t>
      </w:r>
      <w:r>
        <w:br/>
      </w:r>
      <w:r>
        <w:rPr>
          <w:rStyle w:val="Subst"/>
        </w:rPr>
        <w:t xml:space="preserve">11% </w:t>
      </w:r>
      <w:r>
        <w:rPr>
          <w:rStyle w:val="Subst"/>
        </w:rPr>
        <w:t>говых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сроком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15.04.2019</w:t>
      </w:r>
    </w:p>
    <w:p w:rsidR="00000000" w:rsidRDefault="00A737C2" w:rsidP="00AA5BD1">
      <w:pPr>
        <w:ind w:left="600"/>
        <w:jc w:val="both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</w:p>
    <w:p w:rsidR="00000000" w:rsidRDefault="00A737C2" w:rsidP="00AA5BD1">
      <w:pPr>
        <w:ind w:left="600"/>
        <w:jc w:val="both"/>
      </w:pPr>
    </w:p>
    <w:p w:rsidR="00000000" w:rsidRDefault="00A737C2" w:rsidP="00AA5BD1">
      <w:pPr>
        <w:ind w:left="600"/>
        <w:jc w:val="both"/>
      </w:pPr>
    </w:p>
    <w:p w:rsidR="00000000" w:rsidRDefault="00A737C2" w:rsidP="00AA5BD1">
      <w:pPr>
        <w:ind w:left="600"/>
        <w:jc w:val="both"/>
      </w:pPr>
      <w:r>
        <w:t>Объект</w:t>
      </w:r>
      <w:r>
        <w:t xml:space="preserve"> </w:t>
      </w:r>
      <w:r>
        <w:t>финансового</w:t>
      </w:r>
      <w:r>
        <w:t xml:space="preserve"> </w:t>
      </w:r>
      <w:r>
        <w:t>вложения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процентный</w:t>
      </w:r>
      <w:r>
        <w:rPr>
          <w:rStyle w:val="Subst"/>
        </w:rPr>
        <w:t xml:space="preserve"> </w:t>
      </w:r>
      <w:r>
        <w:rPr>
          <w:rStyle w:val="Subst"/>
        </w:rPr>
        <w:t>заем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кондитеры</w:t>
      </w:r>
      <w:r>
        <w:rPr>
          <w:rStyle w:val="Subst"/>
        </w:rPr>
        <w:t xml:space="preserve">"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договору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30.08.2017</w:t>
      </w:r>
    </w:p>
    <w:p w:rsidR="00000000" w:rsidRDefault="00A737C2" w:rsidP="00AA5BD1">
      <w:pPr>
        <w:ind w:left="600"/>
        <w:jc w:val="both"/>
      </w:pPr>
      <w:r>
        <w:t>Разме</w:t>
      </w:r>
      <w:r>
        <w:t>р</w:t>
      </w:r>
      <w:r>
        <w:t xml:space="preserve"> </w:t>
      </w:r>
      <w:r>
        <w:t>вложения</w:t>
      </w:r>
      <w:r>
        <w:t xml:space="preserve"> </w:t>
      </w:r>
      <w:r>
        <w:t>в</w:t>
      </w:r>
      <w:r>
        <w:t xml:space="preserve"> </w:t>
      </w:r>
      <w:r>
        <w:t>денежном</w:t>
      </w:r>
      <w:r>
        <w:t xml:space="preserve"> </w:t>
      </w:r>
      <w:r>
        <w:t>выражении</w:t>
      </w:r>
      <w:r>
        <w:t>:</w:t>
      </w:r>
      <w:r>
        <w:rPr>
          <w:rStyle w:val="Subst"/>
        </w:rPr>
        <w:t xml:space="preserve"> 261 000</w:t>
      </w:r>
    </w:p>
    <w:p w:rsidR="00000000" w:rsidRDefault="00A737C2" w:rsidP="00AA5BD1">
      <w:pPr>
        <w:ind w:left="600"/>
        <w:jc w:val="both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A737C2" w:rsidP="00AA5BD1">
      <w:pPr>
        <w:ind w:left="600"/>
        <w:jc w:val="both"/>
      </w:pPr>
      <w:r>
        <w:t>размер</w:t>
      </w:r>
      <w:r>
        <w:t xml:space="preserve"> </w:t>
      </w:r>
      <w:r>
        <w:t>дохода</w:t>
      </w:r>
      <w:r>
        <w:t xml:space="preserve"> </w:t>
      </w:r>
      <w:r>
        <w:t>от</w:t>
      </w:r>
      <w:r>
        <w:t xml:space="preserve"> </w:t>
      </w:r>
      <w:r>
        <w:t>объекта</w:t>
      </w:r>
      <w:r>
        <w:t xml:space="preserve"> </w:t>
      </w:r>
      <w:r>
        <w:t>финансового</w:t>
      </w:r>
      <w:r>
        <w:t xml:space="preserve"> </w:t>
      </w:r>
      <w:r>
        <w:t>вложения</w:t>
      </w:r>
      <w:r>
        <w:t xml:space="preserve"> </w:t>
      </w:r>
      <w:r>
        <w:t>или</w:t>
      </w:r>
      <w:r>
        <w:t xml:space="preserve"> </w:t>
      </w:r>
      <w:r>
        <w:t>порядок</w:t>
      </w:r>
      <w:r>
        <w:t xml:space="preserve"> </w:t>
      </w:r>
      <w:r>
        <w:t>его</w:t>
      </w:r>
      <w:r>
        <w:t xml:space="preserve"> </w:t>
      </w:r>
      <w:r>
        <w:t>определения</w:t>
      </w:r>
      <w:r>
        <w:t xml:space="preserve">, </w:t>
      </w:r>
      <w:r>
        <w:t>срок</w:t>
      </w:r>
      <w:r>
        <w:t xml:space="preserve"> </w:t>
      </w:r>
      <w:r>
        <w:t>выплаты</w:t>
      </w:r>
      <w:r>
        <w:t>:</w:t>
      </w:r>
      <w:r>
        <w:br/>
      </w:r>
      <w:r>
        <w:rPr>
          <w:rStyle w:val="Subst"/>
        </w:rPr>
        <w:t xml:space="preserve">11,7% </w:t>
      </w:r>
      <w:r>
        <w:rPr>
          <w:rStyle w:val="Subst"/>
        </w:rPr>
        <w:t>годовых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сроком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31.08.2020</w:t>
      </w:r>
    </w:p>
    <w:p w:rsidR="00000000" w:rsidRDefault="00A737C2" w:rsidP="00AA5BD1">
      <w:pPr>
        <w:ind w:left="600"/>
        <w:jc w:val="both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</w:p>
    <w:p w:rsidR="00000000" w:rsidRDefault="00A737C2" w:rsidP="00AA5BD1">
      <w:pPr>
        <w:ind w:left="600"/>
        <w:jc w:val="both"/>
      </w:pPr>
    </w:p>
    <w:p w:rsidR="00000000" w:rsidRDefault="00A737C2" w:rsidP="00AA5BD1">
      <w:pPr>
        <w:ind w:left="600"/>
        <w:jc w:val="both"/>
      </w:pPr>
    </w:p>
    <w:p w:rsidR="00000000" w:rsidRDefault="00A737C2" w:rsidP="00AA5BD1">
      <w:pPr>
        <w:ind w:left="600"/>
        <w:jc w:val="both"/>
      </w:pPr>
      <w:r>
        <w:t>Объект</w:t>
      </w:r>
      <w:r>
        <w:t xml:space="preserve"> </w:t>
      </w:r>
      <w:r>
        <w:t>финансового</w:t>
      </w:r>
      <w:r>
        <w:t xml:space="preserve"> </w:t>
      </w:r>
      <w:r>
        <w:t>вложе</w:t>
      </w:r>
      <w:r>
        <w:t>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процентный</w:t>
      </w:r>
      <w:r>
        <w:rPr>
          <w:rStyle w:val="Subst"/>
        </w:rPr>
        <w:t xml:space="preserve"> </w:t>
      </w:r>
      <w:r>
        <w:rPr>
          <w:rStyle w:val="Subst"/>
        </w:rPr>
        <w:t>заем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договору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08082017-</w:t>
      </w:r>
      <w:r>
        <w:rPr>
          <w:rStyle w:val="Subst"/>
        </w:rPr>
        <w:t>З</w:t>
      </w:r>
      <w:r>
        <w:rPr>
          <w:rStyle w:val="Subst"/>
        </w:rPr>
        <w:t xml:space="preserve">01 </w:t>
      </w:r>
      <w:r>
        <w:rPr>
          <w:rStyle w:val="Subst"/>
        </w:rPr>
        <w:t>от</w:t>
      </w:r>
      <w:r>
        <w:rPr>
          <w:rStyle w:val="Subst"/>
        </w:rPr>
        <w:t xml:space="preserve"> 08.08.2017</w:t>
      </w:r>
    </w:p>
    <w:p w:rsidR="00000000" w:rsidRDefault="00A737C2" w:rsidP="00AA5BD1">
      <w:pPr>
        <w:ind w:left="600"/>
        <w:jc w:val="both"/>
      </w:pPr>
      <w:r>
        <w:t>Размер</w:t>
      </w:r>
      <w:r>
        <w:t xml:space="preserve"> </w:t>
      </w:r>
      <w:r>
        <w:t>вложения</w:t>
      </w:r>
      <w:r>
        <w:t xml:space="preserve"> </w:t>
      </w:r>
      <w:r>
        <w:t>в</w:t>
      </w:r>
      <w:r>
        <w:t xml:space="preserve"> </w:t>
      </w:r>
      <w:r>
        <w:t>денежном</w:t>
      </w:r>
      <w:r>
        <w:t xml:space="preserve"> </w:t>
      </w:r>
      <w:r>
        <w:t>выражении</w:t>
      </w:r>
      <w:r>
        <w:t>:</w:t>
      </w:r>
      <w:r>
        <w:rPr>
          <w:rStyle w:val="Subst"/>
        </w:rPr>
        <w:t xml:space="preserve"> 221 000</w:t>
      </w:r>
    </w:p>
    <w:p w:rsidR="00000000" w:rsidRDefault="00A737C2" w:rsidP="00AA5BD1">
      <w:pPr>
        <w:ind w:left="600"/>
        <w:jc w:val="both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A737C2" w:rsidP="00AA5BD1">
      <w:pPr>
        <w:ind w:left="600"/>
        <w:jc w:val="both"/>
      </w:pPr>
      <w:r>
        <w:t>размер</w:t>
      </w:r>
      <w:r>
        <w:t xml:space="preserve"> </w:t>
      </w:r>
      <w:r>
        <w:t>дохода</w:t>
      </w:r>
      <w:r>
        <w:t xml:space="preserve"> </w:t>
      </w:r>
      <w:r>
        <w:t>от</w:t>
      </w:r>
      <w:r>
        <w:t xml:space="preserve"> </w:t>
      </w:r>
      <w:r>
        <w:t>объекта</w:t>
      </w:r>
      <w:r>
        <w:t xml:space="preserve"> </w:t>
      </w:r>
      <w:r>
        <w:t>финансового</w:t>
      </w:r>
      <w:r>
        <w:t xml:space="preserve"> </w:t>
      </w:r>
      <w:r>
        <w:t>вложения</w:t>
      </w:r>
      <w:r>
        <w:t xml:space="preserve"> </w:t>
      </w:r>
      <w:r>
        <w:t>или</w:t>
      </w:r>
      <w:r>
        <w:t xml:space="preserve"> </w:t>
      </w:r>
      <w:r>
        <w:t>порядок</w:t>
      </w:r>
      <w:r>
        <w:t xml:space="preserve"> </w:t>
      </w:r>
      <w:r>
        <w:t>его</w:t>
      </w:r>
      <w:r>
        <w:t xml:space="preserve"> </w:t>
      </w:r>
      <w:r>
        <w:t>определения</w:t>
      </w:r>
      <w:r>
        <w:t xml:space="preserve">, </w:t>
      </w:r>
      <w:r>
        <w:t>срок</w:t>
      </w:r>
      <w:r>
        <w:t xml:space="preserve"> </w:t>
      </w:r>
      <w:r>
        <w:t>выплаты</w:t>
      </w:r>
      <w:r>
        <w:t>:</w:t>
      </w:r>
      <w:r>
        <w:br/>
      </w:r>
      <w:r>
        <w:rPr>
          <w:rStyle w:val="Subst"/>
        </w:rPr>
        <w:t>8</w:t>
      </w:r>
      <w:r>
        <w:rPr>
          <w:rStyle w:val="Subst"/>
        </w:rPr>
        <w:t xml:space="preserve">% </w:t>
      </w:r>
      <w:r>
        <w:rPr>
          <w:rStyle w:val="Subst"/>
        </w:rPr>
        <w:t>годовых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сроком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30.08.2022 </w:t>
      </w:r>
      <w:r>
        <w:rPr>
          <w:rStyle w:val="Subst"/>
        </w:rPr>
        <w:t>г</w:t>
      </w:r>
      <w:r>
        <w:rPr>
          <w:rStyle w:val="Subst"/>
        </w:rPr>
        <w:t>.</w:t>
      </w:r>
    </w:p>
    <w:p w:rsidR="00000000" w:rsidRDefault="00A737C2" w:rsidP="00AA5BD1">
      <w:pPr>
        <w:ind w:left="600"/>
        <w:jc w:val="both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</w:p>
    <w:p w:rsidR="00000000" w:rsidRDefault="00A737C2" w:rsidP="00AA5BD1">
      <w:pPr>
        <w:ind w:left="600"/>
        <w:jc w:val="both"/>
      </w:pPr>
    </w:p>
    <w:p w:rsidR="00000000" w:rsidRDefault="00A737C2" w:rsidP="00AA5BD1">
      <w:pPr>
        <w:pStyle w:val="ThinDelim"/>
        <w:jc w:val="both"/>
      </w:pPr>
    </w:p>
    <w:p w:rsidR="00000000" w:rsidRDefault="00A737C2" w:rsidP="00AA5BD1">
      <w:pPr>
        <w:ind w:left="400"/>
        <w:jc w:val="both"/>
      </w:pPr>
      <w:r>
        <w:t>Информация</w:t>
      </w:r>
      <w:r>
        <w:t xml:space="preserve"> </w:t>
      </w:r>
      <w:r>
        <w:t>о</w:t>
      </w:r>
      <w:r>
        <w:t xml:space="preserve"> </w:t>
      </w:r>
      <w:r>
        <w:t>величине</w:t>
      </w:r>
      <w:r>
        <w:t xml:space="preserve"> </w:t>
      </w:r>
      <w:r>
        <w:t>потенциальных</w:t>
      </w:r>
      <w:r>
        <w:t xml:space="preserve"> </w:t>
      </w:r>
      <w:r>
        <w:t>убытков</w:t>
      </w:r>
      <w:r>
        <w:t xml:space="preserve">, </w:t>
      </w:r>
      <w:r>
        <w:t>связанных</w:t>
      </w:r>
      <w:r>
        <w:t xml:space="preserve"> </w:t>
      </w:r>
      <w:r>
        <w:t>с</w:t>
      </w:r>
      <w:r>
        <w:t xml:space="preserve"> </w:t>
      </w:r>
      <w:r>
        <w:t>банкротством</w:t>
      </w:r>
      <w:r>
        <w:t xml:space="preserve"> </w:t>
      </w:r>
      <w:r>
        <w:t>организаций</w:t>
      </w:r>
      <w:r>
        <w:t xml:space="preserve"> (</w:t>
      </w:r>
      <w:r>
        <w:t>предприятий</w:t>
      </w:r>
      <w:r>
        <w:t xml:space="preserve">), </w:t>
      </w:r>
      <w:r>
        <w:t>в</w:t>
      </w:r>
      <w:r>
        <w:t xml:space="preserve"> </w:t>
      </w:r>
      <w:r>
        <w:t>которые</w:t>
      </w:r>
      <w:r>
        <w:t xml:space="preserve"> </w:t>
      </w:r>
      <w:r>
        <w:t>были</w:t>
      </w:r>
      <w:r>
        <w:t xml:space="preserve"> </w:t>
      </w:r>
      <w:r>
        <w:t>произведены</w:t>
      </w:r>
      <w:r>
        <w:t xml:space="preserve"> </w:t>
      </w:r>
      <w:r>
        <w:t>инвестиции</w:t>
      </w:r>
      <w:r>
        <w:t xml:space="preserve">,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виду</w:t>
      </w:r>
      <w:r>
        <w:t xml:space="preserve"> </w:t>
      </w:r>
      <w:r>
        <w:t>указанных</w:t>
      </w:r>
      <w:r>
        <w:t xml:space="preserve"> </w:t>
      </w:r>
      <w:r>
        <w:t>инвестиций</w:t>
      </w:r>
      <w:r>
        <w:t>:</w:t>
      </w:r>
      <w:r>
        <w:br/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величине</w:t>
      </w:r>
      <w:r>
        <w:rPr>
          <w:rStyle w:val="Subst"/>
        </w:rPr>
        <w:t xml:space="preserve"> </w:t>
      </w:r>
      <w:r>
        <w:rPr>
          <w:rStyle w:val="Subst"/>
        </w:rPr>
        <w:t>потенциальных</w:t>
      </w:r>
      <w:r>
        <w:rPr>
          <w:rStyle w:val="Subst"/>
        </w:rPr>
        <w:t xml:space="preserve"> </w:t>
      </w:r>
      <w:r>
        <w:rPr>
          <w:rStyle w:val="Subst"/>
        </w:rPr>
        <w:t>убытков</w:t>
      </w:r>
      <w:r>
        <w:rPr>
          <w:rStyle w:val="Subst"/>
        </w:rPr>
        <w:t xml:space="preserve">,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банкротством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были</w:t>
      </w:r>
      <w:r>
        <w:rPr>
          <w:rStyle w:val="Subst"/>
        </w:rPr>
        <w:t xml:space="preserve"> </w:t>
      </w:r>
      <w:r>
        <w:rPr>
          <w:rStyle w:val="Subst"/>
        </w:rPr>
        <w:t>произведены</w:t>
      </w:r>
      <w:r>
        <w:rPr>
          <w:rStyle w:val="Subst"/>
        </w:rPr>
        <w:t xml:space="preserve"> </w:t>
      </w:r>
      <w:r>
        <w:rPr>
          <w:rStyle w:val="Subst"/>
        </w:rPr>
        <w:t>инвестиции</w:t>
      </w:r>
      <w:r>
        <w:rPr>
          <w:rStyle w:val="Subst"/>
        </w:rPr>
        <w:t xml:space="preserve">, </w:t>
      </w:r>
      <w:r>
        <w:rPr>
          <w:rStyle w:val="Subst"/>
        </w:rPr>
        <w:t>отсутствует</w:t>
      </w:r>
      <w:r>
        <w:rPr>
          <w:rStyle w:val="Subst"/>
        </w:rPr>
        <w:t>.</w:t>
      </w:r>
    </w:p>
    <w:p w:rsidR="00000000" w:rsidRDefault="00A737C2" w:rsidP="00AA5BD1">
      <w:pPr>
        <w:ind w:left="400"/>
        <w:jc w:val="both"/>
      </w:pPr>
    </w:p>
    <w:p w:rsidR="00000000" w:rsidRDefault="00A737C2" w:rsidP="00AA5BD1">
      <w:pPr>
        <w:ind w:left="400"/>
        <w:jc w:val="both"/>
      </w:pPr>
      <w:r>
        <w:t>Информация</w:t>
      </w:r>
      <w:r>
        <w:t xml:space="preserve"> </w:t>
      </w:r>
      <w:r>
        <w:t>об</w:t>
      </w:r>
      <w:r>
        <w:t xml:space="preserve"> </w:t>
      </w:r>
      <w:r>
        <w:t>убытках</w:t>
      </w:r>
      <w:r>
        <w:t xml:space="preserve"> </w:t>
      </w:r>
      <w:r>
        <w:t>предоставляется</w:t>
      </w:r>
      <w:r>
        <w:t xml:space="preserve"> </w:t>
      </w:r>
      <w:r>
        <w:t>в</w:t>
      </w:r>
      <w:r>
        <w:t xml:space="preserve"> </w:t>
      </w:r>
      <w:r>
        <w:t>оценке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финансовым</w:t>
      </w:r>
      <w:r>
        <w:t xml:space="preserve"> </w:t>
      </w:r>
      <w:r>
        <w:t>вложениям</w:t>
      </w:r>
      <w:r>
        <w:t xml:space="preserve">, </w:t>
      </w:r>
      <w:r>
        <w:t>отраженным</w:t>
      </w:r>
      <w:r>
        <w:t xml:space="preserve"> </w:t>
      </w:r>
      <w:r>
        <w:t>в</w:t>
      </w:r>
      <w:r>
        <w:t xml:space="preserve"> </w:t>
      </w:r>
      <w:r>
        <w:t>бухгалтерской</w:t>
      </w:r>
      <w:r>
        <w:t xml:space="preserve"> </w:t>
      </w:r>
      <w:r>
        <w:t>отчетности</w:t>
      </w:r>
      <w:r>
        <w:t xml:space="preserve"> </w:t>
      </w:r>
      <w:r>
        <w:t>эмитента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начала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A737C2" w:rsidP="00AA5BD1">
      <w:pPr>
        <w:pStyle w:val="ThinDelim"/>
        <w:jc w:val="both"/>
      </w:pPr>
    </w:p>
    <w:p w:rsidR="00000000" w:rsidRDefault="00A737C2" w:rsidP="00AA5BD1">
      <w:pPr>
        <w:ind w:left="400"/>
        <w:jc w:val="both"/>
      </w:pPr>
      <w:r>
        <w:t>Стандарты</w:t>
      </w:r>
      <w:r>
        <w:t xml:space="preserve"> (</w:t>
      </w:r>
      <w:r>
        <w:t>правила</w:t>
      </w:r>
      <w:r>
        <w:t xml:space="preserve">) </w:t>
      </w:r>
      <w:r>
        <w:t>бухгалтерской</w:t>
      </w:r>
      <w:r>
        <w:t xml:space="preserve"> </w:t>
      </w:r>
      <w:r>
        <w:t>отчетности</w:t>
      </w:r>
      <w:r>
        <w:t xml:space="preserve">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которыми</w:t>
      </w:r>
      <w:r>
        <w:t xml:space="preserve"> </w:t>
      </w:r>
      <w:r>
        <w:t>эмитент</w:t>
      </w:r>
      <w:r>
        <w:t xml:space="preserve"> </w:t>
      </w:r>
      <w:r>
        <w:t>произвел</w:t>
      </w:r>
      <w:r>
        <w:t xml:space="preserve"> </w:t>
      </w:r>
      <w:r>
        <w:t>расчеты</w:t>
      </w:r>
      <w:r>
        <w:t xml:space="preserve">, </w:t>
      </w:r>
      <w:r>
        <w:t>отраженные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пункте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  <w:r>
        <w:t>:</w:t>
      </w:r>
      <w:r>
        <w:br/>
      </w:r>
      <w:r>
        <w:rPr>
          <w:rStyle w:val="Subst"/>
        </w:rPr>
        <w:t>РСБУ</w:t>
      </w:r>
    </w:p>
    <w:p w:rsidR="00000000" w:rsidRDefault="00A737C2">
      <w:pPr>
        <w:pStyle w:val="2"/>
      </w:pPr>
      <w:r>
        <w:t xml:space="preserve">4.4. </w:t>
      </w:r>
      <w:r>
        <w:t>Нематериальны</w:t>
      </w:r>
      <w:r>
        <w:t>е</w:t>
      </w:r>
      <w:r>
        <w:t xml:space="preserve"> </w:t>
      </w:r>
      <w:r>
        <w:t>активы</w:t>
      </w:r>
      <w:r>
        <w:t xml:space="preserve"> </w:t>
      </w:r>
      <w:r>
        <w:t>эмитента</w:t>
      </w:r>
    </w:p>
    <w:p w:rsidR="00000000" w:rsidRDefault="00A737C2">
      <w:pPr>
        <w:pStyle w:val="SubHeading"/>
        <w:ind w:left="200"/>
      </w:pPr>
      <w:r>
        <w:t>На</w:t>
      </w:r>
      <w:r>
        <w:t xml:space="preserve"> 30.09.2017 </w:t>
      </w:r>
      <w:r>
        <w:t>г</w:t>
      </w:r>
      <w:r>
        <w:t>.</w:t>
      </w:r>
    </w:p>
    <w:p w:rsidR="00000000" w:rsidRDefault="00A737C2">
      <w:pPr>
        <w:ind w:left="400"/>
      </w:pPr>
      <w:r>
        <w:rPr>
          <w:rStyle w:val="Subst"/>
        </w:rPr>
        <w:t>Нематериальные</w:t>
      </w:r>
      <w:r>
        <w:rPr>
          <w:rStyle w:val="Subst"/>
        </w:rPr>
        <w:t xml:space="preserve"> </w:t>
      </w:r>
      <w:r>
        <w:rPr>
          <w:rStyle w:val="Subst"/>
        </w:rPr>
        <w:t>активы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</w:p>
    <w:p w:rsidR="00000000" w:rsidRDefault="00A737C2">
      <w:pPr>
        <w:pStyle w:val="2"/>
      </w:pPr>
      <w:r>
        <w:t xml:space="preserve">4.5.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политике</w:t>
      </w:r>
      <w:r>
        <w:t xml:space="preserve"> </w:t>
      </w:r>
      <w:r>
        <w:t>и</w:t>
      </w:r>
      <w:r>
        <w:t xml:space="preserve"> </w:t>
      </w:r>
      <w:r>
        <w:t>расходах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научно</w:t>
      </w:r>
      <w:r>
        <w:t>-</w:t>
      </w:r>
      <w:r>
        <w:t>технического</w:t>
      </w:r>
      <w:r>
        <w:t xml:space="preserve"> </w:t>
      </w:r>
      <w:r>
        <w:t>развития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лицензий</w:t>
      </w:r>
      <w:r>
        <w:t xml:space="preserve"> </w:t>
      </w:r>
      <w:r>
        <w:t>и</w:t>
      </w:r>
      <w:r>
        <w:t xml:space="preserve"> </w:t>
      </w:r>
      <w:r>
        <w:t>патентов</w:t>
      </w:r>
      <w:r>
        <w:t xml:space="preserve">, </w:t>
      </w:r>
      <w:r>
        <w:t>новых</w:t>
      </w:r>
      <w:r>
        <w:t xml:space="preserve"> </w:t>
      </w:r>
      <w:r>
        <w:t>разработок</w:t>
      </w:r>
      <w:r>
        <w:t xml:space="preserve"> </w:t>
      </w:r>
      <w:r>
        <w:t>и</w:t>
      </w:r>
      <w:r>
        <w:t xml:space="preserve"> </w:t>
      </w:r>
      <w:r>
        <w:t>исследований</w:t>
      </w:r>
    </w:p>
    <w:p w:rsidR="00000000" w:rsidRDefault="00A737C2">
      <w:pPr>
        <w:ind w:left="200"/>
      </w:pPr>
      <w:r>
        <w:rPr>
          <w:rStyle w:val="Subst"/>
        </w:rPr>
        <w:t>Политика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 </w:t>
      </w:r>
      <w:r>
        <w:rPr>
          <w:rStyle w:val="Subst"/>
        </w:rPr>
        <w:t>научно</w:t>
      </w:r>
      <w:r>
        <w:rPr>
          <w:rStyle w:val="Subst"/>
        </w:rPr>
        <w:t>-</w:t>
      </w:r>
      <w:r>
        <w:rPr>
          <w:rStyle w:val="Subst"/>
        </w:rPr>
        <w:t>технического</w:t>
      </w:r>
      <w:r>
        <w:rPr>
          <w:rStyle w:val="Subst"/>
        </w:rPr>
        <w:t xml:space="preserve"> </w:t>
      </w:r>
      <w:r>
        <w:rPr>
          <w:rStyle w:val="Subst"/>
        </w:rPr>
        <w:t>развития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  <w:r>
        <w:rPr>
          <w:rStyle w:val="Subst"/>
        </w:rPr>
        <w:t>.</w:t>
      </w:r>
    </w:p>
    <w:p w:rsidR="00000000" w:rsidRDefault="00A737C2">
      <w:pPr>
        <w:pStyle w:val="2"/>
      </w:pPr>
      <w:r>
        <w:t xml:space="preserve">4.6. </w:t>
      </w:r>
      <w:r>
        <w:t>Анализ</w:t>
      </w:r>
      <w:r>
        <w:t xml:space="preserve"> </w:t>
      </w:r>
      <w:r>
        <w:t>тенденций</w:t>
      </w:r>
      <w:r>
        <w:t xml:space="preserve"> </w:t>
      </w:r>
      <w:r>
        <w:t>развития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A737C2" w:rsidP="00AA5BD1">
      <w:pPr>
        <w:ind w:left="200"/>
        <w:jc w:val="both"/>
      </w:pPr>
      <w:r>
        <w:rPr>
          <w:rStyle w:val="Subst"/>
        </w:rPr>
        <w:t>Первый</w:t>
      </w:r>
      <w:r>
        <w:rPr>
          <w:rStyle w:val="Subst"/>
        </w:rPr>
        <w:t xml:space="preserve"> </w:t>
      </w:r>
      <w:r>
        <w:rPr>
          <w:rStyle w:val="Subst"/>
        </w:rPr>
        <w:t>месяц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2017 </w:t>
      </w:r>
      <w:r>
        <w:rPr>
          <w:rStyle w:val="Subst"/>
        </w:rPr>
        <w:t>году</w:t>
      </w:r>
      <w:r>
        <w:rPr>
          <w:rStyle w:val="Subst"/>
        </w:rPr>
        <w:t xml:space="preserve"> </w:t>
      </w:r>
      <w:r>
        <w:rPr>
          <w:rStyle w:val="Subst"/>
        </w:rPr>
        <w:t>стал</w:t>
      </w:r>
      <w:r>
        <w:rPr>
          <w:rStyle w:val="Subst"/>
        </w:rPr>
        <w:t xml:space="preserve"> </w:t>
      </w:r>
      <w:r>
        <w:rPr>
          <w:rStyle w:val="Subst"/>
        </w:rPr>
        <w:t>довольно</w:t>
      </w:r>
      <w:r>
        <w:rPr>
          <w:rStyle w:val="Subst"/>
        </w:rPr>
        <w:t xml:space="preserve"> </w:t>
      </w:r>
      <w:r>
        <w:rPr>
          <w:rStyle w:val="Subst"/>
        </w:rPr>
        <w:t>волатильным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непредсказуемым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российского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рынка</w:t>
      </w:r>
      <w:r>
        <w:rPr>
          <w:rStyle w:val="Subst"/>
        </w:rPr>
        <w:t xml:space="preserve">. </w:t>
      </w:r>
      <w:r>
        <w:rPr>
          <w:rStyle w:val="Subst"/>
        </w:rPr>
        <w:t>После</w:t>
      </w:r>
      <w:r>
        <w:rPr>
          <w:rStyle w:val="Subst"/>
        </w:rPr>
        <w:t xml:space="preserve"> </w:t>
      </w:r>
      <w:r>
        <w:rPr>
          <w:rStyle w:val="Subst"/>
        </w:rPr>
        <w:t>двухмесячного</w:t>
      </w:r>
      <w:r>
        <w:rPr>
          <w:rStyle w:val="Subst"/>
        </w:rPr>
        <w:t xml:space="preserve"> </w:t>
      </w:r>
      <w:r>
        <w:rPr>
          <w:rStyle w:val="Subst"/>
        </w:rPr>
        <w:t>роста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>д</w:t>
      </w:r>
      <w:r>
        <w:rPr>
          <w:rStyle w:val="Subst"/>
        </w:rPr>
        <w:t xml:space="preserve"> </w:t>
      </w:r>
      <w:r>
        <w:rPr>
          <w:rStyle w:val="Subst"/>
        </w:rPr>
        <w:t>конец</w:t>
      </w:r>
      <w:r>
        <w:rPr>
          <w:rStyle w:val="Subst"/>
        </w:rPr>
        <w:t xml:space="preserve"> 2016 </w:t>
      </w:r>
      <w:r>
        <w:rPr>
          <w:rStyle w:val="Subst"/>
        </w:rPr>
        <w:t>года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январе</w:t>
      </w:r>
      <w:r>
        <w:rPr>
          <w:rStyle w:val="Subst"/>
        </w:rPr>
        <w:t xml:space="preserve"> 2017 </w:t>
      </w:r>
      <w:r>
        <w:rPr>
          <w:rStyle w:val="Subst"/>
        </w:rPr>
        <w:t>года</w:t>
      </w:r>
      <w:r>
        <w:rPr>
          <w:rStyle w:val="Subst"/>
        </w:rPr>
        <w:t xml:space="preserve">, </w:t>
      </w:r>
      <w:r>
        <w:rPr>
          <w:rStyle w:val="Subst"/>
        </w:rPr>
        <w:t>растущий</w:t>
      </w:r>
      <w:r>
        <w:rPr>
          <w:rStyle w:val="Subst"/>
        </w:rPr>
        <w:t xml:space="preserve"> </w:t>
      </w:r>
      <w:r>
        <w:rPr>
          <w:rStyle w:val="Subst"/>
        </w:rPr>
        <w:t>тренд</w:t>
      </w:r>
      <w:r>
        <w:rPr>
          <w:rStyle w:val="Subst"/>
        </w:rPr>
        <w:t xml:space="preserve"> </w:t>
      </w:r>
      <w:r>
        <w:rPr>
          <w:rStyle w:val="Subst"/>
        </w:rPr>
        <w:t>сменился</w:t>
      </w:r>
      <w:r>
        <w:rPr>
          <w:rStyle w:val="Subst"/>
        </w:rPr>
        <w:t xml:space="preserve"> </w:t>
      </w:r>
      <w:r>
        <w:rPr>
          <w:rStyle w:val="Subst"/>
        </w:rPr>
        <w:t>коррекцией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январе</w:t>
      </w:r>
      <w:r>
        <w:rPr>
          <w:rStyle w:val="Subst"/>
        </w:rPr>
        <w:t xml:space="preserve"> </w:t>
      </w:r>
      <w:r>
        <w:rPr>
          <w:rStyle w:val="Subst"/>
        </w:rPr>
        <w:t>индекс</w:t>
      </w:r>
      <w:r>
        <w:rPr>
          <w:rStyle w:val="Subst"/>
        </w:rPr>
        <w:t xml:space="preserve"> </w:t>
      </w:r>
      <w:r>
        <w:rPr>
          <w:rStyle w:val="Subst"/>
        </w:rPr>
        <w:t>ММВБ</w:t>
      </w:r>
      <w:r>
        <w:rPr>
          <w:rStyle w:val="Subst"/>
        </w:rPr>
        <w:t xml:space="preserve"> </w:t>
      </w:r>
      <w:r>
        <w:rPr>
          <w:rStyle w:val="Subst"/>
        </w:rPr>
        <w:t>снижался</w:t>
      </w:r>
      <w:r>
        <w:rPr>
          <w:rStyle w:val="Subst"/>
        </w:rPr>
        <w:t xml:space="preserve"> (</w:t>
      </w:r>
      <w:r>
        <w:rPr>
          <w:rStyle w:val="Subst"/>
        </w:rPr>
        <w:t>минимальная</w:t>
      </w:r>
      <w:r>
        <w:rPr>
          <w:rStyle w:val="Subst"/>
        </w:rPr>
        <w:t xml:space="preserve"> </w:t>
      </w:r>
      <w:r>
        <w:rPr>
          <w:rStyle w:val="Subst"/>
        </w:rPr>
        <w:t>отметка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месяц</w:t>
      </w:r>
      <w:r>
        <w:rPr>
          <w:rStyle w:val="Subst"/>
        </w:rPr>
        <w:t xml:space="preserve"> 2136 </w:t>
      </w:r>
      <w:r>
        <w:rPr>
          <w:rStyle w:val="Subst"/>
        </w:rPr>
        <w:t>пунктов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3,8% </w:t>
      </w:r>
      <w:r>
        <w:rPr>
          <w:rStyle w:val="Subst"/>
        </w:rPr>
        <w:t>ниже</w:t>
      </w:r>
      <w:r>
        <w:rPr>
          <w:rStyle w:val="Subst"/>
        </w:rPr>
        <w:t xml:space="preserve"> </w:t>
      </w:r>
      <w:r>
        <w:rPr>
          <w:rStyle w:val="Subst"/>
        </w:rPr>
        <w:t>уровня</w:t>
      </w:r>
      <w:r>
        <w:rPr>
          <w:rStyle w:val="Subst"/>
        </w:rPr>
        <w:t xml:space="preserve"> </w:t>
      </w:r>
      <w:r>
        <w:rPr>
          <w:rStyle w:val="Subst"/>
        </w:rPr>
        <w:t>конца</w:t>
      </w:r>
      <w:r>
        <w:rPr>
          <w:rStyle w:val="Subst"/>
        </w:rPr>
        <w:t xml:space="preserve"> </w:t>
      </w:r>
      <w:r>
        <w:rPr>
          <w:rStyle w:val="Subst"/>
        </w:rPr>
        <w:t>декабря</w:t>
      </w:r>
      <w:r>
        <w:rPr>
          <w:rStyle w:val="Subst"/>
        </w:rPr>
        <w:t xml:space="preserve">). </w:t>
      </w:r>
      <w:r>
        <w:rPr>
          <w:rStyle w:val="Subst"/>
        </w:rPr>
        <w:t>Однако</w:t>
      </w:r>
      <w:r>
        <w:rPr>
          <w:rStyle w:val="Subst"/>
        </w:rPr>
        <w:t xml:space="preserve"> </w:t>
      </w:r>
      <w:r>
        <w:rPr>
          <w:rStyle w:val="Subst"/>
        </w:rPr>
        <w:t>вышедшие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конце</w:t>
      </w:r>
      <w:r>
        <w:rPr>
          <w:rStyle w:val="Subst"/>
        </w:rPr>
        <w:t xml:space="preserve"> </w:t>
      </w:r>
      <w:r>
        <w:rPr>
          <w:rStyle w:val="Subst"/>
        </w:rPr>
        <w:t>месяца</w:t>
      </w:r>
      <w:r>
        <w:rPr>
          <w:rStyle w:val="Subst"/>
        </w:rPr>
        <w:t xml:space="preserve"> </w:t>
      </w:r>
      <w:r>
        <w:rPr>
          <w:rStyle w:val="Subst"/>
        </w:rPr>
        <w:t>позитивные</w:t>
      </w:r>
      <w:r>
        <w:rPr>
          <w:rStyle w:val="Subst"/>
        </w:rPr>
        <w:t xml:space="preserve"> </w:t>
      </w:r>
      <w:r>
        <w:rPr>
          <w:rStyle w:val="Subst"/>
        </w:rPr>
        <w:t>новости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стороны</w:t>
      </w:r>
      <w:r>
        <w:rPr>
          <w:rStyle w:val="Subst"/>
        </w:rPr>
        <w:t xml:space="preserve"> </w:t>
      </w:r>
      <w:r>
        <w:rPr>
          <w:rStyle w:val="Subst"/>
        </w:rPr>
        <w:t>ОПЕК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США</w:t>
      </w:r>
      <w:r>
        <w:rPr>
          <w:rStyle w:val="Subst"/>
        </w:rPr>
        <w:t xml:space="preserve"> </w:t>
      </w:r>
      <w:r>
        <w:rPr>
          <w:rStyle w:val="Subst"/>
        </w:rPr>
        <w:t>смогли</w:t>
      </w:r>
      <w:r>
        <w:rPr>
          <w:rStyle w:val="Subst"/>
        </w:rPr>
        <w:t xml:space="preserve"> </w:t>
      </w:r>
      <w:r>
        <w:rPr>
          <w:rStyle w:val="Subst"/>
        </w:rPr>
        <w:t>частично</w:t>
      </w:r>
      <w:r>
        <w:rPr>
          <w:rStyle w:val="Subst"/>
        </w:rPr>
        <w:t xml:space="preserve"> </w:t>
      </w:r>
      <w:r>
        <w:rPr>
          <w:rStyle w:val="Subst"/>
        </w:rPr>
        <w:t>оказать</w:t>
      </w:r>
      <w:r>
        <w:rPr>
          <w:rStyle w:val="Subst"/>
        </w:rPr>
        <w:t xml:space="preserve"> </w:t>
      </w:r>
      <w:r>
        <w:rPr>
          <w:rStyle w:val="Subst"/>
        </w:rPr>
        <w:t>поддержу</w:t>
      </w:r>
      <w:r>
        <w:rPr>
          <w:rStyle w:val="Subst"/>
        </w:rPr>
        <w:t xml:space="preserve"> </w:t>
      </w:r>
      <w:r>
        <w:rPr>
          <w:rStyle w:val="Subst"/>
        </w:rPr>
        <w:t>российским</w:t>
      </w:r>
      <w:r>
        <w:rPr>
          <w:rStyle w:val="Subst"/>
        </w:rPr>
        <w:t xml:space="preserve"> </w:t>
      </w:r>
      <w:r>
        <w:rPr>
          <w:rStyle w:val="Subst"/>
        </w:rPr>
        <w:t>фондовым</w:t>
      </w:r>
      <w:r>
        <w:rPr>
          <w:rStyle w:val="Subst"/>
        </w:rPr>
        <w:t xml:space="preserve"> </w:t>
      </w:r>
      <w:r>
        <w:rPr>
          <w:rStyle w:val="Subst"/>
        </w:rPr>
        <w:t>индексам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итоге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январь</w:t>
      </w:r>
      <w:r>
        <w:rPr>
          <w:rStyle w:val="Subst"/>
        </w:rPr>
        <w:t xml:space="preserve"> </w:t>
      </w:r>
      <w:r>
        <w:rPr>
          <w:rStyle w:val="Subst"/>
        </w:rPr>
        <w:t>индекс</w:t>
      </w:r>
      <w:r>
        <w:rPr>
          <w:rStyle w:val="Subst"/>
        </w:rPr>
        <w:t xml:space="preserve"> </w:t>
      </w:r>
      <w:r>
        <w:rPr>
          <w:rStyle w:val="Subst"/>
        </w:rPr>
        <w:t>ММВБ</w:t>
      </w:r>
      <w:r>
        <w:rPr>
          <w:rStyle w:val="Subst"/>
        </w:rPr>
        <w:t xml:space="preserve"> </w:t>
      </w:r>
      <w:r>
        <w:rPr>
          <w:rStyle w:val="Subst"/>
        </w:rPr>
        <w:t>потерял</w:t>
      </w:r>
      <w:r>
        <w:rPr>
          <w:rStyle w:val="Subst"/>
        </w:rPr>
        <w:t xml:space="preserve"> </w:t>
      </w:r>
      <w:r>
        <w:rPr>
          <w:rStyle w:val="Subst"/>
        </w:rPr>
        <w:t>около</w:t>
      </w:r>
      <w:r>
        <w:rPr>
          <w:rStyle w:val="Subst"/>
        </w:rPr>
        <w:t xml:space="preserve"> 0,6%.</w:t>
      </w:r>
      <w:r>
        <w:rPr>
          <w:rStyle w:val="Subst"/>
        </w:rPr>
        <w:br/>
      </w:r>
      <w:r>
        <w:rPr>
          <w:rStyle w:val="Subst"/>
        </w:rPr>
        <w:t>Котировки</w:t>
      </w:r>
      <w:r>
        <w:rPr>
          <w:rStyle w:val="Subst"/>
        </w:rPr>
        <w:t xml:space="preserve"> </w:t>
      </w:r>
      <w:r>
        <w:rPr>
          <w:rStyle w:val="Subst"/>
        </w:rPr>
        <w:t>нефтяных</w:t>
      </w:r>
      <w:r>
        <w:rPr>
          <w:rStyle w:val="Subst"/>
        </w:rPr>
        <w:t xml:space="preserve"> </w:t>
      </w:r>
      <w:r>
        <w:rPr>
          <w:rStyle w:val="Subst"/>
        </w:rPr>
        <w:t>фьючерсов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нефть</w:t>
      </w:r>
      <w:r>
        <w:rPr>
          <w:rStyle w:val="Subst"/>
        </w:rPr>
        <w:t xml:space="preserve"> </w:t>
      </w:r>
      <w:r>
        <w:rPr>
          <w:rStyle w:val="Subst"/>
        </w:rPr>
        <w:t>марки</w:t>
      </w:r>
      <w:r>
        <w:rPr>
          <w:rStyle w:val="Subst"/>
        </w:rPr>
        <w:t xml:space="preserve"> Brent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января</w:t>
      </w:r>
      <w:r>
        <w:rPr>
          <w:rStyle w:val="Subst"/>
        </w:rPr>
        <w:t xml:space="preserve"> </w:t>
      </w:r>
      <w:r>
        <w:rPr>
          <w:rStyle w:val="Subst"/>
        </w:rPr>
        <w:t>торговались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диапазоне</w:t>
      </w:r>
      <w:r>
        <w:rPr>
          <w:rStyle w:val="Subst"/>
        </w:rPr>
        <w:t xml:space="preserve"> $53-57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баррель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закончили</w:t>
      </w:r>
      <w:r>
        <w:rPr>
          <w:rStyle w:val="Subst"/>
        </w:rPr>
        <w:t xml:space="preserve"> </w:t>
      </w:r>
      <w:r>
        <w:rPr>
          <w:rStyle w:val="Subst"/>
        </w:rPr>
        <w:t>месяц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сниже</w:t>
      </w:r>
      <w:r>
        <w:rPr>
          <w:rStyle w:val="Subst"/>
        </w:rPr>
        <w:t>нием</w:t>
      </w:r>
      <w:r>
        <w:rPr>
          <w:rStyle w:val="Subst"/>
        </w:rPr>
        <w:t xml:space="preserve"> </w:t>
      </w:r>
      <w:r>
        <w:rPr>
          <w:rStyle w:val="Subst"/>
        </w:rPr>
        <w:t>почти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2%, </w:t>
      </w:r>
      <w:r>
        <w:rPr>
          <w:rStyle w:val="Subst"/>
        </w:rPr>
        <w:t>остановившись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отметке</w:t>
      </w:r>
      <w:r>
        <w:rPr>
          <w:rStyle w:val="Subst"/>
        </w:rPr>
        <w:t xml:space="preserve"> $55,63. </w:t>
      </w:r>
      <w:r>
        <w:rPr>
          <w:rStyle w:val="Subst"/>
        </w:rPr>
        <w:br/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валюта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месяц</w:t>
      </w:r>
      <w:r>
        <w:rPr>
          <w:rStyle w:val="Subst"/>
        </w:rPr>
        <w:t xml:space="preserve"> </w:t>
      </w:r>
      <w:r>
        <w:rPr>
          <w:rStyle w:val="Subst"/>
        </w:rPr>
        <w:t>демонстрировала</w:t>
      </w:r>
      <w:r>
        <w:rPr>
          <w:rStyle w:val="Subst"/>
        </w:rPr>
        <w:t xml:space="preserve"> </w:t>
      </w:r>
      <w:r>
        <w:rPr>
          <w:rStyle w:val="Subst"/>
        </w:rPr>
        <w:t>разнонаправленное</w:t>
      </w:r>
      <w:r>
        <w:rPr>
          <w:rStyle w:val="Subst"/>
        </w:rPr>
        <w:t xml:space="preserve"> </w:t>
      </w:r>
      <w:r>
        <w:rPr>
          <w:rStyle w:val="Subst"/>
        </w:rPr>
        <w:t>движение</w:t>
      </w:r>
      <w:r>
        <w:rPr>
          <w:rStyle w:val="Subst"/>
        </w:rPr>
        <w:t xml:space="preserve"> : </w:t>
      </w:r>
      <w:r>
        <w:rPr>
          <w:rStyle w:val="Subst"/>
        </w:rPr>
        <w:t>российский</w:t>
      </w:r>
      <w:r>
        <w:rPr>
          <w:rStyle w:val="Subst"/>
        </w:rPr>
        <w:t xml:space="preserve"> </w:t>
      </w:r>
      <w:r>
        <w:rPr>
          <w:rStyle w:val="Subst"/>
        </w:rPr>
        <w:t>рубль</w:t>
      </w:r>
      <w:r>
        <w:rPr>
          <w:rStyle w:val="Subst"/>
        </w:rPr>
        <w:t xml:space="preserve"> </w:t>
      </w:r>
      <w:r>
        <w:rPr>
          <w:rStyle w:val="Subst"/>
        </w:rPr>
        <w:t>подешевел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0,8%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отношению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доллару</w:t>
      </w:r>
      <w:r>
        <w:rPr>
          <w:rStyle w:val="Subst"/>
        </w:rPr>
        <w:t xml:space="preserve">, </w:t>
      </w:r>
      <w:r>
        <w:rPr>
          <w:rStyle w:val="Subst"/>
        </w:rPr>
        <w:t>до</w:t>
      </w:r>
      <w:r>
        <w:rPr>
          <w:rStyle w:val="Subst"/>
        </w:rPr>
        <w:t xml:space="preserve"> 60,16 </w:t>
      </w:r>
      <w:r>
        <w:rPr>
          <w:rStyle w:val="Subst"/>
        </w:rPr>
        <w:t>руб</w:t>
      </w:r>
      <w:r>
        <w:rPr>
          <w:rStyle w:val="Subst"/>
        </w:rPr>
        <w:t xml:space="preserve">./$.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этом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месяца</w:t>
      </w:r>
      <w:r>
        <w:rPr>
          <w:rStyle w:val="Subst"/>
        </w:rPr>
        <w:t xml:space="preserve"> </w:t>
      </w:r>
      <w:r>
        <w:rPr>
          <w:rStyle w:val="Subst"/>
        </w:rPr>
        <w:t>курс</w:t>
      </w:r>
      <w:r>
        <w:rPr>
          <w:rStyle w:val="Subst"/>
        </w:rPr>
        <w:t xml:space="preserve"> </w:t>
      </w:r>
      <w:r>
        <w:rPr>
          <w:rStyle w:val="Subst"/>
        </w:rPr>
        <w:t>достигал</w:t>
      </w:r>
      <w:r>
        <w:rPr>
          <w:rStyle w:val="Subst"/>
        </w:rPr>
        <w:t xml:space="preserve"> </w:t>
      </w:r>
      <w:r>
        <w:rPr>
          <w:rStyle w:val="Subst"/>
        </w:rPr>
        <w:t>самой</w:t>
      </w:r>
      <w:r>
        <w:rPr>
          <w:rStyle w:val="Subst"/>
        </w:rPr>
        <w:t xml:space="preserve"> </w:t>
      </w:r>
      <w:r>
        <w:rPr>
          <w:rStyle w:val="Subst"/>
        </w:rPr>
        <w:t>нижней</w:t>
      </w:r>
      <w:r>
        <w:rPr>
          <w:rStyle w:val="Subst"/>
        </w:rPr>
        <w:t xml:space="preserve"> </w:t>
      </w:r>
      <w:r>
        <w:rPr>
          <w:rStyle w:val="Subst"/>
        </w:rPr>
        <w:t>отм</w:t>
      </w:r>
      <w:r>
        <w:rPr>
          <w:rStyle w:val="Subst"/>
        </w:rPr>
        <w:t>етки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59,18 </w:t>
      </w:r>
      <w:r>
        <w:rPr>
          <w:rStyle w:val="Subst"/>
        </w:rPr>
        <w:t>руб</w:t>
      </w:r>
      <w:r>
        <w:rPr>
          <w:rStyle w:val="Subst"/>
        </w:rPr>
        <w:t xml:space="preserve">./$. </w:t>
      </w:r>
      <w:r>
        <w:rPr>
          <w:rStyle w:val="Subst"/>
        </w:rPr>
        <w:t>Появление</w:t>
      </w:r>
      <w:r>
        <w:rPr>
          <w:rStyle w:val="Subst"/>
        </w:rPr>
        <w:t xml:space="preserve"> </w:t>
      </w:r>
      <w:r>
        <w:rPr>
          <w:rStyle w:val="Subst"/>
        </w:rPr>
        <w:t>ЦБ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валютном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, </w:t>
      </w:r>
      <w:r>
        <w:rPr>
          <w:rStyle w:val="Subst"/>
        </w:rPr>
        <w:t>выкупающим</w:t>
      </w:r>
      <w:r>
        <w:rPr>
          <w:rStyle w:val="Subst"/>
        </w:rPr>
        <w:t xml:space="preserve"> </w:t>
      </w:r>
      <w:r>
        <w:rPr>
          <w:rStyle w:val="Subst"/>
        </w:rPr>
        <w:t>американскую</w:t>
      </w:r>
      <w:r>
        <w:rPr>
          <w:rStyle w:val="Subst"/>
        </w:rPr>
        <w:t xml:space="preserve"> </w:t>
      </w:r>
      <w:r>
        <w:rPr>
          <w:rStyle w:val="Subst"/>
        </w:rPr>
        <w:t>валюту</w:t>
      </w:r>
      <w:r>
        <w:rPr>
          <w:rStyle w:val="Subst"/>
        </w:rPr>
        <w:t xml:space="preserve">, </w:t>
      </w:r>
      <w:r>
        <w:rPr>
          <w:rStyle w:val="Subst"/>
        </w:rPr>
        <w:t>вызвало</w:t>
      </w:r>
      <w:r>
        <w:rPr>
          <w:rStyle w:val="Subst"/>
        </w:rPr>
        <w:t xml:space="preserve"> </w:t>
      </w:r>
      <w:r>
        <w:rPr>
          <w:rStyle w:val="Subst"/>
        </w:rPr>
        <w:t>краткосрочную</w:t>
      </w:r>
      <w:r>
        <w:rPr>
          <w:rStyle w:val="Subst"/>
        </w:rPr>
        <w:t xml:space="preserve"> </w:t>
      </w:r>
      <w:r>
        <w:rPr>
          <w:rStyle w:val="Subst"/>
        </w:rPr>
        <w:t>фиксацию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ОФЗ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стороны</w:t>
      </w:r>
      <w:r>
        <w:rPr>
          <w:rStyle w:val="Subst"/>
        </w:rPr>
        <w:t xml:space="preserve"> </w:t>
      </w:r>
      <w:r>
        <w:rPr>
          <w:rStyle w:val="Subst"/>
        </w:rPr>
        <w:t>нерезидентов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оказало</w:t>
      </w:r>
      <w:r>
        <w:rPr>
          <w:rStyle w:val="Subst"/>
        </w:rPr>
        <w:t xml:space="preserve"> </w:t>
      </w:r>
      <w:r>
        <w:rPr>
          <w:rStyle w:val="Subst"/>
        </w:rPr>
        <w:t>давление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обменный</w:t>
      </w:r>
      <w:r>
        <w:rPr>
          <w:rStyle w:val="Subst"/>
        </w:rPr>
        <w:t xml:space="preserve"> </w:t>
      </w:r>
      <w:r>
        <w:rPr>
          <w:rStyle w:val="Subst"/>
        </w:rPr>
        <w:t>курс</w:t>
      </w:r>
      <w:r>
        <w:rPr>
          <w:rStyle w:val="Subst"/>
        </w:rPr>
        <w:t xml:space="preserve">. </w:t>
      </w:r>
      <w:r>
        <w:rPr>
          <w:rStyle w:val="Subst"/>
        </w:rPr>
        <w:t>Вероятно</w:t>
      </w:r>
      <w:r>
        <w:rPr>
          <w:rStyle w:val="Subst"/>
        </w:rPr>
        <w:t xml:space="preserve">, </w:t>
      </w:r>
      <w:r>
        <w:rPr>
          <w:rStyle w:val="Subst"/>
        </w:rPr>
        <w:t>отечественная</w:t>
      </w:r>
      <w:r>
        <w:rPr>
          <w:rStyle w:val="Subst"/>
        </w:rPr>
        <w:t xml:space="preserve"> </w:t>
      </w:r>
      <w:r>
        <w:rPr>
          <w:rStyle w:val="Subst"/>
        </w:rPr>
        <w:t>валюта</w:t>
      </w:r>
      <w:r>
        <w:rPr>
          <w:rStyle w:val="Subst"/>
        </w:rPr>
        <w:t xml:space="preserve"> </w:t>
      </w:r>
      <w:r>
        <w:rPr>
          <w:rStyle w:val="Subst"/>
        </w:rPr>
        <w:t>продолжит</w:t>
      </w:r>
      <w:r>
        <w:rPr>
          <w:rStyle w:val="Subst"/>
        </w:rPr>
        <w:t xml:space="preserve"> </w:t>
      </w:r>
      <w:r>
        <w:rPr>
          <w:rStyle w:val="Subst"/>
        </w:rPr>
        <w:t>двигатся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диапаз</w:t>
      </w:r>
      <w:r>
        <w:rPr>
          <w:rStyle w:val="Subst"/>
        </w:rPr>
        <w:t>оне</w:t>
      </w:r>
      <w:r>
        <w:rPr>
          <w:rStyle w:val="Subst"/>
        </w:rPr>
        <w:t xml:space="preserve"> 59-64 </w:t>
      </w:r>
      <w:r>
        <w:rPr>
          <w:rStyle w:val="Subst"/>
        </w:rPr>
        <w:t>руб</w:t>
      </w:r>
      <w:r>
        <w:rPr>
          <w:rStyle w:val="Subst"/>
        </w:rPr>
        <w:t xml:space="preserve">./$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условии</w:t>
      </w:r>
      <w:r>
        <w:rPr>
          <w:rStyle w:val="Subst"/>
        </w:rPr>
        <w:t xml:space="preserve"> </w:t>
      </w:r>
      <w:r>
        <w:rPr>
          <w:rStyle w:val="Subst"/>
        </w:rPr>
        <w:t>сохранения</w:t>
      </w:r>
      <w:r>
        <w:rPr>
          <w:rStyle w:val="Subst"/>
        </w:rPr>
        <w:t xml:space="preserve"> </w:t>
      </w:r>
      <w:r>
        <w:rPr>
          <w:rStyle w:val="Subst"/>
        </w:rPr>
        <w:t>нефтяных</w:t>
      </w:r>
      <w:r>
        <w:rPr>
          <w:rStyle w:val="Subst"/>
        </w:rPr>
        <w:t xml:space="preserve"> </w:t>
      </w:r>
      <w:r>
        <w:rPr>
          <w:rStyle w:val="Subst"/>
        </w:rPr>
        <w:t>котировок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текущем</w:t>
      </w:r>
      <w:r>
        <w:rPr>
          <w:rStyle w:val="Subst"/>
        </w:rPr>
        <w:t xml:space="preserve"> </w:t>
      </w:r>
      <w:r>
        <w:rPr>
          <w:rStyle w:val="Subst"/>
        </w:rPr>
        <w:t>уровне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Золото</w:t>
      </w:r>
      <w:r>
        <w:rPr>
          <w:rStyle w:val="Subst"/>
        </w:rPr>
        <w:t xml:space="preserve"> </w:t>
      </w:r>
      <w:r>
        <w:rPr>
          <w:rStyle w:val="Subst"/>
        </w:rPr>
        <w:t>подорожало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месяц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5%,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ослабление</w:t>
      </w:r>
      <w:r>
        <w:rPr>
          <w:rStyle w:val="Subst"/>
        </w:rPr>
        <w:t xml:space="preserve"> </w:t>
      </w:r>
      <w:r>
        <w:rPr>
          <w:rStyle w:val="Subst"/>
        </w:rPr>
        <w:t>рубля</w:t>
      </w:r>
      <w:r>
        <w:rPr>
          <w:rStyle w:val="Subst"/>
        </w:rPr>
        <w:t xml:space="preserve"> </w:t>
      </w:r>
      <w:r>
        <w:rPr>
          <w:rStyle w:val="Subst"/>
        </w:rPr>
        <w:t>поддержало</w:t>
      </w:r>
      <w:r>
        <w:rPr>
          <w:rStyle w:val="Subst"/>
        </w:rPr>
        <w:t xml:space="preserve"> </w:t>
      </w:r>
      <w:r>
        <w:rPr>
          <w:rStyle w:val="Subst"/>
        </w:rPr>
        <w:t>рублевую</w:t>
      </w:r>
      <w:r>
        <w:rPr>
          <w:rStyle w:val="Subst"/>
        </w:rPr>
        <w:t xml:space="preserve"> </w:t>
      </w:r>
      <w:r>
        <w:rPr>
          <w:rStyle w:val="Subst"/>
        </w:rPr>
        <w:t>доходность</w:t>
      </w:r>
      <w:r>
        <w:rPr>
          <w:rStyle w:val="Subst"/>
        </w:rPr>
        <w:t xml:space="preserve"> </w:t>
      </w:r>
      <w:r>
        <w:rPr>
          <w:rStyle w:val="Subst"/>
        </w:rPr>
        <w:t>«золотых</w:t>
      </w:r>
      <w:r>
        <w:rPr>
          <w:rStyle w:val="Subst"/>
        </w:rPr>
        <w:t xml:space="preserve"> </w:t>
      </w:r>
      <w:r>
        <w:rPr>
          <w:rStyle w:val="Subst"/>
        </w:rPr>
        <w:t>активов»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lastRenderedPageBreak/>
        <w:t>Полученные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результаты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соответствуют</w:t>
      </w:r>
      <w:r>
        <w:rPr>
          <w:rStyle w:val="Subst"/>
        </w:rPr>
        <w:t xml:space="preserve">  </w:t>
      </w:r>
      <w:r>
        <w:rPr>
          <w:rStyle w:val="Subst"/>
        </w:rPr>
        <w:t>тенденциям</w:t>
      </w:r>
      <w:r>
        <w:rPr>
          <w:rStyle w:val="Subst"/>
        </w:rPr>
        <w:t xml:space="preserve"> </w:t>
      </w:r>
      <w:r>
        <w:rPr>
          <w:rStyle w:val="Subst"/>
        </w:rPr>
        <w:t>разв</w:t>
      </w:r>
      <w:r>
        <w:rPr>
          <w:rStyle w:val="Subst"/>
        </w:rPr>
        <w:t>ития</w:t>
      </w:r>
      <w:r>
        <w:rPr>
          <w:rStyle w:val="Subst"/>
        </w:rPr>
        <w:t xml:space="preserve"> </w:t>
      </w:r>
      <w:r>
        <w:rPr>
          <w:rStyle w:val="Subst"/>
        </w:rPr>
        <w:t>отрасли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Причины</w:t>
      </w:r>
      <w:r>
        <w:rPr>
          <w:rStyle w:val="Subst"/>
        </w:rPr>
        <w:t xml:space="preserve">, </w:t>
      </w:r>
      <w:r>
        <w:rPr>
          <w:rStyle w:val="Subst"/>
        </w:rPr>
        <w:t>обосновывающие</w:t>
      </w:r>
      <w:r>
        <w:rPr>
          <w:rStyle w:val="Subst"/>
        </w:rPr>
        <w:t xml:space="preserve"> </w:t>
      </w:r>
      <w:r>
        <w:rPr>
          <w:rStyle w:val="Subst"/>
        </w:rPr>
        <w:t>полученные</w:t>
      </w:r>
      <w:r>
        <w:rPr>
          <w:rStyle w:val="Subst"/>
        </w:rPr>
        <w:t xml:space="preserve"> </w:t>
      </w:r>
      <w:r>
        <w:rPr>
          <w:rStyle w:val="Subst"/>
        </w:rPr>
        <w:t>результаты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(</w:t>
      </w:r>
      <w:r>
        <w:rPr>
          <w:rStyle w:val="Subst"/>
        </w:rPr>
        <w:t>удовлетворительные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неудовлетворительные</w:t>
      </w:r>
      <w:r>
        <w:rPr>
          <w:rStyle w:val="Subst"/>
        </w:rPr>
        <w:t>).</w:t>
      </w:r>
      <w:r>
        <w:rPr>
          <w:rStyle w:val="Subst"/>
        </w:rPr>
        <w:br/>
      </w:r>
      <w:r>
        <w:rPr>
          <w:rStyle w:val="Subst"/>
        </w:rPr>
        <w:t>Полученные</w:t>
      </w:r>
      <w:r>
        <w:rPr>
          <w:rStyle w:val="Subst"/>
        </w:rPr>
        <w:t xml:space="preserve"> </w:t>
      </w:r>
      <w:r>
        <w:rPr>
          <w:rStyle w:val="Subst"/>
        </w:rPr>
        <w:t>результаты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расценивает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удовлетворительные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Причинами</w:t>
      </w:r>
      <w:r>
        <w:rPr>
          <w:rStyle w:val="Subst"/>
        </w:rPr>
        <w:t xml:space="preserve">, </w:t>
      </w:r>
      <w:r>
        <w:rPr>
          <w:rStyle w:val="Subst"/>
        </w:rPr>
        <w:t>обосновывающими</w:t>
      </w:r>
      <w:r>
        <w:rPr>
          <w:rStyle w:val="Subst"/>
        </w:rPr>
        <w:t xml:space="preserve"> </w:t>
      </w:r>
      <w:r>
        <w:rPr>
          <w:rStyle w:val="Subst"/>
        </w:rPr>
        <w:t>полученные</w:t>
      </w:r>
      <w:r>
        <w:rPr>
          <w:rStyle w:val="Subst"/>
        </w:rPr>
        <w:t xml:space="preserve"> </w:t>
      </w:r>
      <w:r>
        <w:rPr>
          <w:rStyle w:val="Subst"/>
        </w:rPr>
        <w:t>результаты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,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>читает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Высокий</w:t>
      </w:r>
      <w:r>
        <w:rPr>
          <w:rStyle w:val="Subst"/>
        </w:rPr>
        <w:t xml:space="preserve"> </w:t>
      </w:r>
      <w:r>
        <w:rPr>
          <w:rStyle w:val="Subst"/>
        </w:rPr>
        <w:t>уровень</w:t>
      </w:r>
      <w:r>
        <w:rPr>
          <w:rStyle w:val="Subst"/>
        </w:rPr>
        <w:t xml:space="preserve"> </w:t>
      </w:r>
      <w:r>
        <w:rPr>
          <w:rStyle w:val="Subst"/>
        </w:rPr>
        <w:t>кредитного</w:t>
      </w:r>
      <w:r>
        <w:rPr>
          <w:rStyle w:val="Subst"/>
        </w:rPr>
        <w:t xml:space="preserve"> </w:t>
      </w:r>
      <w:r>
        <w:rPr>
          <w:rStyle w:val="Subst"/>
        </w:rPr>
        <w:t>качества</w:t>
      </w:r>
      <w:r>
        <w:rPr>
          <w:rStyle w:val="Subst"/>
        </w:rPr>
        <w:t xml:space="preserve"> </w:t>
      </w:r>
      <w:r>
        <w:rPr>
          <w:rStyle w:val="Subst"/>
        </w:rPr>
        <w:t>Объединенных</w:t>
      </w:r>
      <w:r>
        <w:rPr>
          <w:rStyle w:val="Subst"/>
        </w:rPr>
        <w:t xml:space="preserve"> </w:t>
      </w:r>
      <w:r>
        <w:rPr>
          <w:rStyle w:val="Subst"/>
        </w:rPr>
        <w:t>кондитеров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целом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Сложившаяся</w:t>
      </w:r>
      <w:r>
        <w:rPr>
          <w:rStyle w:val="Subst"/>
        </w:rPr>
        <w:t xml:space="preserve"> </w:t>
      </w:r>
      <w:r>
        <w:rPr>
          <w:rStyle w:val="Subst"/>
        </w:rPr>
        <w:t>макроэкономическая</w:t>
      </w:r>
      <w:r>
        <w:rPr>
          <w:rStyle w:val="Subst"/>
        </w:rPr>
        <w:t xml:space="preserve"> </w:t>
      </w:r>
      <w:r>
        <w:rPr>
          <w:rStyle w:val="Subst"/>
        </w:rPr>
        <w:t>ситуация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стране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целом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отсутствием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)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коллегиального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(</w:t>
      </w:r>
      <w:r>
        <w:rPr>
          <w:rStyle w:val="Subst"/>
        </w:rPr>
        <w:t>правления</w:t>
      </w:r>
      <w:r>
        <w:rPr>
          <w:rStyle w:val="Subst"/>
        </w:rPr>
        <w:t xml:space="preserve">) </w:t>
      </w:r>
      <w:r>
        <w:rPr>
          <w:rStyle w:val="Subst"/>
        </w:rPr>
        <w:t>особое</w:t>
      </w:r>
      <w:r>
        <w:rPr>
          <w:rStyle w:val="Subst"/>
        </w:rPr>
        <w:t xml:space="preserve"> </w:t>
      </w:r>
      <w:r>
        <w:rPr>
          <w:rStyle w:val="Subst"/>
        </w:rPr>
        <w:t>мнение</w:t>
      </w:r>
      <w:r>
        <w:rPr>
          <w:rStyle w:val="Subst"/>
        </w:rPr>
        <w:t xml:space="preserve"> </w:t>
      </w:r>
      <w:r>
        <w:rPr>
          <w:rStyle w:val="Subst"/>
        </w:rPr>
        <w:t>относительно</w:t>
      </w:r>
      <w:r>
        <w:rPr>
          <w:rStyle w:val="Subst"/>
        </w:rPr>
        <w:t xml:space="preserve"> </w:t>
      </w:r>
      <w:r>
        <w:rPr>
          <w:rStyle w:val="Subst"/>
        </w:rPr>
        <w:t>упомянутых</w:t>
      </w:r>
      <w:r>
        <w:rPr>
          <w:rStyle w:val="Subst"/>
        </w:rPr>
        <w:t xml:space="preserve"> </w:t>
      </w:r>
      <w:r>
        <w:rPr>
          <w:rStyle w:val="Subst"/>
        </w:rPr>
        <w:t>факторов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/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степени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влияния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показатели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 xml:space="preserve"> - 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  <w:r>
        <w:rPr>
          <w:rStyle w:val="Subst"/>
        </w:rPr>
        <w:t>.</w:t>
      </w:r>
    </w:p>
    <w:p w:rsidR="00000000" w:rsidRDefault="00A737C2">
      <w:pPr>
        <w:ind w:left="200"/>
      </w:pPr>
    </w:p>
    <w:p w:rsidR="00000000" w:rsidRDefault="00A737C2">
      <w:pPr>
        <w:ind w:left="200"/>
      </w:pPr>
    </w:p>
    <w:p w:rsidR="00000000" w:rsidRDefault="00A737C2">
      <w:pPr>
        <w:pStyle w:val="2"/>
      </w:pPr>
      <w:r>
        <w:t xml:space="preserve">4.7. </w:t>
      </w:r>
      <w:r>
        <w:t>Анализ</w:t>
      </w:r>
      <w:r>
        <w:t xml:space="preserve"> </w:t>
      </w:r>
      <w:r>
        <w:t>факторов</w:t>
      </w:r>
      <w:r>
        <w:t xml:space="preserve"> </w:t>
      </w:r>
      <w:r>
        <w:t>и</w:t>
      </w:r>
      <w:r>
        <w:t xml:space="preserve"> </w:t>
      </w:r>
      <w:r>
        <w:t>условий</w:t>
      </w:r>
      <w:r>
        <w:t xml:space="preserve">, </w:t>
      </w:r>
      <w:r>
        <w:t>влияющих</w:t>
      </w:r>
      <w:r>
        <w:t xml:space="preserve"> </w:t>
      </w:r>
      <w:r>
        <w:t>на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A737C2" w:rsidP="00AA5BD1">
      <w:pPr>
        <w:ind w:left="200"/>
        <w:jc w:val="both"/>
      </w:pP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оказы</w:t>
      </w:r>
      <w:r>
        <w:rPr>
          <w:rStyle w:val="Subst"/>
        </w:rPr>
        <w:t>вает</w:t>
      </w:r>
      <w:r>
        <w:rPr>
          <w:rStyle w:val="Subst"/>
        </w:rPr>
        <w:t xml:space="preserve"> </w:t>
      </w:r>
      <w:r>
        <w:rPr>
          <w:rStyle w:val="Subst"/>
        </w:rPr>
        <w:t>влияние</w:t>
      </w:r>
      <w:r>
        <w:rPr>
          <w:rStyle w:val="Subst"/>
        </w:rPr>
        <w:t xml:space="preserve"> </w:t>
      </w:r>
      <w:r>
        <w:rPr>
          <w:rStyle w:val="Subst"/>
        </w:rPr>
        <w:t>неустойчивая</w:t>
      </w:r>
      <w:r>
        <w:rPr>
          <w:rStyle w:val="Subst"/>
        </w:rPr>
        <w:t xml:space="preserve"> </w:t>
      </w:r>
      <w:r>
        <w:rPr>
          <w:rStyle w:val="Subst"/>
        </w:rPr>
        <w:t>макроэкономическая</w:t>
      </w:r>
      <w:r>
        <w:rPr>
          <w:rStyle w:val="Subst"/>
        </w:rPr>
        <w:t xml:space="preserve"> </w:t>
      </w:r>
      <w:r>
        <w:rPr>
          <w:rStyle w:val="Subst"/>
        </w:rPr>
        <w:t>ситуация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, </w:t>
      </w:r>
      <w:r>
        <w:rPr>
          <w:rStyle w:val="Subst"/>
        </w:rPr>
        <w:t>характеризующаяся</w:t>
      </w:r>
      <w:r>
        <w:rPr>
          <w:rStyle w:val="Subst"/>
        </w:rPr>
        <w:t xml:space="preserve"> </w:t>
      </w:r>
      <w:r>
        <w:rPr>
          <w:rStyle w:val="Subst"/>
        </w:rPr>
        <w:t>девальвацией</w:t>
      </w:r>
      <w:r>
        <w:rPr>
          <w:rStyle w:val="Subst"/>
        </w:rPr>
        <w:t xml:space="preserve"> </w:t>
      </w:r>
      <w:r>
        <w:rPr>
          <w:rStyle w:val="Subst"/>
        </w:rPr>
        <w:t>национальной</w:t>
      </w:r>
      <w:r>
        <w:rPr>
          <w:rStyle w:val="Subst"/>
        </w:rPr>
        <w:t xml:space="preserve"> </w:t>
      </w:r>
      <w:r>
        <w:rPr>
          <w:rStyle w:val="Subst"/>
        </w:rPr>
        <w:t>валюты</w:t>
      </w:r>
      <w:r>
        <w:rPr>
          <w:rStyle w:val="Subst"/>
        </w:rPr>
        <w:t xml:space="preserve">, </w:t>
      </w:r>
      <w:r>
        <w:rPr>
          <w:rStyle w:val="Subst"/>
        </w:rPr>
        <w:t>ростом</w:t>
      </w:r>
      <w:r>
        <w:rPr>
          <w:rStyle w:val="Subst"/>
        </w:rPr>
        <w:t xml:space="preserve"> </w:t>
      </w:r>
      <w:r>
        <w:rPr>
          <w:rStyle w:val="Subst"/>
        </w:rPr>
        <w:t>процентных</w:t>
      </w:r>
      <w:r>
        <w:rPr>
          <w:rStyle w:val="Subst"/>
        </w:rPr>
        <w:t xml:space="preserve"> </w:t>
      </w:r>
      <w:r>
        <w:rPr>
          <w:rStyle w:val="Subst"/>
        </w:rPr>
        <w:t>ставок</w:t>
      </w:r>
      <w:r>
        <w:rPr>
          <w:rStyle w:val="Subst"/>
        </w:rPr>
        <w:t xml:space="preserve">, </w:t>
      </w:r>
      <w:r>
        <w:rPr>
          <w:rStyle w:val="Subst"/>
        </w:rPr>
        <w:t>связанная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глобальным</w:t>
      </w:r>
      <w:r>
        <w:rPr>
          <w:rStyle w:val="Subst"/>
        </w:rPr>
        <w:t xml:space="preserve"> </w:t>
      </w:r>
      <w:r>
        <w:rPr>
          <w:rStyle w:val="Subst"/>
        </w:rPr>
        <w:t>финансовым</w:t>
      </w:r>
      <w:r>
        <w:rPr>
          <w:rStyle w:val="Subst"/>
        </w:rPr>
        <w:t xml:space="preserve"> </w:t>
      </w:r>
      <w:r>
        <w:rPr>
          <w:rStyle w:val="Subst"/>
        </w:rPr>
        <w:t>кризисом</w:t>
      </w:r>
      <w:r>
        <w:rPr>
          <w:rStyle w:val="Subst"/>
        </w:rPr>
        <w:br/>
        <w:t xml:space="preserve">- </w:t>
      </w:r>
      <w:r>
        <w:rPr>
          <w:rStyle w:val="Subst"/>
        </w:rPr>
        <w:t>резким</w:t>
      </w:r>
      <w:r>
        <w:rPr>
          <w:rStyle w:val="Subst"/>
        </w:rPr>
        <w:t xml:space="preserve"> </w:t>
      </w:r>
      <w:r>
        <w:rPr>
          <w:rStyle w:val="Subst"/>
        </w:rPr>
        <w:t>изменением</w:t>
      </w:r>
      <w:r>
        <w:rPr>
          <w:rStyle w:val="Subst"/>
        </w:rPr>
        <w:t xml:space="preserve"> </w:t>
      </w:r>
      <w:r>
        <w:rPr>
          <w:rStyle w:val="Subst"/>
        </w:rPr>
        <w:t>конъюнктуры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мировых</w:t>
      </w:r>
      <w:r>
        <w:rPr>
          <w:rStyle w:val="Subst"/>
        </w:rPr>
        <w:t xml:space="preserve"> </w:t>
      </w:r>
      <w:r>
        <w:rPr>
          <w:rStyle w:val="Subst"/>
        </w:rPr>
        <w:t>товарных</w:t>
      </w:r>
      <w:r>
        <w:rPr>
          <w:rStyle w:val="Subst"/>
        </w:rPr>
        <w:t xml:space="preserve"> </w:t>
      </w:r>
      <w:r>
        <w:rPr>
          <w:rStyle w:val="Subst"/>
        </w:rPr>
        <w:t>рынках</w:t>
      </w:r>
      <w:r>
        <w:rPr>
          <w:rStyle w:val="Subst"/>
        </w:rPr>
        <w:t xml:space="preserve"> </w:t>
      </w:r>
      <w:r>
        <w:rPr>
          <w:rStyle w:val="Subst"/>
        </w:rPr>
        <w:br/>
        <w:t xml:space="preserve">- </w:t>
      </w:r>
      <w:r>
        <w:rPr>
          <w:rStyle w:val="Subst"/>
        </w:rPr>
        <w:t>недост</w:t>
      </w:r>
      <w:r>
        <w:rPr>
          <w:rStyle w:val="Subst"/>
        </w:rPr>
        <w:t>аточным</w:t>
      </w:r>
      <w:r>
        <w:rPr>
          <w:rStyle w:val="Subst"/>
        </w:rPr>
        <w:t xml:space="preserve">  </w:t>
      </w:r>
      <w:r>
        <w:rPr>
          <w:rStyle w:val="Subst"/>
        </w:rPr>
        <w:t>уровнем</w:t>
      </w:r>
      <w:r>
        <w:rPr>
          <w:rStyle w:val="Subst"/>
        </w:rPr>
        <w:t xml:space="preserve"> </w:t>
      </w:r>
      <w:r>
        <w:rPr>
          <w:rStyle w:val="Subst"/>
        </w:rPr>
        <w:t>рублевой</w:t>
      </w:r>
      <w:r>
        <w:rPr>
          <w:rStyle w:val="Subst"/>
        </w:rPr>
        <w:t xml:space="preserve"> </w:t>
      </w:r>
      <w:r>
        <w:rPr>
          <w:rStyle w:val="Subst"/>
        </w:rPr>
        <w:t>ликвидности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банковской</w:t>
      </w:r>
      <w:r>
        <w:rPr>
          <w:rStyle w:val="Subst"/>
        </w:rPr>
        <w:t xml:space="preserve"> </w:t>
      </w:r>
      <w:r>
        <w:rPr>
          <w:rStyle w:val="Subst"/>
        </w:rPr>
        <w:t>системе</w:t>
      </w:r>
      <w:r>
        <w:rPr>
          <w:rStyle w:val="Subst"/>
        </w:rPr>
        <w:t xml:space="preserve"> 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Прогноз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отношении</w:t>
      </w:r>
      <w:r>
        <w:rPr>
          <w:rStyle w:val="Subst"/>
        </w:rPr>
        <w:t xml:space="preserve"> </w:t>
      </w:r>
      <w:r>
        <w:rPr>
          <w:rStyle w:val="Subst"/>
        </w:rPr>
        <w:t>продолжительности</w:t>
      </w:r>
      <w:r>
        <w:rPr>
          <w:rStyle w:val="Subst"/>
        </w:rPr>
        <w:t xml:space="preserve"> </w:t>
      </w:r>
      <w:r>
        <w:rPr>
          <w:rStyle w:val="Subst"/>
        </w:rPr>
        <w:t>действия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факторов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условий</w:t>
      </w:r>
      <w:r>
        <w:rPr>
          <w:rStyle w:val="Subst"/>
        </w:rPr>
        <w:t xml:space="preserve">: </w:t>
      </w:r>
      <w:r>
        <w:rPr>
          <w:rStyle w:val="Subst"/>
        </w:rPr>
        <w:br/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полагает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данные</w:t>
      </w:r>
      <w:r>
        <w:rPr>
          <w:rStyle w:val="Subst"/>
        </w:rPr>
        <w:t xml:space="preserve"> </w:t>
      </w:r>
      <w:r>
        <w:rPr>
          <w:rStyle w:val="Subst"/>
        </w:rPr>
        <w:t>факторы</w:t>
      </w:r>
      <w:r>
        <w:rPr>
          <w:rStyle w:val="Subst"/>
        </w:rPr>
        <w:t xml:space="preserve"> </w:t>
      </w:r>
      <w:r>
        <w:rPr>
          <w:rStyle w:val="Subst"/>
        </w:rPr>
        <w:t>будут</w:t>
      </w:r>
      <w:r>
        <w:rPr>
          <w:rStyle w:val="Subst"/>
        </w:rPr>
        <w:t xml:space="preserve"> </w:t>
      </w:r>
      <w:r>
        <w:rPr>
          <w:rStyle w:val="Subst"/>
        </w:rPr>
        <w:t>оказывать</w:t>
      </w:r>
      <w:r>
        <w:rPr>
          <w:rStyle w:val="Subst"/>
        </w:rPr>
        <w:t xml:space="preserve"> </w:t>
      </w:r>
      <w:r>
        <w:rPr>
          <w:rStyle w:val="Subst"/>
        </w:rPr>
        <w:t>негативное</w:t>
      </w:r>
      <w:r>
        <w:rPr>
          <w:rStyle w:val="Subst"/>
        </w:rPr>
        <w:t xml:space="preserve"> </w:t>
      </w:r>
      <w:r>
        <w:rPr>
          <w:rStyle w:val="Subst"/>
        </w:rPr>
        <w:t>влияние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краткосрочной</w:t>
      </w:r>
      <w:r>
        <w:rPr>
          <w:rStyle w:val="Subst"/>
        </w:rPr>
        <w:t xml:space="preserve"> </w:t>
      </w:r>
      <w:r>
        <w:rPr>
          <w:rStyle w:val="Subst"/>
        </w:rPr>
        <w:t>перспек</w:t>
      </w:r>
      <w:r>
        <w:rPr>
          <w:rStyle w:val="Subst"/>
        </w:rPr>
        <w:t>тиве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долгосрочной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среднесрочной</w:t>
      </w:r>
      <w:r>
        <w:rPr>
          <w:rStyle w:val="Subst"/>
        </w:rPr>
        <w:t xml:space="preserve"> </w:t>
      </w:r>
      <w:r>
        <w:rPr>
          <w:rStyle w:val="Subst"/>
        </w:rPr>
        <w:t>перспективе</w:t>
      </w:r>
      <w:r>
        <w:rPr>
          <w:rStyle w:val="Subst"/>
        </w:rPr>
        <w:t xml:space="preserve"> </w:t>
      </w:r>
      <w:r>
        <w:rPr>
          <w:rStyle w:val="Subst"/>
        </w:rPr>
        <w:t>динамика</w:t>
      </w:r>
      <w:r>
        <w:rPr>
          <w:rStyle w:val="Subst"/>
        </w:rPr>
        <w:t xml:space="preserve"> </w:t>
      </w:r>
      <w:r>
        <w:rPr>
          <w:rStyle w:val="Subst"/>
        </w:rPr>
        <w:t>развития</w:t>
      </w:r>
      <w:r>
        <w:rPr>
          <w:rStyle w:val="Subst"/>
        </w:rPr>
        <w:t xml:space="preserve"> </w:t>
      </w:r>
      <w:r>
        <w:rPr>
          <w:rStyle w:val="Subst"/>
        </w:rPr>
        <w:t>российского</w:t>
      </w:r>
      <w:r>
        <w:rPr>
          <w:rStyle w:val="Subst"/>
        </w:rPr>
        <w:t xml:space="preserve"> </w:t>
      </w:r>
      <w:r>
        <w:rPr>
          <w:rStyle w:val="Subst"/>
        </w:rPr>
        <w:t>рынка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будет</w:t>
      </w:r>
      <w:r>
        <w:rPr>
          <w:rStyle w:val="Subst"/>
        </w:rPr>
        <w:t xml:space="preserve"> </w:t>
      </w:r>
      <w:r>
        <w:rPr>
          <w:rStyle w:val="Subst"/>
        </w:rPr>
        <w:t>положительной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Действия</w:t>
      </w:r>
      <w:r>
        <w:rPr>
          <w:rStyle w:val="Subst"/>
        </w:rPr>
        <w:t xml:space="preserve">, </w:t>
      </w:r>
      <w:r>
        <w:rPr>
          <w:rStyle w:val="Subst"/>
        </w:rPr>
        <w:t>предпринимаемые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действия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планирует</w:t>
      </w:r>
      <w:r>
        <w:rPr>
          <w:rStyle w:val="Subst"/>
        </w:rPr>
        <w:t xml:space="preserve"> </w:t>
      </w:r>
      <w:r>
        <w:rPr>
          <w:rStyle w:val="Subst"/>
        </w:rPr>
        <w:t>предпринять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будущем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эффективного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ф</w:t>
      </w:r>
      <w:r>
        <w:rPr>
          <w:rStyle w:val="Subst"/>
        </w:rPr>
        <w:t>акторов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условий</w:t>
      </w:r>
      <w:r>
        <w:rPr>
          <w:rStyle w:val="Subst"/>
        </w:rPr>
        <w:t xml:space="preserve">. </w:t>
      </w:r>
      <w:r>
        <w:rPr>
          <w:rStyle w:val="Subst"/>
        </w:rPr>
        <w:t>Способы</w:t>
      </w:r>
      <w:r>
        <w:rPr>
          <w:rStyle w:val="Subst"/>
        </w:rPr>
        <w:t xml:space="preserve">, </w:t>
      </w:r>
      <w:r>
        <w:rPr>
          <w:rStyle w:val="Subst"/>
        </w:rPr>
        <w:t>применяемые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способы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планирует</w:t>
      </w:r>
      <w:r>
        <w:rPr>
          <w:rStyle w:val="Subst"/>
        </w:rPr>
        <w:t xml:space="preserve"> </w:t>
      </w:r>
      <w:r>
        <w:rPr>
          <w:rStyle w:val="Subst"/>
        </w:rPr>
        <w:t>использовать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будущем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снижения</w:t>
      </w:r>
      <w:r>
        <w:rPr>
          <w:rStyle w:val="Subst"/>
        </w:rPr>
        <w:t xml:space="preserve"> </w:t>
      </w:r>
      <w:r>
        <w:rPr>
          <w:rStyle w:val="Subst"/>
        </w:rPr>
        <w:t>негативного</w:t>
      </w:r>
      <w:r>
        <w:rPr>
          <w:rStyle w:val="Subst"/>
        </w:rPr>
        <w:t xml:space="preserve"> </w:t>
      </w:r>
      <w:r>
        <w:rPr>
          <w:rStyle w:val="Subst"/>
        </w:rPr>
        <w:t>эффекта</w:t>
      </w:r>
      <w:r>
        <w:rPr>
          <w:rStyle w:val="Subst"/>
        </w:rPr>
        <w:t xml:space="preserve"> </w:t>
      </w:r>
      <w:r>
        <w:rPr>
          <w:rStyle w:val="Subst"/>
        </w:rPr>
        <w:t>факторов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условий</w:t>
      </w:r>
      <w:r>
        <w:rPr>
          <w:rStyle w:val="Subst"/>
        </w:rPr>
        <w:t xml:space="preserve">, </w:t>
      </w:r>
      <w:r>
        <w:rPr>
          <w:rStyle w:val="Subst"/>
        </w:rPr>
        <w:t>влияющих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сохранения</w:t>
      </w:r>
      <w:r>
        <w:rPr>
          <w:rStyle w:val="Subst"/>
        </w:rPr>
        <w:t xml:space="preserve"> </w:t>
      </w:r>
      <w:r>
        <w:rPr>
          <w:rStyle w:val="Subst"/>
        </w:rPr>
        <w:t>негативных</w:t>
      </w:r>
      <w:r>
        <w:rPr>
          <w:rStyle w:val="Subst"/>
        </w:rPr>
        <w:t xml:space="preserve"> </w:t>
      </w:r>
      <w:r>
        <w:rPr>
          <w:rStyle w:val="Subst"/>
        </w:rPr>
        <w:t>тенденций</w:t>
      </w:r>
      <w:r>
        <w:rPr>
          <w:rStyle w:val="Subst"/>
        </w:rPr>
        <w:t xml:space="preserve"> </w:t>
      </w:r>
      <w:r>
        <w:rPr>
          <w:rStyle w:val="Subst"/>
        </w:rPr>
        <w:t>роста</w:t>
      </w:r>
      <w:r>
        <w:rPr>
          <w:rStyle w:val="Subst"/>
        </w:rPr>
        <w:t xml:space="preserve"> </w:t>
      </w:r>
      <w:r>
        <w:rPr>
          <w:rStyle w:val="Subst"/>
        </w:rPr>
        <w:t>процентных</w:t>
      </w:r>
      <w:r>
        <w:rPr>
          <w:rStyle w:val="Subst"/>
        </w:rPr>
        <w:t xml:space="preserve"> </w:t>
      </w:r>
      <w:r>
        <w:rPr>
          <w:rStyle w:val="Subst"/>
        </w:rPr>
        <w:t>ставок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планирует</w:t>
      </w:r>
      <w:r>
        <w:rPr>
          <w:rStyle w:val="Subst"/>
        </w:rPr>
        <w:t xml:space="preserve"> </w:t>
      </w:r>
      <w:r>
        <w:rPr>
          <w:rStyle w:val="Subst"/>
        </w:rPr>
        <w:t>сократить</w:t>
      </w:r>
      <w:r>
        <w:rPr>
          <w:rStyle w:val="Subst"/>
        </w:rPr>
        <w:t xml:space="preserve"> </w:t>
      </w:r>
      <w:r>
        <w:rPr>
          <w:rStyle w:val="Subst"/>
        </w:rPr>
        <w:t>объемы</w:t>
      </w:r>
      <w:r>
        <w:rPr>
          <w:rStyle w:val="Subst"/>
        </w:rPr>
        <w:t xml:space="preserve"> </w:t>
      </w:r>
      <w:r>
        <w:rPr>
          <w:rStyle w:val="Subst"/>
        </w:rPr>
        <w:t>финансирования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Существенные</w:t>
      </w:r>
      <w:r>
        <w:rPr>
          <w:rStyle w:val="Subst"/>
        </w:rPr>
        <w:t xml:space="preserve"> </w:t>
      </w:r>
      <w:r>
        <w:rPr>
          <w:rStyle w:val="Subst"/>
        </w:rPr>
        <w:t>события</w:t>
      </w:r>
      <w:r>
        <w:rPr>
          <w:rStyle w:val="Subst"/>
        </w:rPr>
        <w:t>/</w:t>
      </w:r>
      <w:r>
        <w:rPr>
          <w:rStyle w:val="Subst"/>
        </w:rPr>
        <w:t>факторы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наибольшей</w:t>
      </w:r>
      <w:r>
        <w:rPr>
          <w:rStyle w:val="Subst"/>
        </w:rPr>
        <w:t xml:space="preserve"> </w:t>
      </w:r>
      <w:r>
        <w:rPr>
          <w:rStyle w:val="Subst"/>
        </w:rPr>
        <w:t>степени</w:t>
      </w:r>
      <w:r>
        <w:rPr>
          <w:rStyle w:val="Subst"/>
        </w:rPr>
        <w:t xml:space="preserve"> </w:t>
      </w:r>
      <w:r>
        <w:rPr>
          <w:rStyle w:val="Subst"/>
        </w:rPr>
        <w:t>негативно</w:t>
      </w:r>
      <w:r>
        <w:rPr>
          <w:rStyle w:val="Subst"/>
        </w:rPr>
        <w:t xml:space="preserve"> </w:t>
      </w:r>
      <w:r>
        <w:rPr>
          <w:rStyle w:val="Subst"/>
        </w:rPr>
        <w:t>повлиять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возможность</w:t>
      </w:r>
      <w:r>
        <w:rPr>
          <w:rStyle w:val="Subst"/>
        </w:rPr>
        <w:t xml:space="preserve"> </w:t>
      </w:r>
      <w:r>
        <w:rPr>
          <w:rStyle w:val="Subst"/>
        </w:rPr>
        <w:t>получения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будущем</w:t>
      </w:r>
      <w:r>
        <w:rPr>
          <w:rStyle w:val="Subst"/>
        </w:rPr>
        <w:t xml:space="preserve"> </w:t>
      </w:r>
      <w:r>
        <w:rPr>
          <w:rStyle w:val="Subst"/>
        </w:rPr>
        <w:t>таких</w:t>
      </w:r>
      <w:r>
        <w:rPr>
          <w:rStyle w:val="Subst"/>
        </w:rPr>
        <w:t xml:space="preserve"> </w:t>
      </w:r>
      <w:r>
        <w:rPr>
          <w:rStyle w:val="Subst"/>
        </w:rPr>
        <w:t>же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высоких</w:t>
      </w:r>
      <w:r>
        <w:rPr>
          <w:rStyle w:val="Subst"/>
        </w:rPr>
        <w:t xml:space="preserve"> </w:t>
      </w:r>
      <w:r>
        <w:rPr>
          <w:rStyle w:val="Subst"/>
        </w:rPr>
        <w:t>результатов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сравнению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результатами</w:t>
      </w:r>
      <w:r>
        <w:rPr>
          <w:rStyle w:val="Subst"/>
        </w:rPr>
        <w:t xml:space="preserve">, </w:t>
      </w:r>
      <w:r>
        <w:rPr>
          <w:rStyle w:val="Subst"/>
        </w:rPr>
        <w:t>полученными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последний</w:t>
      </w:r>
      <w:r>
        <w:rPr>
          <w:rStyle w:val="Subst"/>
        </w:rPr>
        <w:t xml:space="preserve"> </w:t>
      </w:r>
      <w:r>
        <w:rPr>
          <w:rStyle w:val="Subst"/>
        </w:rPr>
        <w:t>отчетный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вероятность</w:t>
      </w:r>
      <w:r>
        <w:rPr>
          <w:rStyle w:val="Subst"/>
        </w:rPr>
        <w:t xml:space="preserve"> </w:t>
      </w:r>
      <w:r>
        <w:rPr>
          <w:rStyle w:val="Subst"/>
        </w:rPr>
        <w:t>наступления</w:t>
      </w:r>
      <w:r>
        <w:rPr>
          <w:rStyle w:val="Subst"/>
        </w:rPr>
        <w:t xml:space="preserve"> </w:t>
      </w:r>
      <w:r>
        <w:rPr>
          <w:rStyle w:val="Subst"/>
        </w:rPr>
        <w:t>таких</w:t>
      </w:r>
      <w:r>
        <w:rPr>
          <w:rStyle w:val="Subst"/>
        </w:rPr>
        <w:t xml:space="preserve"> </w:t>
      </w:r>
      <w:r>
        <w:rPr>
          <w:rStyle w:val="Subst"/>
        </w:rPr>
        <w:t>событий</w:t>
      </w:r>
      <w:r>
        <w:rPr>
          <w:rStyle w:val="Subst"/>
        </w:rPr>
        <w:t xml:space="preserve"> (</w:t>
      </w:r>
      <w:r>
        <w:rPr>
          <w:rStyle w:val="Subst"/>
        </w:rPr>
        <w:t>возникновения</w:t>
      </w:r>
      <w:r>
        <w:rPr>
          <w:rStyle w:val="Subst"/>
        </w:rPr>
        <w:t xml:space="preserve"> </w:t>
      </w:r>
      <w:r>
        <w:rPr>
          <w:rStyle w:val="Subst"/>
        </w:rPr>
        <w:t>факторов</w:t>
      </w:r>
      <w:r>
        <w:rPr>
          <w:rStyle w:val="Subst"/>
        </w:rPr>
        <w:t>).</w:t>
      </w:r>
      <w:r>
        <w:rPr>
          <w:rStyle w:val="Subst"/>
        </w:rPr>
        <w:br/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существенным</w:t>
      </w:r>
      <w:r>
        <w:rPr>
          <w:rStyle w:val="Subst"/>
        </w:rPr>
        <w:t xml:space="preserve"> </w:t>
      </w:r>
      <w:r>
        <w:rPr>
          <w:rStyle w:val="Subst"/>
        </w:rPr>
        <w:t>событиям</w:t>
      </w:r>
      <w:r>
        <w:rPr>
          <w:rStyle w:val="Subst"/>
        </w:rPr>
        <w:t xml:space="preserve">/ </w:t>
      </w:r>
      <w:r>
        <w:rPr>
          <w:rStyle w:val="Subst"/>
        </w:rPr>
        <w:t>факторам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наибольшей</w:t>
      </w:r>
      <w:r>
        <w:rPr>
          <w:rStyle w:val="Subst"/>
        </w:rPr>
        <w:t xml:space="preserve"> </w:t>
      </w:r>
      <w:r>
        <w:rPr>
          <w:rStyle w:val="Subst"/>
        </w:rPr>
        <w:t>степени</w:t>
      </w:r>
      <w:r>
        <w:rPr>
          <w:rStyle w:val="Subst"/>
        </w:rPr>
        <w:t xml:space="preserve"> </w:t>
      </w:r>
      <w:r>
        <w:rPr>
          <w:rStyle w:val="Subst"/>
        </w:rPr>
        <w:t>негативно</w:t>
      </w:r>
      <w:r>
        <w:rPr>
          <w:rStyle w:val="Subst"/>
        </w:rPr>
        <w:t xml:space="preserve"> </w:t>
      </w:r>
      <w:r>
        <w:rPr>
          <w:rStyle w:val="Subst"/>
        </w:rPr>
        <w:t>повлиять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возможность</w:t>
      </w:r>
      <w:r>
        <w:rPr>
          <w:rStyle w:val="Subst"/>
        </w:rPr>
        <w:t xml:space="preserve"> </w:t>
      </w:r>
      <w:r>
        <w:rPr>
          <w:rStyle w:val="Subst"/>
        </w:rPr>
        <w:t>получения</w:t>
      </w:r>
      <w:r>
        <w:rPr>
          <w:rStyle w:val="Subst"/>
        </w:rPr>
        <w:t xml:space="preserve"> </w:t>
      </w:r>
      <w:r>
        <w:rPr>
          <w:rStyle w:val="Subst"/>
        </w:rPr>
        <w:t>Э</w:t>
      </w:r>
      <w:r>
        <w:rPr>
          <w:rStyle w:val="Subst"/>
        </w:rPr>
        <w:t>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будущем</w:t>
      </w:r>
      <w:r>
        <w:rPr>
          <w:rStyle w:val="Subst"/>
        </w:rPr>
        <w:t xml:space="preserve"> </w:t>
      </w:r>
      <w:r>
        <w:rPr>
          <w:rStyle w:val="Subst"/>
        </w:rPr>
        <w:t>таких</w:t>
      </w:r>
      <w:r>
        <w:rPr>
          <w:rStyle w:val="Subst"/>
        </w:rPr>
        <w:t xml:space="preserve"> </w:t>
      </w:r>
      <w:r>
        <w:rPr>
          <w:rStyle w:val="Subst"/>
        </w:rPr>
        <w:t>же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высоких</w:t>
      </w:r>
      <w:r>
        <w:rPr>
          <w:rStyle w:val="Subst"/>
        </w:rPr>
        <w:t xml:space="preserve"> </w:t>
      </w:r>
      <w:r>
        <w:rPr>
          <w:rStyle w:val="Subst"/>
        </w:rPr>
        <w:t>результатов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сравнению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результатами</w:t>
      </w:r>
      <w:r>
        <w:rPr>
          <w:rStyle w:val="Subst"/>
        </w:rPr>
        <w:t xml:space="preserve">, </w:t>
      </w:r>
      <w:r>
        <w:rPr>
          <w:rStyle w:val="Subst"/>
        </w:rPr>
        <w:t>полученными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последний</w:t>
      </w:r>
      <w:r>
        <w:rPr>
          <w:rStyle w:val="Subst"/>
        </w:rPr>
        <w:t xml:space="preserve"> </w:t>
      </w:r>
      <w:r>
        <w:rPr>
          <w:rStyle w:val="Subst"/>
        </w:rPr>
        <w:t>отчетный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, </w:t>
      </w:r>
      <w:r>
        <w:rPr>
          <w:rStyle w:val="Subst"/>
        </w:rPr>
        <w:t>относится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значительное</w:t>
      </w:r>
      <w:r>
        <w:rPr>
          <w:rStyle w:val="Subst"/>
        </w:rPr>
        <w:t xml:space="preserve"> </w:t>
      </w:r>
      <w:r>
        <w:rPr>
          <w:rStyle w:val="Subst"/>
        </w:rPr>
        <w:t>ухудшение</w:t>
      </w:r>
      <w:r>
        <w:rPr>
          <w:rStyle w:val="Subst"/>
        </w:rPr>
        <w:t xml:space="preserve"> </w:t>
      </w:r>
      <w:r>
        <w:rPr>
          <w:rStyle w:val="Subst"/>
        </w:rPr>
        <w:t>ситуации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кондитерской</w:t>
      </w:r>
      <w:r>
        <w:rPr>
          <w:rStyle w:val="Subst"/>
        </w:rPr>
        <w:t xml:space="preserve"> </w:t>
      </w:r>
      <w:r>
        <w:rPr>
          <w:rStyle w:val="Subst"/>
        </w:rPr>
        <w:t>отрасли</w:t>
      </w:r>
      <w:r>
        <w:rPr>
          <w:rStyle w:val="Subst"/>
        </w:rPr>
        <w:t xml:space="preserve"> </w:t>
      </w:r>
      <w:r>
        <w:rPr>
          <w:rStyle w:val="Subst"/>
        </w:rPr>
        <w:t>вследствие</w:t>
      </w:r>
      <w:r>
        <w:rPr>
          <w:rStyle w:val="Subst"/>
        </w:rPr>
        <w:t xml:space="preserve"> </w:t>
      </w:r>
      <w:r>
        <w:rPr>
          <w:rStyle w:val="Subst"/>
        </w:rPr>
        <w:t>значительного</w:t>
      </w:r>
      <w:r>
        <w:rPr>
          <w:rStyle w:val="Subst"/>
        </w:rPr>
        <w:t xml:space="preserve"> </w:t>
      </w:r>
      <w:r>
        <w:rPr>
          <w:rStyle w:val="Subst"/>
        </w:rPr>
        <w:t>ухудшения</w:t>
      </w:r>
      <w:r>
        <w:rPr>
          <w:rStyle w:val="Subst"/>
        </w:rPr>
        <w:t xml:space="preserve"> </w:t>
      </w:r>
      <w:r>
        <w:rPr>
          <w:rStyle w:val="Subst"/>
        </w:rPr>
        <w:t>макроэкономической</w:t>
      </w:r>
      <w:r>
        <w:rPr>
          <w:rStyle w:val="Subst"/>
        </w:rPr>
        <w:t xml:space="preserve"> </w:t>
      </w:r>
      <w:r>
        <w:rPr>
          <w:rStyle w:val="Subst"/>
        </w:rPr>
        <w:t>ситу</w:t>
      </w:r>
      <w:r>
        <w:rPr>
          <w:rStyle w:val="Subst"/>
        </w:rPr>
        <w:t>ации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падения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населения</w:t>
      </w:r>
      <w:r>
        <w:rPr>
          <w:rStyle w:val="Subst"/>
        </w:rPr>
        <w:t xml:space="preserve">.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оценивает</w:t>
      </w:r>
      <w:r>
        <w:rPr>
          <w:rStyle w:val="Subst"/>
        </w:rPr>
        <w:t xml:space="preserve"> </w:t>
      </w:r>
      <w:r>
        <w:rPr>
          <w:rStyle w:val="Subst"/>
        </w:rPr>
        <w:t>наступление</w:t>
      </w:r>
      <w:r>
        <w:rPr>
          <w:rStyle w:val="Subst"/>
        </w:rPr>
        <w:t xml:space="preserve"> </w:t>
      </w:r>
      <w:r>
        <w:rPr>
          <w:rStyle w:val="Subst"/>
        </w:rPr>
        <w:t>данного</w:t>
      </w:r>
      <w:r>
        <w:rPr>
          <w:rStyle w:val="Subst"/>
        </w:rPr>
        <w:t xml:space="preserve"> </w:t>
      </w:r>
      <w:r>
        <w:rPr>
          <w:rStyle w:val="Subst"/>
        </w:rPr>
        <w:t>события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маловероятное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Существенные</w:t>
      </w:r>
      <w:r>
        <w:rPr>
          <w:rStyle w:val="Subst"/>
        </w:rPr>
        <w:t xml:space="preserve"> </w:t>
      </w:r>
      <w:r>
        <w:rPr>
          <w:rStyle w:val="Subst"/>
        </w:rPr>
        <w:t>события</w:t>
      </w:r>
      <w:r>
        <w:rPr>
          <w:rStyle w:val="Subst"/>
        </w:rPr>
        <w:t>/</w:t>
      </w:r>
      <w:r>
        <w:rPr>
          <w:rStyle w:val="Subst"/>
        </w:rPr>
        <w:t>факторы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улучшить</w:t>
      </w:r>
      <w:r>
        <w:rPr>
          <w:rStyle w:val="Subst"/>
        </w:rPr>
        <w:t xml:space="preserve"> </w:t>
      </w:r>
      <w:r>
        <w:rPr>
          <w:rStyle w:val="Subst"/>
        </w:rPr>
        <w:t>результаты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вероятность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наступления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продолжительность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действия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Основными</w:t>
      </w:r>
      <w:r>
        <w:rPr>
          <w:rStyle w:val="Subst"/>
        </w:rPr>
        <w:t xml:space="preserve"> </w:t>
      </w:r>
      <w:r>
        <w:rPr>
          <w:rStyle w:val="Subst"/>
        </w:rPr>
        <w:t>факторами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улучшить</w:t>
      </w:r>
      <w:r>
        <w:rPr>
          <w:rStyle w:val="Subst"/>
        </w:rPr>
        <w:t xml:space="preserve"> </w:t>
      </w:r>
      <w:r>
        <w:rPr>
          <w:rStyle w:val="Subst"/>
        </w:rPr>
        <w:t>результаты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являются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улучшение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инвестиционного</w:t>
      </w:r>
      <w:r>
        <w:rPr>
          <w:rStyle w:val="Subst"/>
        </w:rPr>
        <w:t xml:space="preserve"> </w:t>
      </w:r>
      <w:r>
        <w:rPr>
          <w:rStyle w:val="Subst"/>
        </w:rPr>
        <w:t>климата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повышение</w:t>
      </w:r>
      <w:r>
        <w:rPr>
          <w:rStyle w:val="Subst"/>
        </w:rPr>
        <w:t xml:space="preserve"> </w:t>
      </w:r>
      <w:r>
        <w:rPr>
          <w:rStyle w:val="Subst"/>
        </w:rPr>
        <w:t>кредитного</w:t>
      </w:r>
      <w:r>
        <w:rPr>
          <w:rStyle w:val="Subst"/>
        </w:rPr>
        <w:t xml:space="preserve"> </w:t>
      </w:r>
      <w:r>
        <w:rPr>
          <w:rStyle w:val="Subst"/>
        </w:rPr>
        <w:t>рейтинга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приток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иностранных</w:t>
      </w:r>
      <w:r>
        <w:rPr>
          <w:rStyle w:val="Subst"/>
        </w:rPr>
        <w:t xml:space="preserve"> </w:t>
      </w:r>
      <w:r>
        <w:rPr>
          <w:rStyle w:val="Subst"/>
        </w:rPr>
        <w:t>инвесторов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росс</w:t>
      </w:r>
      <w:r>
        <w:rPr>
          <w:rStyle w:val="Subst"/>
        </w:rPr>
        <w:t>ийский</w:t>
      </w:r>
      <w:r>
        <w:rPr>
          <w:rStyle w:val="Subst"/>
        </w:rPr>
        <w:t xml:space="preserve"> </w:t>
      </w:r>
      <w:r>
        <w:rPr>
          <w:rStyle w:val="Subst"/>
        </w:rPr>
        <w:t>фондовый</w:t>
      </w:r>
      <w:r>
        <w:rPr>
          <w:rStyle w:val="Subst"/>
        </w:rPr>
        <w:t xml:space="preserve"> </w:t>
      </w:r>
      <w:r>
        <w:rPr>
          <w:rStyle w:val="Subst"/>
        </w:rPr>
        <w:t>рынок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улучшение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Холдинга</w:t>
      </w:r>
      <w:r>
        <w:rPr>
          <w:rStyle w:val="Subst"/>
        </w:rPr>
        <w:t xml:space="preserve"> 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";</w:t>
      </w:r>
      <w:r>
        <w:rPr>
          <w:rStyle w:val="Subst"/>
        </w:rPr>
        <w:br/>
        <w:t xml:space="preserve">- </w:t>
      </w:r>
      <w:r>
        <w:rPr>
          <w:rStyle w:val="Subst"/>
        </w:rPr>
        <w:t>расширение</w:t>
      </w:r>
      <w:r>
        <w:rPr>
          <w:rStyle w:val="Subst"/>
        </w:rPr>
        <w:t xml:space="preserve"> </w:t>
      </w:r>
      <w:r>
        <w:rPr>
          <w:rStyle w:val="Subst"/>
        </w:rPr>
        <w:t>базы</w:t>
      </w:r>
      <w:r>
        <w:rPr>
          <w:rStyle w:val="Subst"/>
        </w:rPr>
        <w:t xml:space="preserve"> </w:t>
      </w:r>
      <w:r>
        <w:rPr>
          <w:rStyle w:val="Subst"/>
        </w:rPr>
        <w:t>инвесторов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российском</w:t>
      </w:r>
      <w:r>
        <w:rPr>
          <w:rStyle w:val="Subst"/>
        </w:rPr>
        <w:t xml:space="preserve"> </w:t>
      </w:r>
      <w:r>
        <w:rPr>
          <w:rStyle w:val="Subst"/>
        </w:rPr>
        <w:t>фондовом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(</w:t>
      </w:r>
      <w:r>
        <w:rPr>
          <w:rStyle w:val="Subst"/>
        </w:rPr>
        <w:t>страховые</w:t>
      </w:r>
      <w:r>
        <w:rPr>
          <w:rStyle w:val="Subst"/>
        </w:rPr>
        <w:t xml:space="preserve"> </w:t>
      </w:r>
      <w:r>
        <w:rPr>
          <w:rStyle w:val="Subst"/>
        </w:rPr>
        <w:t>компании</w:t>
      </w:r>
      <w:r>
        <w:rPr>
          <w:rStyle w:val="Subst"/>
        </w:rPr>
        <w:t xml:space="preserve">, </w:t>
      </w:r>
      <w:r>
        <w:rPr>
          <w:rStyle w:val="Subst"/>
        </w:rPr>
        <w:t>пенсионные</w:t>
      </w:r>
      <w:r>
        <w:rPr>
          <w:rStyle w:val="Subst"/>
        </w:rPr>
        <w:t xml:space="preserve"> </w:t>
      </w:r>
      <w:r>
        <w:rPr>
          <w:rStyle w:val="Subst"/>
        </w:rPr>
        <w:t>фонды</w:t>
      </w:r>
      <w:r>
        <w:rPr>
          <w:rStyle w:val="Subst"/>
        </w:rPr>
        <w:t xml:space="preserve">, </w:t>
      </w:r>
      <w:r>
        <w:rPr>
          <w:rStyle w:val="Subst"/>
        </w:rPr>
        <w:t>паевые</w:t>
      </w:r>
      <w:r>
        <w:rPr>
          <w:rStyle w:val="Subst"/>
        </w:rPr>
        <w:t xml:space="preserve"> </w:t>
      </w:r>
      <w:r>
        <w:rPr>
          <w:rStyle w:val="Subst"/>
        </w:rPr>
        <w:t>инвестиционные</w:t>
      </w:r>
      <w:r>
        <w:rPr>
          <w:rStyle w:val="Subst"/>
        </w:rPr>
        <w:t xml:space="preserve"> </w:t>
      </w:r>
      <w:r>
        <w:rPr>
          <w:rStyle w:val="Subst"/>
        </w:rPr>
        <w:t>фонды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</w:t>
      </w:r>
      <w:r>
        <w:rPr>
          <w:rStyle w:val="Subst"/>
        </w:rPr>
        <w:t>.).</w:t>
      </w:r>
      <w:r>
        <w:rPr>
          <w:rStyle w:val="Subst"/>
        </w:rPr>
        <w:br/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рассматривает</w:t>
      </w:r>
      <w:r>
        <w:rPr>
          <w:rStyle w:val="Subst"/>
        </w:rPr>
        <w:t xml:space="preserve"> </w:t>
      </w:r>
      <w:r>
        <w:rPr>
          <w:rStyle w:val="Subst"/>
        </w:rPr>
        <w:t>вышеуказ</w:t>
      </w:r>
      <w:r>
        <w:rPr>
          <w:rStyle w:val="Subst"/>
        </w:rPr>
        <w:t>анные</w:t>
      </w:r>
      <w:r>
        <w:rPr>
          <w:rStyle w:val="Subst"/>
        </w:rPr>
        <w:t xml:space="preserve"> </w:t>
      </w:r>
      <w:r>
        <w:rPr>
          <w:rStyle w:val="Subst"/>
        </w:rPr>
        <w:t>факторы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значимые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оценивает</w:t>
      </w:r>
      <w:r>
        <w:rPr>
          <w:rStyle w:val="Subst"/>
        </w:rPr>
        <w:t xml:space="preserve"> </w:t>
      </w:r>
      <w:r>
        <w:rPr>
          <w:rStyle w:val="Subst"/>
        </w:rPr>
        <w:t>вероятность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появления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долгосрочной</w:t>
      </w:r>
      <w:r>
        <w:rPr>
          <w:rStyle w:val="Subst"/>
        </w:rPr>
        <w:t xml:space="preserve"> </w:t>
      </w:r>
      <w:r>
        <w:rPr>
          <w:rStyle w:val="Subst"/>
        </w:rPr>
        <w:t>перспективе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высокую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</w:t>
      </w:r>
      <w:r>
        <w:rPr>
          <w:rStyle w:val="Subst"/>
        </w:rPr>
        <w:t xml:space="preserve"> </w:t>
      </w:r>
      <w:r>
        <w:rPr>
          <w:rStyle w:val="Subst"/>
        </w:rPr>
        <w:t>же</w:t>
      </w:r>
      <w:r>
        <w:rPr>
          <w:rStyle w:val="Subst"/>
        </w:rPr>
        <w:t xml:space="preserve"> </w:t>
      </w:r>
      <w:r>
        <w:rPr>
          <w:rStyle w:val="Subst"/>
        </w:rPr>
        <w:t>время</w:t>
      </w:r>
      <w:r>
        <w:rPr>
          <w:rStyle w:val="Subst"/>
        </w:rPr>
        <w:t xml:space="preserve">, </w:t>
      </w:r>
      <w:r>
        <w:rPr>
          <w:rStyle w:val="Subst"/>
        </w:rPr>
        <w:t>большинство</w:t>
      </w:r>
      <w:r>
        <w:rPr>
          <w:rStyle w:val="Subst"/>
        </w:rPr>
        <w:t xml:space="preserve"> </w:t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факторов</w:t>
      </w:r>
      <w:r>
        <w:rPr>
          <w:rStyle w:val="Subst"/>
        </w:rPr>
        <w:t xml:space="preserve"> </w:t>
      </w:r>
      <w:r>
        <w:rPr>
          <w:rStyle w:val="Subst"/>
        </w:rPr>
        <w:t>носит</w:t>
      </w:r>
      <w:r>
        <w:rPr>
          <w:rStyle w:val="Subst"/>
        </w:rPr>
        <w:t xml:space="preserve"> </w:t>
      </w:r>
      <w:r>
        <w:rPr>
          <w:rStyle w:val="Subst"/>
        </w:rPr>
        <w:t>макроэкономический</w:t>
      </w:r>
      <w:r>
        <w:rPr>
          <w:rStyle w:val="Subst"/>
        </w:rPr>
        <w:t xml:space="preserve"> </w:t>
      </w:r>
      <w:r>
        <w:rPr>
          <w:rStyle w:val="Subst"/>
        </w:rPr>
        <w:t>характер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зависит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.</w:t>
      </w:r>
    </w:p>
    <w:p w:rsidR="00000000" w:rsidRDefault="00A737C2">
      <w:pPr>
        <w:pStyle w:val="2"/>
      </w:pPr>
      <w:r>
        <w:t xml:space="preserve">4.8. </w:t>
      </w:r>
      <w:r>
        <w:t>Конкуренты</w:t>
      </w:r>
      <w:r>
        <w:t xml:space="preserve"> </w:t>
      </w:r>
      <w:r>
        <w:t>эмитента</w:t>
      </w:r>
    </w:p>
    <w:p w:rsidR="00000000" w:rsidRDefault="00A737C2" w:rsidP="00AA5BD1">
      <w:pPr>
        <w:ind w:left="200"/>
        <w:jc w:val="both"/>
      </w:pPr>
      <w:r>
        <w:rPr>
          <w:rStyle w:val="Subst"/>
        </w:rPr>
        <w:lastRenderedPageBreak/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прямых</w:t>
      </w:r>
      <w:r>
        <w:rPr>
          <w:rStyle w:val="Subst"/>
        </w:rPr>
        <w:t xml:space="preserve"> </w:t>
      </w:r>
      <w:r>
        <w:rPr>
          <w:rStyle w:val="Subst"/>
        </w:rPr>
        <w:t>конкурентов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российском</w:t>
      </w:r>
      <w:r>
        <w:rPr>
          <w:rStyle w:val="Subst"/>
        </w:rPr>
        <w:t xml:space="preserve"> </w:t>
      </w:r>
      <w:r>
        <w:rPr>
          <w:rStyle w:val="Subst"/>
        </w:rPr>
        <w:t>фондовом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. </w:t>
      </w:r>
      <w:r>
        <w:rPr>
          <w:rStyle w:val="Subst"/>
        </w:rPr>
        <w:t>Косвенно</w:t>
      </w:r>
      <w:r>
        <w:rPr>
          <w:rStyle w:val="Subst"/>
        </w:rPr>
        <w:t xml:space="preserve">,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сталкиваться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конкуренцией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стороны</w:t>
      </w:r>
      <w:r>
        <w:rPr>
          <w:rStyle w:val="Subst"/>
        </w:rPr>
        <w:t xml:space="preserve"> </w:t>
      </w:r>
      <w:r>
        <w:rPr>
          <w:rStyle w:val="Subst"/>
        </w:rPr>
        <w:t>других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, </w:t>
      </w:r>
      <w:r>
        <w:rPr>
          <w:rStyle w:val="Subst"/>
        </w:rPr>
        <w:t>работающих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сфере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рамках</w:t>
      </w:r>
      <w:r>
        <w:rPr>
          <w:rStyle w:val="Subst"/>
        </w:rPr>
        <w:t xml:space="preserve"> </w:t>
      </w:r>
      <w:r>
        <w:rPr>
          <w:rStyle w:val="Subst"/>
        </w:rPr>
        <w:t>привлечения</w:t>
      </w:r>
      <w:r>
        <w:rPr>
          <w:rStyle w:val="Subst"/>
        </w:rPr>
        <w:t xml:space="preserve"> </w:t>
      </w:r>
      <w:r>
        <w:rPr>
          <w:rStyle w:val="Subst"/>
        </w:rPr>
        <w:t>внешних</w:t>
      </w:r>
      <w:r>
        <w:rPr>
          <w:rStyle w:val="Subst"/>
        </w:rPr>
        <w:t xml:space="preserve"> </w:t>
      </w:r>
      <w:r>
        <w:rPr>
          <w:rStyle w:val="Subst"/>
        </w:rPr>
        <w:t>источников</w:t>
      </w:r>
      <w:r>
        <w:rPr>
          <w:rStyle w:val="Subst"/>
        </w:rPr>
        <w:t xml:space="preserve"> </w:t>
      </w:r>
      <w:r>
        <w:rPr>
          <w:rStyle w:val="Subst"/>
        </w:rPr>
        <w:t>финансирования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</w:t>
      </w:r>
      <w:r>
        <w:rPr>
          <w:rStyle w:val="Subst"/>
        </w:rPr>
        <w:t xml:space="preserve"> </w:t>
      </w:r>
      <w:r>
        <w:rPr>
          <w:rStyle w:val="Subst"/>
        </w:rPr>
        <w:t>же</w:t>
      </w:r>
      <w:r>
        <w:rPr>
          <w:rStyle w:val="Subst"/>
        </w:rPr>
        <w:t xml:space="preserve"> </w:t>
      </w:r>
      <w:r>
        <w:rPr>
          <w:rStyle w:val="Subst"/>
        </w:rPr>
        <w:t>время</w:t>
      </w:r>
      <w:r>
        <w:rPr>
          <w:rStyle w:val="Subst"/>
        </w:rPr>
        <w:t xml:space="preserve">, </w:t>
      </w:r>
      <w:r>
        <w:rPr>
          <w:rStyle w:val="Subst"/>
        </w:rPr>
        <w:t>следует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тметить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такая</w:t>
      </w:r>
      <w:r>
        <w:rPr>
          <w:rStyle w:val="Subst"/>
        </w:rPr>
        <w:t xml:space="preserve"> </w:t>
      </w:r>
      <w:r>
        <w:rPr>
          <w:rStyle w:val="Subst"/>
        </w:rPr>
        <w:t>конкуренция</w:t>
      </w:r>
      <w:r>
        <w:rPr>
          <w:rStyle w:val="Subst"/>
        </w:rPr>
        <w:t xml:space="preserve"> </w:t>
      </w:r>
      <w:r>
        <w:rPr>
          <w:rStyle w:val="Subst"/>
        </w:rPr>
        <w:t>носит</w:t>
      </w:r>
      <w:r>
        <w:rPr>
          <w:rStyle w:val="Subst"/>
        </w:rPr>
        <w:t xml:space="preserve"> </w:t>
      </w:r>
      <w:r>
        <w:rPr>
          <w:rStyle w:val="Subst"/>
        </w:rPr>
        <w:t>весьма</w:t>
      </w:r>
      <w:r>
        <w:rPr>
          <w:rStyle w:val="Subst"/>
        </w:rPr>
        <w:t xml:space="preserve"> </w:t>
      </w:r>
      <w:r>
        <w:rPr>
          <w:rStyle w:val="Subst"/>
        </w:rPr>
        <w:t>условный</w:t>
      </w:r>
      <w:r>
        <w:rPr>
          <w:rStyle w:val="Subst"/>
        </w:rPr>
        <w:t xml:space="preserve"> </w:t>
      </w:r>
      <w:r>
        <w:rPr>
          <w:rStyle w:val="Subst"/>
        </w:rPr>
        <w:t>характер</w:t>
      </w:r>
      <w:r>
        <w:rPr>
          <w:rStyle w:val="Subst"/>
        </w:rPr>
        <w:t xml:space="preserve">, </w:t>
      </w:r>
      <w:r>
        <w:rPr>
          <w:rStyle w:val="Subst"/>
        </w:rPr>
        <w:t>так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самостоятельно</w:t>
      </w:r>
      <w:r>
        <w:rPr>
          <w:rStyle w:val="Subst"/>
        </w:rPr>
        <w:t xml:space="preserve"> </w:t>
      </w:r>
      <w:r>
        <w:rPr>
          <w:rStyle w:val="Subst"/>
        </w:rPr>
        <w:t>определяет</w:t>
      </w:r>
      <w:r>
        <w:rPr>
          <w:rStyle w:val="Subst"/>
        </w:rPr>
        <w:t xml:space="preserve"> </w:t>
      </w:r>
      <w:r>
        <w:rPr>
          <w:rStyle w:val="Subst"/>
        </w:rPr>
        <w:t>время</w:t>
      </w:r>
      <w:r>
        <w:rPr>
          <w:rStyle w:val="Subst"/>
        </w:rPr>
        <w:t xml:space="preserve">, </w:t>
      </w:r>
      <w:r>
        <w:rPr>
          <w:rStyle w:val="Subst"/>
        </w:rPr>
        <w:t>сроки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объемы</w:t>
      </w:r>
      <w:r>
        <w:rPr>
          <w:rStyle w:val="Subst"/>
        </w:rPr>
        <w:t xml:space="preserve"> </w:t>
      </w:r>
      <w:r>
        <w:rPr>
          <w:rStyle w:val="Subst"/>
        </w:rPr>
        <w:t>привлечения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ресурсов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фондового</w:t>
      </w:r>
      <w:r>
        <w:rPr>
          <w:rStyle w:val="Subst"/>
        </w:rPr>
        <w:t xml:space="preserve"> </w:t>
      </w:r>
      <w:r>
        <w:rPr>
          <w:rStyle w:val="Subst"/>
        </w:rPr>
        <w:t>рынка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необходимости</w:t>
      </w:r>
      <w:r>
        <w:rPr>
          <w:rStyle w:val="Subst"/>
        </w:rPr>
        <w:t xml:space="preserve">,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временно</w:t>
      </w:r>
      <w:r>
        <w:rPr>
          <w:rStyle w:val="Subst"/>
        </w:rPr>
        <w:t xml:space="preserve"> </w:t>
      </w:r>
      <w:r>
        <w:rPr>
          <w:rStyle w:val="Subst"/>
        </w:rPr>
        <w:t>отказаться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таких</w:t>
      </w:r>
      <w:r>
        <w:rPr>
          <w:rStyle w:val="Subst"/>
        </w:rPr>
        <w:t xml:space="preserve"> </w:t>
      </w:r>
      <w:r>
        <w:rPr>
          <w:rStyle w:val="Subst"/>
        </w:rPr>
        <w:t>планов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создан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осуществления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привлечению</w:t>
      </w:r>
      <w:r>
        <w:rPr>
          <w:rStyle w:val="Subst"/>
        </w:rPr>
        <w:t xml:space="preserve"> </w:t>
      </w:r>
      <w:r>
        <w:rPr>
          <w:rStyle w:val="Subst"/>
        </w:rPr>
        <w:t>инвестиций</w:t>
      </w:r>
      <w:r>
        <w:rPr>
          <w:rStyle w:val="Subst"/>
        </w:rPr>
        <w:t xml:space="preserve"> 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интересах</w:t>
      </w:r>
      <w:r>
        <w:rPr>
          <w:rStyle w:val="Subst"/>
        </w:rPr>
        <w:t xml:space="preserve"> </w:t>
      </w:r>
      <w:r>
        <w:rPr>
          <w:rStyle w:val="Subst"/>
        </w:rPr>
        <w:t>предприятий</w:t>
      </w:r>
      <w:r>
        <w:rPr>
          <w:rStyle w:val="Subst"/>
        </w:rPr>
        <w:t xml:space="preserve">, </w:t>
      </w:r>
      <w:r>
        <w:rPr>
          <w:rStyle w:val="Subst"/>
        </w:rPr>
        <w:t>функции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", </w:t>
      </w:r>
      <w:r>
        <w:rPr>
          <w:rStyle w:val="Subst"/>
        </w:rPr>
        <w:t>существующих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предполагаемых</w:t>
      </w:r>
      <w:r>
        <w:rPr>
          <w:rStyle w:val="Subst"/>
        </w:rPr>
        <w:t xml:space="preserve"> </w:t>
      </w:r>
      <w:r>
        <w:rPr>
          <w:rStyle w:val="Subst"/>
        </w:rPr>
        <w:t>конкурентов</w:t>
      </w:r>
      <w:r>
        <w:rPr>
          <w:rStyle w:val="Subst"/>
        </w:rPr>
        <w:t xml:space="preserve">, </w:t>
      </w:r>
      <w:r>
        <w:rPr>
          <w:rStyle w:val="Subst"/>
        </w:rPr>
        <w:t>включая</w:t>
      </w:r>
      <w:r>
        <w:rPr>
          <w:rStyle w:val="Subst"/>
        </w:rPr>
        <w:t xml:space="preserve"> </w:t>
      </w:r>
      <w:r>
        <w:rPr>
          <w:rStyle w:val="Subst"/>
        </w:rPr>
        <w:t>конкурентов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рубежом</w:t>
      </w:r>
      <w:r>
        <w:rPr>
          <w:rStyle w:val="Subst"/>
        </w:rPr>
        <w:t xml:space="preserve">,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Эми</w:t>
      </w:r>
      <w:r>
        <w:rPr>
          <w:rStyle w:val="Subst"/>
        </w:rPr>
        <w:t>тента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Перечень</w:t>
      </w:r>
      <w:r>
        <w:rPr>
          <w:rStyle w:val="Subst"/>
        </w:rPr>
        <w:t xml:space="preserve"> </w:t>
      </w:r>
      <w:r>
        <w:rPr>
          <w:rStyle w:val="Subst"/>
        </w:rPr>
        <w:t>факторов</w:t>
      </w:r>
      <w:r>
        <w:rPr>
          <w:rStyle w:val="Subst"/>
        </w:rPr>
        <w:t xml:space="preserve"> </w:t>
      </w:r>
      <w:r>
        <w:rPr>
          <w:rStyle w:val="Subst"/>
        </w:rPr>
        <w:t>конкурентоспособности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описанием</w:t>
      </w:r>
      <w:r>
        <w:rPr>
          <w:rStyle w:val="Subst"/>
        </w:rPr>
        <w:t xml:space="preserve"> </w:t>
      </w:r>
      <w:r>
        <w:rPr>
          <w:rStyle w:val="Subst"/>
        </w:rPr>
        <w:t>степени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влияния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конкурентоспособность</w:t>
      </w:r>
      <w:r>
        <w:rPr>
          <w:rStyle w:val="Subst"/>
        </w:rPr>
        <w:t xml:space="preserve"> </w:t>
      </w:r>
      <w:r>
        <w:rPr>
          <w:rStyle w:val="Subst"/>
        </w:rPr>
        <w:t>производимой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(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>).</w:t>
      </w:r>
      <w:r>
        <w:rPr>
          <w:rStyle w:val="Subst"/>
        </w:rPr>
        <w:br/>
      </w:r>
      <w:r>
        <w:rPr>
          <w:rStyle w:val="Subst"/>
        </w:rPr>
        <w:t>Факторами</w:t>
      </w:r>
      <w:r>
        <w:rPr>
          <w:rStyle w:val="Subst"/>
        </w:rPr>
        <w:t xml:space="preserve"> </w:t>
      </w:r>
      <w:r>
        <w:rPr>
          <w:rStyle w:val="Subst"/>
        </w:rPr>
        <w:t>конкурентоспособности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-</w:t>
      </w:r>
      <w:r>
        <w:rPr>
          <w:rStyle w:val="Subst"/>
        </w:rPr>
        <w:t>Финанс</w:t>
      </w:r>
      <w:r>
        <w:rPr>
          <w:rStyle w:val="Subst"/>
        </w:rPr>
        <w:t xml:space="preserve">",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явля</w:t>
      </w:r>
      <w:r>
        <w:rPr>
          <w:rStyle w:val="Subst"/>
        </w:rPr>
        <w:t>ются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стабильная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динамично</w:t>
      </w:r>
      <w:r>
        <w:rPr>
          <w:rStyle w:val="Subst"/>
        </w:rPr>
        <w:t xml:space="preserve"> </w:t>
      </w:r>
      <w:r>
        <w:rPr>
          <w:rStyle w:val="Subst"/>
        </w:rPr>
        <w:t>развивающаяся</w:t>
      </w:r>
      <w:r>
        <w:rPr>
          <w:rStyle w:val="Subst"/>
        </w:rPr>
        <w:t xml:space="preserve"> </w:t>
      </w:r>
      <w:r>
        <w:rPr>
          <w:rStyle w:val="Subst"/>
        </w:rPr>
        <w:t>отрасль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широкими</w:t>
      </w:r>
      <w:r>
        <w:rPr>
          <w:rStyle w:val="Subst"/>
        </w:rPr>
        <w:t xml:space="preserve"> </w:t>
      </w:r>
      <w:r>
        <w:rPr>
          <w:rStyle w:val="Subst"/>
        </w:rPr>
        <w:t>перспективами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устойчивое</w:t>
      </w:r>
      <w:r>
        <w:rPr>
          <w:rStyle w:val="Subst"/>
        </w:rPr>
        <w:t xml:space="preserve"> </w:t>
      </w:r>
      <w:r>
        <w:rPr>
          <w:rStyle w:val="Subst"/>
        </w:rPr>
        <w:t>финансовое</w:t>
      </w:r>
      <w:r>
        <w:rPr>
          <w:rStyle w:val="Subst"/>
        </w:rPr>
        <w:t xml:space="preserve"> </w:t>
      </w:r>
      <w:r>
        <w:rPr>
          <w:rStyle w:val="Subst"/>
        </w:rPr>
        <w:t>положение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предприятий</w:t>
      </w:r>
      <w:r>
        <w:rPr>
          <w:rStyle w:val="Subst"/>
        </w:rPr>
        <w:t xml:space="preserve">, </w:t>
      </w:r>
      <w:r>
        <w:rPr>
          <w:rStyle w:val="Subst"/>
        </w:rPr>
        <w:t>функции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",.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Все</w:t>
      </w:r>
      <w:r>
        <w:rPr>
          <w:rStyle w:val="Subst"/>
        </w:rPr>
        <w:t xml:space="preserve"> </w:t>
      </w:r>
      <w:r>
        <w:rPr>
          <w:rStyle w:val="Subst"/>
        </w:rPr>
        <w:t>вышеперечисленные</w:t>
      </w:r>
      <w:r>
        <w:rPr>
          <w:rStyle w:val="Subst"/>
        </w:rPr>
        <w:t xml:space="preserve"> </w:t>
      </w:r>
      <w:r>
        <w:rPr>
          <w:rStyle w:val="Subst"/>
        </w:rPr>
        <w:t>факторы</w:t>
      </w:r>
      <w:r>
        <w:rPr>
          <w:rStyle w:val="Subst"/>
        </w:rPr>
        <w:t xml:space="preserve"> </w:t>
      </w:r>
      <w:r>
        <w:rPr>
          <w:rStyle w:val="Subst"/>
        </w:rPr>
        <w:t>оказывают</w:t>
      </w:r>
      <w:r>
        <w:rPr>
          <w:rStyle w:val="Subst"/>
        </w:rPr>
        <w:t xml:space="preserve"> </w:t>
      </w:r>
      <w:r>
        <w:rPr>
          <w:rStyle w:val="Subst"/>
        </w:rPr>
        <w:t>значительно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воздействие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конкурентоспособность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>.</w:t>
      </w:r>
    </w:p>
    <w:p w:rsidR="00000000" w:rsidRDefault="00A737C2">
      <w:pPr>
        <w:pStyle w:val="1"/>
      </w:pPr>
      <w:r>
        <w:t>Раздел</w:t>
      </w:r>
      <w:r>
        <w:t xml:space="preserve"> V. </w:t>
      </w:r>
      <w:r>
        <w:t>Подробные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органов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и</w:t>
      </w:r>
      <w:r>
        <w:t xml:space="preserve">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сотрудниках</w:t>
      </w:r>
      <w:r>
        <w:t xml:space="preserve"> (</w:t>
      </w:r>
      <w:r>
        <w:t>раб</w:t>
      </w:r>
      <w:r>
        <w:t>отниках</w:t>
      </w:r>
      <w:r>
        <w:t xml:space="preserve">) </w:t>
      </w:r>
      <w:r>
        <w:t>эмитента</w:t>
      </w:r>
    </w:p>
    <w:p w:rsidR="00000000" w:rsidRDefault="00A737C2">
      <w:pPr>
        <w:pStyle w:val="2"/>
      </w:pPr>
      <w:r>
        <w:t xml:space="preserve">5.1.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A737C2" w:rsidP="00AA5BD1">
      <w:pPr>
        <w:ind w:left="200"/>
        <w:jc w:val="both"/>
      </w:pPr>
      <w:r>
        <w:t>Полное</w:t>
      </w:r>
      <w:r>
        <w:t xml:space="preserve"> </w:t>
      </w:r>
      <w:r>
        <w:t>описание</w:t>
      </w:r>
      <w:r>
        <w:t xml:space="preserve"> </w:t>
      </w:r>
      <w:r>
        <w:t>структуры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компетенции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уставом</w:t>
      </w:r>
      <w:r>
        <w:t xml:space="preserve"> (</w:t>
      </w:r>
      <w:r>
        <w:t>учредительными</w:t>
      </w:r>
      <w:r>
        <w:t xml:space="preserve"> </w:t>
      </w:r>
      <w:r>
        <w:t>документами</w:t>
      </w:r>
      <w:r>
        <w:t xml:space="preserve">) </w:t>
      </w:r>
      <w:r>
        <w:t>эмитента</w:t>
      </w:r>
      <w:r>
        <w:t>:</w:t>
      </w:r>
      <w: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8.1  </w:t>
      </w:r>
      <w:r>
        <w:rPr>
          <w:rStyle w:val="Subst"/>
        </w:rPr>
        <w:t>Устава</w:t>
      </w:r>
      <w:r>
        <w:rPr>
          <w:rStyle w:val="Subst"/>
        </w:rPr>
        <w:t xml:space="preserve"> </w:t>
      </w:r>
      <w:r>
        <w:rPr>
          <w:rStyle w:val="Subst"/>
        </w:rPr>
        <w:t>Эми</w:t>
      </w:r>
      <w:r>
        <w:rPr>
          <w:rStyle w:val="Subst"/>
        </w:rPr>
        <w:t>тента</w:t>
      </w:r>
      <w:r>
        <w:rPr>
          <w:rStyle w:val="Subst"/>
        </w:rPr>
        <w:t xml:space="preserve"> </w:t>
      </w:r>
      <w:r>
        <w:rPr>
          <w:rStyle w:val="Subst"/>
        </w:rPr>
        <w:t>органами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являются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участников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Генеральный</w:t>
      </w:r>
      <w:r>
        <w:rPr>
          <w:rStyle w:val="Subst"/>
        </w:rPr>
        <w:t xml:space="preserve"> </w:t>
      </w:r>
      <w:r>
        <w:rPr>
          <w:rStyle w:val="Subst"/>
        </w:rPr>
        <w:t>директор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Исключительной</w:t>
      </w:r>
      <w:r>
        <w:rPr>
          <w:rStyle w:val="Subst"/>
        </w:rPr>
        <w:t xml:space="preserve"> </w:t>
      </w:r>
      <w:r>
        <w:rPr>
          <w:rStyle w:val="Subst"/>
        </w:rPr>
        <w:t>компетенцией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участников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(</w:t>
      </w:r>
      <w:r>
        <w:rPr>
          <w:rStyle w:val="Subst"/>
        </w:rPr>
        <w:t>учредительными</w:t>
      </w:r>
      <w:r>
        <w:rPr>
          <w:rStyle w:val="Subst"/>
        </w:rPr>
        <w:t xml:space="preserve"> </w:t>
      </w:r>
      <w:r>
        <w:rPr>
          <w:rStyle w:val="Subst"/>
        </w:rPr>
        <w:t>докумен</w:t>
      </w:r>
      <w:r>
        <w:rPr>
          <w:rStyle w:val="Subst"/>
        </w:rPr>
        <w:t>тами</w:t>
      </w:r>
      <w:r>
        <w:rPr>
          <w:rStyle w:val="Subst"/>
        </w:rPr>
        <w:t xml:space="preserve">) </w:t>
      </w:r>
      <w:r>
        <w:rPr>
          <w:rStyle w:val="Subst"/>
        </w:rPr>
        <w:t>относятся</w:t>
      </w:r>
      <w:r>
        <w:rPr>
          <w:rStyle w:val="Subst"/>
        </w:rPr>
        <w:t>:</w:t>
      </w:r>
      <w:r>
        <w:rPr>
          <w:rStyle w:val="Subst"/>
        </w:rPr>
        <w:br/>
        <w:t xml:space="preserve">1)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устава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внесение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него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устава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новой</w:t>
      </w:r>
      <w:r>
        <w:rPr>
          <w:rStyle w:val="Subst"/>
        </w:rPr>
        <w:t xml:space="preserve"> </w:t>
      </w:r>
      <w:r>
        <w:rPr>
          <w:rStyle w:val="Subst"/>
        </w:rPr>
        <w:t>редакции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изменение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наименования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места</w:t>
      </w:r>
      <w:r>
        <w:rPr>
          <w:rStyle w:val="Subst"/>
        </w:rPr>
        <w:t xml:space="preserve"> </w:t>
      </w:r>
      <w:r>
        <w:rPr>
          <w:rStyle w:val="Subst"/>
        </w:rPr>
        <w:t>нахождения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2) </w:t>
      </w:r>
      <w:r>
        <w:rPr>
          <w:rStyle w:val="Subst"/>
        </w:rPr>
        <w:t>избрание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Сов</w:t>
      </w:r>
      <w:r>
        <w:rPr>
          <w:rStyle w:val="Subst"/>
        </w:rPr>
        <w:t>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досрочное</w:t>
      </w:r>
      <w:r>
        <w:rPr>
          <w:rStyle w:val="Subst"/>
        </w:rPr>
        <w:t xml:space="preserve"> </w:t>
      </w:r>
      <w:r>
        <w:rPr>
          <w:rStyle w:val="Subst"/>
        </w:rPr>
        <w:t>прекращение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>;</w:t>
      </w:r>
      <w:r>
        <w:rPr>
          <w:rStyle w:val="Subst"/>
        </w:rPr>
        <w:br/>
        <w:t xml:space="preserve">3)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годовых</w:t>
      </w:r>
      <w:r>
        <w:rPr>
          <w:rStyle w:val="Subst"/>
        </w:rPr>
        <w:t xml:space="preserve"> </w:t>
      </w:r>
      <w:r>
        <w:rPr>
          <w:rStyle w:val="Subst"/>
        </w:rPr>
        <w:t>отчетов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годовых</w:t>
      </w:r>
      <w:r>
        <w:rPr>
          <w:rStyle w:val="Subst"/>
        </w:rPr>
        <w:t xml:space="preserve"> </w:t>
      </w:r>
      <w:r>
        <w:rPr>
          <w:rStyle w:val="Subst"/>
        </w:rPr>
        <w:t>бухгалтерских</w:t>
      </w:r>
      <w:r>
        <w:rPr>
          <w:rStyle w:val="Subst"/>
        </w:rPr>
        <w:t xml:space="preserve"> </w:t>
      </w:r>
      <w:r>
        <w:rPr>
          <w:rStyle w:val="Subst"/>
        </w:rPr>
        <w:t>балансов</w:t>
      </w:r>
      <w:r>
        <w:rPr>
          <w:rStyle w:val="Subst"/>
        </w:rPr>
        <w:t xml:space="preserve">; </w:t>
      </w:r>
      <w:r>
        <w:rPr>
          <w:rStyle w:val="Subst"/>
        </w:rPr>
        <w:br/>
        <w:t xml:space="preserve">4)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распределении</w:t>
      </w:r>
      <w:r>
        <w:rPr>
          <w:rStyle w:val="Subst"/>
        </w:rPr>
        <w:t xml:space="preserve"> </w:t>
      </w:r>
      <w:r>
        <w:rPr>
          <w:rStyle w:val="Subst"/>
        </w:rPr>
        <w:t>чистой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участниками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5)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одобрении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совершении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имеется</w:t>
      </w:r>
      <w:r>
        <w:rPr>
          <w:rStyle w:val="Subst"/>
        </w:rPr>
        <w:t xml:space="preserve"> </w:t>
      </w:r>
      <w:r>
        <w:rPr>
          <w:rStyle w:val="Subst"/>
        </w:rPr>
        <w:t>заинтересованность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ст</w:t>
      </w:r>
      <w:r>
        <w:rPr>
          <w:rStyle w:val="Subst"/>
        </w:rPr>
        <w:t xml:space="preserve">. 45 </w:t>
      </w:r>
      <w:r>
        <w:rPr>
          <w:rStyle w:val="Subst"/>
        </w:rPr>
        <w:t>Закона</w:t>
      </w:r>
      <w:r>
        <w:rPr>
          <w:rStyle w:val="Subst"/>
        </w:rPr>
        <w:t>;</w:t>
      </w:r>
      <w:r>
        <w:rPr>
          <w:rStyle w:val="Subst"/>
        </w:rPr>
        <w:br/>
        <w:t xml:space="preserve">6)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одобрении</w:t>
      </w:r>
      <w:r>
        <w:rPr>
          <w:rStyle w:val="Subst"/>
        </w:rPr>
        <w:t xml:space="preserve">  </w:t>
      </w:r>
      <w:r>
        <w:rPr>
          <w:rStyle w:val="Subst"/>
        </w:rPr>
        <w:t>крупных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ст</w:t>
      </w:r>
      <w:r>
        <w:rPr>
          <w:rStyle w:val="Subst"/>
        </w:rPr>
        <w:t xml:space="preserve">. 46 </w:t>
      </w:r>
      <w:r>
        <w:rPr>
          <w:rStyle w:val="Subst"/>
        </w:rPr>
        <w:t>Закона</w:t>
      </w:r>
      <w:r>
        <w:rPr>
          <w:rStyle w:val="Subst"/>
        </w:rPr>
        <w:t>;</w:t>
      </w:r>
      <w:r>
        <w:rPr>
          <w:rStyle w:val="Subst"/>
        </w:rPr>
        <w:br/>
        <w:t xml:space="preserve">7)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размещении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эмисс</w:t>
      </w:r>
      <w:r>
        <w:rPr>
          <w:rStyle w:val="Subst"/>
        </w:rPr>
        <w:t>ионных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>;</w:t>
      </w:r>
      <w:r>
        <w:rPr>
          <w:rStyle w:val="Subst"/>
        </w:rPr>
        <w:br/>
        <w:t xml:space="preserve">8)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реорганизации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ликвидации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9) </w:t>
      </w:r>
      <w:r>
        <w:rPr>
          <w:rStyle w:val="Subst"/>
        </w:rPr>
        <w:t>назначение</w:t>
      </w:r>
      <w:r>
        <w:rPr>
          <w:rStyle w:val="Subst"/>
        </w:rPr>
        <w:t xml:space="preserve"> </w:t>
      </w:r>
      <w:r>
        <w:rPr>
          <w:rStyle w:val="Subst"/>
        </w:rPr>
        <w:t>ликвидационной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ликвидационных</w:t>
      </w:r>
      <w:r>
        <w:rPr>
          <w:rStyle w:val="Subst"/>
        </w:rPr>
        <w:t xml:space="preserve"> </w:t>
      </w:r>
      <w:r>
        <w:rPr>
          <w:rStyle w:val="Subst"/>
        </w:rPr>
        <w:t>балансов</w:t>
      </w:r>
      <w:r>
        <w:rPr>
          <w:rStyle w:val="Subst"/>
        </w:rPr>
        <w:t>;</w:t>
      </w:r>
      <w:r>
        <w:rPr>
          <w:rStyle w:val="Subst"/>
        </w:rPr>
        <w:br/>
        <w:t xml:space="preserve">10)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отн</w:t>
      </w:r>
      <w:r>
        <w:rPr>
          <w:rStyle w:val="Subst"/>
        </w:rPr>
        <w:t>осятся</w:t>
      </w:r>
      <w:r>
        <w:rPr>
          <w:rStyle w:val="Subst"/>
        </w:rPr>
        <w:t xml:space="preserve"> </w:t>
      </w:r>
      <w:r>
        <w:rPr>
          <w:rStyle w:val="Subst"/>
        </w:rPr>
        <w:t>следующие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>:</w:t>
      </w:r>
      <w:r>
        <w:rPr>
          <w:rStyle w:val="Subst"/>
        </w:rPr>
        <w:br/>
        <w:t xml:space="preserve">1)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направлений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br/>
        <w:t xml:space="preserve">2) </w:t>
      </w:r>
      <w:r>
        <w:rPr>
          <w:rStyle w:val="Subst"/>
        </w:rPr>
        <w:t>назначение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применение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нему</w:t>
      </w:r>
      <w:r>
        <w:rPr>
          <w:rStyle w:val="Subst"/>
        </w:rPr>
        <w:t xml:space="preserve"> </w:t>
      </w:r>
      <w:r>
        <w:rPr>
          <w:rStyle w:val="Subst"/>
        </w:rPr>
        <w:t>дисциплинарных</w:t>
      </w:r>
      <w:r>
        <w:rPr>
          <w:rStyle w:val="Subst"/>
        </w:rPr>
        <w:t xml:space="preserve"> </w:t>
      </w:r>
      <w:r>
        <w:rPr>
          <w:rStyle w:val="Subst"/>
        </w:rPr>
        <w:t>взысканий</w:t>
      </w:r>
      <w:r>
        <w:rPr>
          <w:rStyle w:val="Subst"/>
        </w:rPr>
        <w:t xml:space="preserve">, </w:t>
      </w:r>
      <w:r>
        <w:rPr>
          <w:rStyle w:val="Subst"/>
        </w:rPr>
        <w:t>досрочное</w:t>
      </w:r>
      <w:r>
        <w:rPr>
          <w:rStyle w:val="Subst"/>
        </w:rPr>
        <w:t xml:space="preserve"> </w:t>
      </w:r>
      <w:r>
        <w:rPr>
          <w:rStyle w:val="Subst"/>
        </w:rPr>
        <w:t>прекращение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>;</w:t>
      </w:r>
      <w:r>
        <w:rPr>
          <w:rStyle w:val="Subst"/>
        </w:rPr>
        <w:br/>
        <w:t xml:space="preserve">3)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передаче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 xml:space="preserve"> </w:t>
      </w:r>
      <w:r>
        <w:rPr>
          <w:rStyle w:val="Subst"/>
        </w:rPr>
        <w:t>е</w:t>
      </w:r>
      <w:r>
        <w:rPr>
          <w:rStyle w:val="Subst"/>
        </w:rPr>
        <w:t>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коммерческой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(</w:t>
      </w:r>
      <w:r>
        <w:rPr>
          <w:rStyle w:val="Subst"/>
        </w:rPr>
        <w:t>далее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«Управляющая</w:t>
      </w:r>
      <w:r>
        <w:rPr>
          <w:rStyle w:val="Subst"/>
        </w:rPr>
        <w:t xml:space="preserve"> </w:t>
      </w:r>
      <w:r>
        <w:rPr>
          <w:rStyle w:val="Subst"/>
        </w:rPr>
        <w:t>организация»</w:t>
      </w:r>
      <w:r>
        <w:rPr>
          <w:rStyle w:val="Subst"/>
        </w:rPr>
        <w:t xml:space="preserve">),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условий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ней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lastRenderedPageBreak/>
        <w:t xml:space="preserve">4) </w:t>
      </w:r>
      <w:r>
        <w:rPr>
          <w:rStyle w:val="Subst"/>
        </w:rPr>
        <w:t>установление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вознаграждения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компенсаций</w:t>
      </w:r>
      <w:r>
        <w:rPr>
          <w:rStyle w:val="Subst"/>
        </w:rPr>
        <w:t xml:space="preserve"> </w:t>
      </w:r>
      <w:r>
        <w:rPr>
          <w:rStyle w:val="Subst"/>
        </w:rPr>
        <w:t>Генеральному</w:t>
      </w:r>
      <w:r>
        <w:rPr>
          <w:rStyle w:val="Subst"/>
        </w:rPr>
        <w:t xml:space="preserve"> </w:t>
      </w:r>
      <w:r>
        <w:rPr>
          <w:rStyle w:val="Subst"/>
        </w:rPr>
        <w:t>директору</w:t>
      </w:r>
      <w:r>
        <w:rPr>
          <w:rStyle w:val="Subst"/>
        </w:rPr>
        <w:t xml:space="preserve"> </w:t>
      </w:r>
      <w:r>
        <w:rPr>
          <w:rStyle w:val="Subst"/>
        </w:rPr>
        <w:t>Общ</w:t>
      </w:r>
      <w:r>
        <w:rPr>
          <w:rStyle w:val="Subst"/>
        </w:rPr>
        <w:t>ества</w:t>
      </w:r>
      <w:r>
        <w:rPr>
          <w:rStyle w:val="Subst"/>
        </w:rPr>
        <w:t>;</w:t>
      </w:r>
      <w:r>
        <w:rPr>
          <w:rStyle w:val="Subst"/>
        </w:rPr>
        <w:br/>
        <w:t xml:space="preserve">5)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участии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прекращении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организациях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ассоциациях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других</w:t>
      </w:r>
      <w:r>
        <w:rPr>
          <w:rStyle w:val="Subst"/>
        </w:rPr>
        <w:t xml:space="preserve"> </w:t>
      </w:r>
      <w:r>
        <w:rPr>
          <w:rStyle w:val="Subst"/>
        </w:rPr>
        <w:t>объединениях</w:t>
      </w:r>
      <w:r>
        <w:rPr>
          <w:rStyle w:val="Subst"/>
        </w:rPr>
        <w:t xml:space="preserve"> </w:t>
      </w:r>
      <w:r>
        <w:rPr>
          <w:rStyle w:val="Subst"/>
        </w:rPr>
        <w:t>коммерческих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>;</w:t>
      </w:r>
      <w:r>
        <w:rPr>
          <w:rStyle w:val="Subst"/>
        </w:rPr>
        <w:br/>
        <w:t xml:space="preserve">6)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приобретении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отчуждении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уставных</w:t>
      </w:r>
      <w:r>
        <w:rPr>
          <w:rStyle w:val="Subst"/>
        </w:rPr>
        <w:t xml:space="preserve"> </w:t>
      </w:r>
      <w:r>
        <w:rPr>
          <w:rStyle w:val="Subst"/>
        </w:rPr>
        <w:t>капиталах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органи</w:t>
      </w:r>
      <w:r>
        <w:rPr>
          <w:rStyle w:val="Subst"/>
        </w:rPr>
        <w:t>заций</w:t>
      </w:r>
      <w:r>
        <w:rPr>
          <w:rStyle w:val="Subst"/>
        </w:rPr>
        <w:t>;</w:t>
      </w:r>
      <w:r>
        <w:rPr>
          <w:rStyle w:val="Subst"/>
        </w:rPr>
        <w:br/>
        <w:t xml:space="preserve">7) </w:t>
      </w:r>
      <w:r>
        <w:rPr>
          <w:rStyle w:val="Subst"/>
        </w:rPr>
        <w:t>назначение</w:t>
      </w:r>
      <w:r>
        <w:rPr>
          <w:rStyle w:val="Subst"/>
        </w:rPr>
        <w:t xml:space="preserve"> </w:t>
      </w:r>
      <w:r>
        <w:rPr>
          <w:rStyle w:val="Subst"/>
        </w:rPr>
        <w:t>аудиторской</w:t>
      </w:r>
      <w:r>
        <w:rPr>
          <w:rStyle w:val="Subst"/>
        </w:rPr>
        <w:t xml:space="preserve"> </w:t>
      </w:r>
      <w:r>
        <w:rPr>
          <w:rStyle w:val="Subst"/>
        </w:rPr>
        <w:t>проверки</w:t>
      </w:r>
      <w:r>
        <w:rPr>
          <w:rStyle w:val="Subst"/>
        </w:rPr>
        <w:t xml:space="preserve">,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установление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оплаты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>;</w:t>
      </w:r>
      <w:r>
        <w:rPr>
          <w:rStyle w:val="Subst"/>
        </w:rPr>
        <w:br/>
        <w:t xml:space="preserve">8) </w:t>
      </w:r>
      <w:r>
        <w:rPr>
          <w:rStyle w:val="Subst"/>
        </w:rPr>
        <w:t>утверждение</w:t>
      </w:r>
      <w:r>
        <w:rPr>
          <w:rStyle w:val="Subst"/>
        </w:rPr>
        <w:t xml:space="preserve"> (</w:t>
      </w:r>
      <w:r>
        <w:rPr>
          <w:rStyle w:val="Subst"/>
        </w:rPr>
        <w:t>принятие</w:t>
      </w:r>
      <w:r>
        <w:rPr>
          <w:rStyle w:val="Subst"/>
        </w:rPr>
        <w:t xml:space="preserve">) </w:t>
      </w:r>
      <w:r>
        <w:rPr>
          <w:rStyle w:val="Subst"/>
        </w:rPr>
        <w:t>документов</w:t>
      </w:r>
      <w:r>
        <w:rPr>
          <w:rStyle w:val="Subst"/>
        </w:rPr>
        <w:t xml:space="preserve">, </w:t>
      </w:r>
      <w:r>
        <w:rPr>
          <w:rStyle w:val="Subst"/>
        </w:rPr>
        <w:t>регулирующих</w:t>
      </w:r>
      <w:r>
        <w:rPr>
          <w:rStyle w:val="Subst"/>
        </w:rPr>
        <w:t xml:space="preserve"> </w:t>
      </w:r>
      <w:r>
        <w:rPr>
          <w:rStyle w:val="Subst"/>
        </w:rPr>
        <w:t>внутреннюю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(</w:t>
      </w:r>
      <w:r>
        <w:rPr>
          <w:rStyle w:val="Subst"/>
        </w:rPr>
        <w:t>внутренних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);</w:t>
      </w:r>
      <w:r>
        <w:rPr>
          <w:rStyle w:val="Subst"/>
        </w:rPr>
        <w:br/>
        <w:t xml:space="preserve">9)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политики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аудита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(</w:t>
      </w:r>
      <w:r>
        <w:rPr>
          <w:rStyle w:val="Subst"/>
        </w:rPr>
        <w:t>Положение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внутреннем</w:t>
      </w:r>
      <w:r>
        <w:rPr>
          <w:rStyle w:val="Subst"/>
        </w:rPr>
        <w:t xml:space="preserve"> </w:t>
      </w:r>
      <w:r>
        <w:rPr>
          <w:rStyle w:val="Subst"/>
        </w:rPr>
        <w:t>аудите</w:t>
      </w:r>
      <w:r>
        <w:rPr>
          <w:rStyle w:val="Subst"/>
        </w:rPr>
        <w:t>);</w:t>
      </w:r>
      <w:r>
        <w:rPr>
          <w:rStyle w:val="Subst"/>
        </w:rPr>
        <w:br/>
        <w:t xml:space="preserve">10)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назначении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должность</w:t>
      </w:r>
      <w:r>
        <w:rPr>
          <w:rStyle w:val="Subst"/>
        </w:rPr>
        <w:t xml:space="preserve"> (</w:t>
      </w:r>
      <w:r>
        <w:rPr>
          <w:rStyle w:val="Subst"/>
        </w:rPr>
        <w:t>освобождении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должности</w:t>
      </w:r>
      <w:r>
        <w:rPr>
          <w:rStyle w:val="Subst"/>
        </w:rPr>
        <w:t xml:space="preserve">) </w:t>
      </w:r>
      <w:r>
        <w:rPr>
          <w:rStyle w:val="Subst"/>
        </w:rPr>
        <w:t>руководителя</w:t>
      </w:r>
      <w:r>
        <w:rPr>
          <w:rStyle w:val="Subst"/>
        </w:rPr>
        <w:t xml:space="preserve"> </w:t>
      </w:r>
      <w:r>
        <w:rPr>
          <w:rStyle w:val="Subst"/>
        </w:rPr>
        <w:t>структурного</w:t>
      </w:r>
      <w:r>
        <w:rPr>
          <w:rStyle w:val="Subst"/>
        </w:rPr>
        <w:t xml:space="preserve"> </w:t>
      </w:r>
      <w:r>
        <w:rPr>
          <w:rStyle w:val="Subst"/>
        </w:rPr>
        <w:t>подразделения</w:t>
      </w:r>
      <w:r>
        <w:rPr>
          <w:rStyle w:val="Subst"/>
        </w:rPr>
        <w:t xml:space="preserve">, </w:t>
      </w:r>
      <w:r>
        <w:rPr>
          <w:rStyle w:val="Subst"/>
        </w:rPr>
        <w:t>осуществляющего</w:t>
      </w:r>
      <w:r>
        <w:rPr>
          <w:rStyle w:val="Subst"/>
        </w:rPr>
        <w:t xml:space="preserve"> </w:t>
      </w:r>
      <w:r>
        <w:rPr>
          <w:rStyle w:val="Subst"/>
        </w:rPr>
        <w:t>внутренний</w:t>
      </w:r>
      <w:r>
        <w:rPr>
          <w:rStyle w:val="Subst"/>
        </w:rPr>
        <w:t xml:space="preserve"> </w:t>
      </w:r>
      <w:r>
        <w:rPr>
          <w:rStyle w:val="Subst"/>
        </w:rPr>
        <w:t>аудит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вознагражде</w:t>
      </w:r>
      <w:r>
        <w:rPr>
          <w:rStyle w:val="Subst"/>
        </w:rPr>
        <w:t>ния</w:t>
      </w:r>
      <w:r>
        <w:rPr>
          <w:rStyle w:val="Subst"/>
        </w:rPr>
        <w:t>;</w:t>
      </w:r>
      <w:r>
        <w:rPr>
          <w:rStyle w:val="Subst"/>
        </w:rPr>
        <w:br/>
        <w:t xml:space="preserve">11) </w:t>
      </w:r>
      <w:r>
        <w:rPr>
          <w:rStyle w:val="Subst"/>
        </w:rPr>
        <w:t>создание</w:t>
      </w:r>
      <w:r>
        <w:rPr>
          <w:rStyle w:val="Subst"/>
        </w:rPr>
        <w:t xml:space="preserve"> </w:t>
      </w:r>
      <w:r>
        <w:rPr>
          <w:rStyle w:val="Subst"/>
        </w:rPr>
        <w:t>филиалов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открытие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положений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филиалах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представительствах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ликвидация</w:t>
      </w:r>
      <w:r>
        <w:rPr>
          <w:rStyle w:val="Subst"/>
        </w:rPr>
        <w:t xml:space="preserve"> </w:t>
      </w:r>
      <w:r>
        <w:rPr>
          <w:rStyle w:val="Subst"/>
        </w:rPr>
        <w:t>филиалов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закрытие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12) </w:t>
      </w:r>
      <w:r>
        <w:rPr>
          <w:rStyle w:val="Subst"/>
        </w:rPr>
        <w:t>назначение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освобождение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должности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филиало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применение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ним</w:t>
      </w:r>
      <w:r>
        <w:rPr>
          <w:rStyle w:val="Subst"/>
        </w:rPr>
        <w:t xml:space="preserve"> </w:t>
      </w:r>
      <w:r>
        <w:rPr>
          <w:rStyle w:val="Subst"/>
        </w:rPr>
        <w:t>дисциплинарных</w:t>
      </w:r>
      <w:r>
        <w:rPr>
          <w:rStyle w:val="Subst"/>
        </w:rPr>
        <w:t xml:space="preserve"> </w:t>
      </w:r>
      <w:r>
        <w:rPr>
          <w:rStyle w:val="Subst"/>
        </w:rPr>
        <w:t>взысканий</w:t>
      </w:r>
      <w:r>
        <w:rPr>
          <w:rStyle w:val="Subst"/>
        </w:rPr>
        <w:t>;</w:t>
      </w:r>
      <w:r>
        <w:rPr>
          <w:rStyle w:val="Subst"/>
        </w:rPr>
        <w:br/>
        <w:t xml:space="preserve">13)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вопроса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создании</w:t>
      </w:r>
      <w:r>
        <w:rPr>
          <w:rStyle w:val="Subst"/>
        </w:rPr>
        <w:t xml:space="preserve"> </w:t>
      </w:r>
      <w:r>
        <w:rPr>
          <w:rStyle w:val="Subst"/>
        </w:rPr>
        <w:t>резервного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фондов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положений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них</w:t>
      </w:r>
      <w:r>
        <w:rPr>
          <w:rStyle w:val="Subst"/>
        </w:rPr>
        <w:t>;</w:t>
      </w:r>
      <w:r>
        <w:rPr>
          <w:rStyle w:val="Subst"/>
        </w:rPr>
        <w:br/>
        <w:t xml:space="preserve">14)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одобрении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совершении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имеется</w:t>
      </w:r>
      <w:r>
        <w:rPr>
          <w:rStyle w:val="Subst"/>
        </w:rPr>
        <w:t xml:space="preserve"> </w:t>
      </w:r>
      <w:r>
        <w:rPr>
          <w:rStyle w:val="Subst"/>
        </w:rPr>
        <w:t>заинтересованнос</w:t>
      </w:r>
      <w:r>
        <w:rPr>
          <w:rStyle w:val="Subst"/>
        </w:rPr>
        <w:t>ть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ст</w:t>
      </w:r>
      <w:r>
        <w:rPr>
          <w:rStyle w:val="Subst"/>
        </w:rPr>
        <w:t xml:space="preserve">. 45 </w:t>
      </w:r>
      <w:r>
        <w:rPr>
          <w:rStyle w:val="Subst"/>
        </w:rPr>
        <w:t>Закона</w:t>
      </w:r>
      <w:r>
        <w:rPr>
          <w:rStyle w:val="Subst"/>
        </w:rPr>
        <w:t>;</w:t>
      </w:r>
      <w:r>
        <w:rPr>
          <w:rStyle w:val="Subst"/>
        </w:rPr>
        <w:br/>
        <w:t xml:space="preserve">15)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одобрении</w:t>
      </w:r>
      <w:r>
        <w:rPr>
          <w:rStyle w:val="Subst"/>
        </w:rPr>
        <w:t xml:space="preserve">  </w:t>
      </w:r>
      <w:r>
        <w:rPr>
          <w:rStyle w:val="Subst"/>
        </w:rPr>
        <w:t>крупных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ст</w:t>
      </w:r>
      <w:r>
        <w:rPr>
          <w:rStyle w:val="Subst"/>
        </w:rPr>
        <w:t xml:space="preserve">. 46 </w:t>
      </w:r>
      <w:r>
        <w:rPr>
          <w:rStyle w:val="Subst"/>
        </w:rPr>
        <w:t>Закона</w:t>
      </w:r>
      <w:r>
        <w:rPr>
          <w:rStyle w:val="Subst"/>
        </w:rPr>
        <w:t>;</w:t>
      </w:r>
      <w:r>
        <w:rPr>
          <w:rStyle w:val="Subst"/>
        </w:rPr>
        <w:br/>
        <w:t xml:space="preserve">16)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отнесенных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</w:t>
      </w:r>
      <w:r>
        <w:rPr>
          <w:rStyle w:val="Subst"/>
        </w:rPr>
        <w:t>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назначает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сроком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пять</w:t>
      </w:r>
      <w:r>
        <w:rPr>
          <w:rStyle w:val="Subst"/>
        </w:rPr>
        <w:t xml:space="preserve"> </w:t>
      </w:r>
      <w:r>
        <w:rPr>
          <w:rStyle w:val="Subst"/>
        </w:rPr>
        <w:t>лет</w:t>
      </w:r>
      <w:r>
        <w:rPr>
          <w:rStyle w:val="Subst"/>
        </w:rPr>
        <w:t xml:space="preserve">.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истечении</w:t>
      </w:r>
      <w:r>
        <w:rPr>
          <w:rStyle w:val="Subst"/>
        </w:rPr>
        <w:t xml:space="preserve"> </w:t>
      </w:r>
      <w:r>
        <w:rPr>
          <w:rStyle w:val="Subst"/>
        </w:rPr>
        <w:t>указанного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принято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избрании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новый</w:t>
      </w:r>
      <w:r>
        <w:rPr>
          <w:rStyle w:val="Subst"/>
        </w:rPr>
        <w:t xml:space="preserve">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освобождении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должности</w:t>
      </w:r>
      <w:r>
        <w:rPr>
          <w:rStyle w:val="Subst"/>
        </w:rPr>
        <w:t xml:space="preserve">, </w:t>
      </w: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прекращаются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принятия</w:t>
      </w:r>
      <w:r>
        <w:rPr>
          <w:rStyle w:val="Subst"/>
        </w:rPr>
        <w:t xml:space="preserve"> </w:t>
      </w: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избрании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новый</w:t>
      </w:r>
      <w:r>
        <w:rPr>
          <w:rStyle w:val="Subst"/>
        </w:rPr>
        <w:t xml:space="preserve">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освобождении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должности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Генеральный</w:t>
      </w:r>
      <w:r>
        <w:rPr>
          <w:rStyle w:val="Subst"/>
        </w:rPr>
        <w:t xml:space="preserve"> </w:t>
      </w:r>
      <w:r>
        <w:rPr>
          <w:rStyle w:val="Subst"/>
        </w:rPr>
        <w:t>директор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единоличным</w:t>
      </w:r>
      <w:r>
        <w:rPr>
          <w:rStyle w:val="Subst"/>
        </w:rPr>
        <w:t xml:space="preserve"> </w:t>
      </w:r>
      <w:r>
        <w:rPr>
          <w:rStyle w:val="Subst"/>
        </w:rPr>
        <w:t>исполнит</w:t>
      </w:r>
      <w:r>
        <w:rPr>
          <w:rStyle w:val="Subst"/>
        </w:rPr>
        <w:t>ельным</w:t>
      </w:r>
      <w:r>
        <w:rPr>
          <w:rStyle w:val="Subst"/>
        </w:rPr>
        <w:t xml:space="preserve"> </w:t>
      </w:r>
      <w:r>
        <w:rPr>
          <w:rStyle w:val="Subst"/>
        </w:rPr>
        <w:t>органом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руководство</w:t>
      </w:r>
      <w:r>
        <w:rPr>
          <w:rStyle w:val="Subst"/>
        </w:rPr>
        <w:t xml:space="preserve"> </w:t>
      </w:r>
      <w:r>
        <w:rPr>
          <w:rStyle w:val="Subst"/>
        </w:rPr>
        <w:t>текущей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следующие</w:t>
      </w:r>
      <w:r>
        <w:rPr>
          <w:rStyle w:val="Subst"/>
        </w:rPr>
        <w:t xml:space="preserve"> </w:t>
      </w:r>
      <w:r>
        <w:rPr>
          <w:rStyle w:val="Subst"/>
        </w:rPr>
        <w:t>полномочия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без</w:t>
      </w:r>
      <w:r>
        <w:rPr>
          <w:rStyle w:val="Subst"/>
        </w:rPr>
        <w:t xml:space="preserve"> </w:t>
      </w:r>
      <w:r>
        <w:rPr>
          <w:rStyle w:val="Subst"/>
        </w:rPr>
        <w:t>доверенности</w:t>
      </w:r>
      <w:r>
        <w:rPr>
          <w:rStyle w:val="Subst"/>
        </w:rPr>
        <w:t xml:space="preserve"> </w:t>
      </w:r>
      <w:r>
        <w:rPr>
          <w:rStyle w:val="Subst"/>
        </w:rPr>
        <w:t>действует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имени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представляет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интересы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совершает</w:t>
      </w:r>
      <w:r>
        <w:rPr>
          <w:rStyle w:val="Subst"/>
        </w:rPr>
        <w:t xml:space="preserve"> </w:t>
      </w:r>
      <w:r>
        <w:rPr>
          <w:rStyle w:val="Subst"/>
        </w:rPr>
        <w:t>сделки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выдает</w:t>
      </w:r>
      <w:r>
        <w:rPr>
          <w:rStyle w:val="Subst"/>
        </w:rPr>
        <w:t xml:space="preserve"> </w:t>
      </w:r>
      <w:r>
        <w:rPr>
          <w:rStyle w:val="Subst"/>
        </w:rPr>
        <w:t>доверенности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представ</w:t>
      </w:r>
      <w:r>
        <w:rPr>
          <w:rStyle w:val="Subst"/>
        </w:rPr>
        <w:t>ительства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имени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распоряжается</w:t>
      </w:r>
      <w:r>
        <w:rPr>
          <w:rStyle w:val="Subst"/>
        </w:rPr>
        <w:t xml:space="preserve"> </w:t>
      </w:r>
      <w:r>
        <w:rPr>
          <w:rStyle w:val="Subst"/>
        </w:rPr>
        <w:t>имуществом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пределах</w:t>
      </w:r>
      <w:r>
        <w:rPr>
          <w:rStyle w:val="Subst"/>
        </w:rPr>
        <w:t xml:space="preserve">, </w:t>
      </w:r>
      <w:r>
        <w:rPr>
          <w:rStyle w:val="Subst"/>
        </w:rPr>
        <w:t>установленных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издает</w:t>
      </w:r>
      <w:r>
        <w:rPr>
          <w:rStyle w:val="Subst"/>
        </w:rPr>
        <w:t xml:space="preserve"> </w:t>
      </w:r>
      <w:r>
        <w:rPr>
          <w:rStyle w:val="Subst"/>
        </w:rPr>
        <w:t>приказы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назначении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должности</w:t>
      </w:r>
      <w:r>
        <w:rPr>
          <w:rStyle w:val="Subst"/>
        </w:rPr>
        <w:t xml:space="preserve"> </w:t>
      </w:r>
      <w:r>
        <w:rPr>
          <w:rStyle w:val="Subst"/>
        </w:rPr>
        <w:t>работников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переводе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увольнении</w:t>
      </w:r>
      <w:r>
        <w:rPr>
          <w:rStyle w:val="Subst"/>
        </w:rPr>
        <w:t xml:space="preserve">, </w:t>
      </w:r>
      <w:r>
        <w:rPr>
          <w:rStyle w:val="Subst"/>
        </w:rPr>
        <w:t>применяет</w:t>
      </w:r>
      <w:r>
        <w:rPr>
          <w:rStyle w:val="Subst"/>
        </w:rPr>
        <w:t xml:space="preserve"> </w:t>
      </w:r>
      <w:r>
        <w:rPr>
          <w:rStyle w:val="Subst"/>
        </w:rPr>
        <w:t>меры</w:t>
      </w:r>
      <w:r>
        <w:rPr>
          <w:rStyle w:val="Subst"/>
        </w:rPr>
        <w:t xml:space="preserve"> </w:t>
      </w:r>
      <w:r>
        <w:rPr>
          <w:rStyle w:val="Subst"/>
        </w:rPr>
        <w:t>поощрения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налагает</w:t>
      </w:r>
      <w:r>
        <w:rPr>
          <w:rStyle w:val="Subst"/>
        </w:rPr>
        <w:t xml:space="preserve"> </w:t>
      </w:r>
      <w:r>
        <w:rPr>
          <w:rStyle w:val="Subst"/>
        </w:rPr>
        <w:t>дисци</w:t>
      </w:r>
      <w:r>
        <w:rPr>
          <w:rStyle w:val="Subst"/>
        </w:rPr>
        <w:t>плинарные</w:t>
      </w:r>
      <w:r>
        <w:rPr>
          <w:rStyle w:val="Subst"/>
        </w:rPr>
        <w:t xml:space="preserve"> </w:t>
      </w:r>
      <w:r>
        <w:rPr>
          <w:rStyle w:val="Subst"/>
        </w:rPr>
        <w:t>взыскания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заключает</w:t>
      </w:r>
      <w:r>
        <w:rPr>
          <w:rStyle w:val="Subst"/>
        </w:rPr>
        <w:t xml:space="preserve"> </w:t>
      </w:r>
      <w:r>
        <w:rPr>
          <w:rStyle w:val="Subst"/>
        </w:rPr>
        <w:t>трудовой</w:t>
      </w:r>
      <w:r>
        <w:rPr>
          <w:rStyle w:val="Subst"/>
        </w:rPr>
        <w:t xml:space="preserve"> </w:t>
      </w:r>
      <w:r>
        <w:rPr>
          <w:rStyle w:val="Subst"/>
        </w:rPr>
        <w:t>договор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руководителем</w:t>
      </w:r>
      <w:r>
        <w:rPr>
          <w:rStyle w:val="Subst"/>
        </w:rPr>
        <w:t xml:space="preserve"> </w:t>
      </w:r>
      <w:r>
        <w:rPr>
          <w:rStyle w:val="Subst"/>
        </w:rPr>
        <w:t>структурного</w:t>
      </w:r>
      <w:r>
        <w:rPr>
          <w:rStyle w:val="Subst"/>
        </w:rPr>
        <w:t xml:space="preserve"> </w:t>
      </w:r>
      <w:r>
        <w:rPr>
          <w:rStyle w:val="Subst"/>
        </w:rPr>
        <w:t>подразделения</w:t>
      </w:r>
      <w:r>
        <w:rPr>
          <w:rStyle w:val="Subst"/>
        </w:rPr>
        <w:t xml:space="preserve">, </w:t>
      </w:r>
      <w:r>
        <w:rPr>
          <w:rStyle w:val="Subst"/>
        </w:rPr>
        <w:t>осуществляющего</w:t>
      </w:r>
      <w:r>
        <w:rPr>
          <w:rStyle w:val="Subst"/>
        </w:rPr>
        <w:t xml:space="preserve"> </w:t>
      </w:r>
      <w:r>
        <w:rPr>
          <w:rStyle w:val="Subst"/>
        </w:rPr>
        <w:t>функции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аудита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издает</w:t>
      </w:r>
      <w:r>
        <w:rPr>
          <w:rStyle w:val="Subst"/>
        </w:rPr>
        <w:t xml:space="preserve"> </w:t>
      </w:r>
      <w:r>
        <w:rPr>
          <w:rStyle w:val="Subst"/>
        </w:rPr>
        <w:t>приказы</w:t>
      </w:r>
      <w:r>
        <w:rPr>
          <w:rStyle w:val="Subst"/>
        </w:rPr>
        <w:t xml:space="preserve">, </w:t>
      </w:r>
      <w:r>
        <w:rPr>
          <w:rStyle w:val="Subst"/>
        </w:rPr>
        <w:t>распоряжения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другие</w:t>
      </w:r>
      <w:r>
        <w:rPr>
          <w:rStyle w:val="Subst"/>
        </w:rPr>
        <w:t xml:space="preserve"> </w:t>
      </w:r>
      <w:r>
        <w:rPr>
          <w:rStyle w:val="Subst"/>
        </w:rPr>
        <w:t>акты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 </w:t>
      </w:r>
      <w:r>
        <w:rPr>
          <w:rStyle w:val="Subst"/>
        </w:rPr>
        <w:t>текущей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открывает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закрыва</w:t>
      </w:r>
      <w:r>
        <w:rPr>
          <w:rStyle w:val="Subst"/>
        </w:rPr>
        <w:t>ет</w:t>
      </w:r>
      <w:r>
        <w:rPr>
          <w:rStyle w:val="Subst"/>
        </w:rPr>
        <w:t xml:space="preserve"> </w:t>
      </w:r>
      <w:r>
        <w:rPr>
          <w:rStyle w:val="Subst"/>
        </w:rPr>
        <w:t>банковские</w:t>
      </w:r>
      <w:r>
        <w:rPr>
          <w:rStyle w:val="Subst"/>
        </w:rPr>
        <w:t xml:space="preserve"> </w:t>
      </w:r>
      <w:r>
        <w:rPr>
          <w:rStyle w:val="Subst"/>
        </w:rPr>
        <w:t>счета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территории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ее</w:t>
      </w:r>
      <w:r>
        <w:rPr>
          <w:rStyle w:val="Subst"/>
        </w:rPr>
        <w:t xml:space="preserve"> </w:t>
      </w:r>
      <w:r>
        <w:rPr>
          <w:rStyle w:val="Subst"/>
        </w:rPr>
        <w:t>пределами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организует</w:t>
      </w:r>
      <w:r>
        <w:rPr>
          <w:rStyle w:val="Subst"/>
        </w:rPr>
        <w:t xml:space="preserve"> </w:t>
      </w:r>
      <w:r>
        <w:rPr>
          <w:rStyle w:val="Subst"/>
        </w:rPr>
        <w:t>бухгалтерский</w:t>
      </w:r>
      <w:r>
        <w:rPr>
          <w:rStyle w:val="Subst"/>
        </w:rPr>
        <w:t xml:space="preserve">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отчетность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Обществе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иные</w:t>
      </w:r>
      <w:r>
        <w:rPr>
          <w:rStyle w:val="Subst"/>
        </w:rPr>
        <w:t xml:space="preserve"> </w:t>
      </w:r>
      <w:r>
        <w:rPr>
          <w:rStyle w:val="Subst"/>
        </w:rPr>
        <w:t>полномочия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относящиеся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</w:t>
      </w:r>
      <w:r>
        <w:rPr>
          <w:rStyle w:val="Subst"/>
        </w:rPr>
        <w:t>ества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Только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предварительному</w:t>
      </w:r>
      <w:r>
        <w:rPr>
          <w:rStyle w:val="Subst"/>
        </w:rPr>
        <w:t xml:space="preserve"> </w:t>
      </w:r>
      <w:r>
        <w:rPr>
          <w:rStyle w:val="Subst"/>
        </w:rPr>
        <w:t>согласию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Генеральный</w:t>
      </w:r>
      <w:r>
        <w:rPr>
          <w:rStyle w:val="Subst"/>
        </w:rPr>
        <w:t xml:space="preserve"> </w:t>
      </w:r>
      <w:r>
        <w:rPr>
          <w:rStyle w:val="Subst"/>
        </w:rPr>
        <w:t>директор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заключать</w:t>
      </w:r>
      <w:r>
        <w:rPr>
          <w:rStyle w:val="Subst"/>
        </w:rPr>
        <w:t xml:space="preserve">, </w:t>
      </w:r>
      <w:r>
        <w:rPr>
          <w:rStyle w:val="Subst"/>
        </w:rPr>
        <w:t>изменять</w:t>
      </w:r>
      <w:r>
        <w:rPr>
          <w:rStyle w:val="Subst"/>
        </w:rPr>
        <w:t xml:space="preserve">, </w:t>
      </w:r>
      <w:r>
        <w:rPr>
          <w:rStyle w:val="Subst"/>
        </w:rPr>
        <w:t>расторгать</w:t>
      </w:r>
      <w:r>
        <w:rPr>
          <w:rStyle w:val="Subst"/>
        </w:rPr>
        <w:t xml:space="preserve"> </w:t>
      </w:r>
      <w:r>
        <w:rPr>
          <w:rStyle w:val="Subst"/>
        </w:rPr>
        <w:t>следующие</w:t>
      </w:r>
      <w:r>
        <w:rPr>
          <w:rStyle w:val="Subst"/>
        </w:rPr>
        <w:t xml:space="preserve"> </w:t>
      </w:r>
      <w:r>
        <w:rPr>
          <w:rStyle w:val="Subst"/>
        </w:rPr>
        <w:t>договоры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договоры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приобретением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отчуждением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договоры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приобретением</w:t>
      </w:r>
      <w:r>
        <w:rPr>
          <w:rStyle w:val="Subst"/>
        </w:rPr>
        <w:t xml:space="preserve">, </w:t>
      </w:r>
      <w:r>
        <w:rPr>
          <w:rStyle w:val="Subst"/>
        </w:rPr>
        <w:t>отчуждением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залогом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уставных</w:t>
      </w:r>
      <w:r>
        <w:rPr>
          <w:rStyle w:val="Subst"/>
        </w:rPr>
        <w:t xml:space="preserve"> </w:t>
      </w:r>
      <w:r>
        <w:rPr>
          <w:rStyle w:val="Subst"/>
        </w:rPr>
        <w:t>капиталах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обществ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договоры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приобретением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отчуждением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недвижимости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договоры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отчуждением</w:t>
      </w:r>
      <w:r>
        <w:rPr>
          <w:rStyle w:val="Subst"/>
        </w:rPr>
        <w:t xml:space="preserve">, </w:t>
      </w:r>
      <w:r>
        <w:rPr>
          <w:rStyle w:val="Subst"/>
        </w:rPr>
        <w:t>передачей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аренду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залог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обременением</w:t>
      </w:r>
      <w:r>
        <w:rPr>
          <w:rStyle w:val="Subst"/>
        </w:rPr>
        <w:t xml:space="preserve"> </w:t>
      </w:r>
      <w:r>
        <w:rPr>
          <w:rStyle w:val="Subst"/>
        </w:rPr>
        <w:t>иным</w:t>
      </w:r>
      <w:r>
        <w:rPr>
          <w:rStyle w:val="Subst"/>
        </w:rPr>
        <w:t xml:space="preserve"> </w:t>
      </w:r>
      <w:r>
        <w:rPr>
          <w:rStyle w:val="Subst"/>
        </w:rPr>
        <w:t>способом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сумму</w:t>
      </w:r>
      <w:r>
        <w:rPr>
          <w:rStyle w:val="Subst"/>
        </w:rPr>
        <w:t xml:space="preserve"> </w:t>
      </w:r>
      <w:r>
        <w:rPr>
          <w:rStyle w:val="Subst"/>
        </w:rPr>
        <w:t>свыше</w:t>
      </w:r>
      <w:r>
        <w:rPr>
          <w:rStyle w:val="Subst"/>
        </w:rPr>
        <w:t xml:space="preserve"> 10 000 </w:t>
      </w:r>
      <w:r>
        <w:rPr>
          <w:rStyle w:val="Subst"/>
        </w:rPr>
        <w:t>долларов</w:t>
      </w:r>
      <w:r>
        <w:rPr>
          <w:rStyle w:val="Subst"/>
        </w:rPr>
        <w:t xml:space="preserve"> </w:t>
      </w:r>
      <w:r>
        <w:rPr>
          <w:rStyle w:val="Subst"/>
        </w:rPr>
        <w:t>США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рублях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курсу</w:t>
      </w:r>
      <w:r>
        <w:rPr>
          <w:rStyle w:val="Subst"/>
        </w:rPr>
        <w:t xml:space="preserve"> </w:t>
      </w:r>
      <w:r>
        <w:rPr>
          <w:rStyle w:val="Subst"/>
        </w:rPr>
        <w:t>ЦБ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 </w:t>
      </w:r>
      <w:r>
        <w:rPr>
          <w:rStyle w:val="Subst"/>
        </w:rPr>
        <w:t>заключения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договоры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выдачей</w:t>
      </w:r>
      <w:r>
        <w:rPr>
          <w:rStyle w:val="Subst"/>
        </w:rPr>
        <w:t xml:space="preserve"> </w:t>
      </w:r>
      <w:r>
        <w:rPr>
          <w:rStyle w:val="Subst"/>
        </w:rPr>
        <w:t>поручительства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предоставлением</w:t>
      </w:r>
      <w:r>
        <w:rPr>
          <w:rStyle w:val="Subst"/>
        </w:rPr>
        <w:t xml:space="preserve"> </w:t>
      </w:r>
      <w:r>
        <w:rPr>
          <w:rStyle w:val="Subst"/>
        </w:rPr>
        <w:t>любых</w:t>
      </w:r>
      <w:r>
        <w:rPr>
          <w:rStyle w:val="Subst"/>
        </w:rPr>
        <w:t xml:space="preserve"> </w:t>
      </w:r>
      <w:r>
        <w:rPr>
          <w:rStyle w:val="Subst"/>
        </w:rPr>
        <w:t>других</w:t>
      </w:r>
      <w:r>
        <w:rPr>
          <w:rStyle w:val="Subst"/>
        </w:rPr>
        <w:t xml:space="preserve"> </w:t>
      </w:r>
      <w:r>
        <w:rPr>
          <w:rStyle w:val="Subst"/>
        </w:rPr>
        <w:t>гарантий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(</w:t>
      </w:r>
      <w:r>
        <w:rPr>
          <w:rStyle w:val="Subst"/>
        </w:rPr>
        <w:t>обеспечения</w:t>
      </w:r>
      <w:r>
        <w:rPr>
          <w:rStyle w:val="Subst"/>
        </w:rPr>
        <w:t xml:space="preserve">)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должника</w:t>
      </w:r>
      <w:r>
        <w:rPr>
          <w:rStyle w:val="Subst"/>
        </w:rPr>
        <w:t xml:space="preserve"> (</w:t>
      </w:r>
      <w:r>
        <w:rPr>
          <w:rStyle w:val="Subst"/>
        </w:rPr>
        <w:t>должников</w:t>
      </w:r>
      <w:r>
        <w:rPr>
          <w:rStyle w:val="Subst"/>
        </w:rPr>
        <w:t>)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накладывают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сумму</w:t>
      </w:r>
      <w:r>
        <w:rPr>
          <w:rStyle w:val="Subst"/>
        </w:rPr>
        <w:t xml:space="preserve"> </w:t>
      </w:r>
      <w:r>
        <w:rPr>
          <w:rStyle w:val="Subst"/>
        </w:rPr>
        <w:t>свыше</w:t>
      </w:r>
      <w:r>
        <w:rPr>
          <w:rStyle w:val="Subst"/>
        </w:rPr>
        <w:t xml:space="preserve"> 10 000 </w:t>
      </w:r>
      <w:r>
        <w:rPr>
          <w:rStyle w:val="Subst"/>
        </w:rPr>
        <w:t>долларов</w:t>
      </w:r>
      <w:r>
        <w:rPr>
          <w:rStyle w:val="Subst"/>
        </w:rPr>
        <w:t xml:space="preserve"> </w:t>
      </w:r>
      <w:r>
        <w:rPr>
          <w:rStyle w:val="Subst"/>
        </w:rPr>
        <w:t>США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рублях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курсу</w:t>
      </w:r>
      <w:r>
        <w:rPr>
          <w:rStyle w:val="Subst"/>
        </w:rPr>
        <w:t xml:space="preserve"> </w:t>
      </w:r>
      <w:r>
        <w:rPr>
          <w:rStyle w:val="Subst"/>
        </w:rPr>
        <w:t>ЦБ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 </w:t>
      </w:r>
      <w:r>
        <w:rPr>
          <w:rStyle w:val="Subst"/>
        </w:rPr>
        <w:t>заключения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иные</w:t>
      </w:r>
      <w:r>
        <w:rPr>
          <w:rStyle w:val="Subst"/>
        </w:rPr>
        <w:t xml:space="preserve"> </w:t>
      </w:r>
      <w:r>
        <w:rPr>
          <w:rStyle w:val="Subst"/>
        </w:rPr>
        <w:t>договоры</w:t>
      </w:r>
      <w:r>
        <w:rPr>
          <w:rStyle w:val="Subst"/>
        </w:rPr>
        <w:t xml:space="preserve">, </w:t>
      </w:r>
      <w:r>
        <w:rPr>
          <w:rStyle w:val="Subst"/>
        </w:rPr>
        <w:t>сумма</w:t>
      </w:r>
      <w:r>
        <w:rPr>
          <w:rStyle w:val="Subst"/>
        </w:rPr>
        <w:t xml:space="preserve"> </w:t>
      </w:r>
      <w:r>
        <w:rPr>
          <w:rStyle w:val="Subst"/>
        </w:rPr>
        <w:t>выплат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рублях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превышает</w:t>
      </w:r>
      <w:r>
        <w:rPr>
          <w:rStyle w:val="Subst"/>
        </w:rPr>
        <w:t xml:space="preserve"> 50 000 </w:t>
      </w:r>
      <w:r>
        <w:rPr>
          <w:rStyle w:val="Subst"/>
        </w:rPr>
        <w:t>долларов</w:t>
      </w:r>
      <w:r>
        <w:rPr>
          <w:rStyle w:val="Subst"/>
        </w:rPr>
        <w:t xml:space="preserve"> </w:t>
      </w:r>
      <w:r>
        <w:rPr>
          <w:rStyle w:val="Subst"/>
        </w:rPr>
        <w:t>США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курсу</w:t>
      </w:r>
      <w:r>
        <w:rPr>
          <w:rStyle w:val="Subst"/>
        </w:rPr>
        <w:t xml:space="preserve"> </w:t>
      </w:r>
      <w:r>
        <w:rPr>
          <w:rStyle w:val="Subst"/>
        </w:rPr>
        <w:t>ЦБ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 </w:t>
      </w:r>
      <w:r>
        <w:rPr>
          <w:rStyle w:val="Subst"/>
        </w:rPr>
        <w:t>заключения</w:t>
      </w:r>
      <w:r>
        <w:rPr>
          <w:rStyle w:val="Subst"/>
        </w:rPr>
        <w:t xml:space="preserve"> </w:t>
      </w:r>
      <w:r>
        <w:rPr>
          <w:rStyle w:val="Subst"/>
        </w:rPr>
        <w:t>соотве</w:t>
      </w:r>
      <w:r>
        <w:rPr>
          <w:rStyle w:val="Subst"/>
        </w:rPr>
        <w:t>тствующего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Указанное</w:t>
      </w:r>
      <w:r>
        <w:rPr>
          <w:rStyle w:val="Subst"/>
        </w:rPr>
        <w:t xml:space="preserve"> </w:t>
      </w:r>
      <w:r>
        <w:rPr>
          <w:rStyle w:val="Subst"/>
        </w:rPr>
        <w:t>согласие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требуется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сделка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её</w:t>
      </w:r>
      <w:r>
        <w:rPr>
          <w:rStyle w:val="Subst"/>
        </w:rPr>
        <w:t xml:space="preserve"> </w:t>
      </w:r>
      <w:r>
        <w:rPr>
          <w:rStyle w:val="Subst"/>
        </w:rPr>
        <w:t>совершения</w:t>
      </w:r>
      <w:r>
        <w:rPr>
          <w:rStyle w:val="Subst"/>
        </w:rPr>
        <w:t xml:space="preserve"> </w:t>
      </w:r>
      <w:r>
        <w:rPr>
          <w:rStyle w:val="Subst"/>
        </w:rPr>
        <w:t>была</w:t>
      </w:r>
      <w:r>
        <w:rPr>
          <w:rStyle w:val="Subst"/>
        </w:rPr>
        <w:t xml:space="preserve"> </w:t>
      </w:r>
      <w:r>
        <w:rPr>
          <w:rStyle w:val="Subst"/>
        </w:rPr>
        <w:t>одобрена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, </w:t>
      </w:r>
      <w:r>
        <w:rPr>
          <w:rStyle w:val="Subst"/>
        </w:rPr>
        <w:t>предусмотренном</w:t>
      </w:r>
      <w:r>
        <w:rPr>
          <w:rStyle w:val="Subst"/>
        </w:rPr>
        <w:t xml:space="preserve"> </w:t>
      </w:r>
      <w:r>
        <w:rPr>
          <w:rStyle w:val="Subst"/>
        </w:rPr>
        <w:t>ст</w:t>
      </w:r>
      <w:r>
        <w:rPr>
          <w:rStyle w:val="Subst"/>
        </w:rPr>
        <w:t xml:space="preserve">. 45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ст</w:t>
      </w:r>
      <w:r>
        <w:rPr>
          <w:rStyle w:val="Subst"/>
        </w:rPr>
        <w:t xml:space="preserve">. 46 </w:t>
      </w:r>
      <w:r>
        <w:rPr>
          <w:rStyle w:val="Subst"/>
        </w:rPr>
        <w:t>Закона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Генеральный</w:t>
      </w:r>
      <w:r>
        <w:rPr>
          <w:rStyle w:val="Subst"/>
        </w:rPr>
        <w:t xml:space="preserve"> </w:t>
      </w:r>
      <w:r>
        <w:rPr>
          <w:rStyle w:val="Subst"/>
        </w:rPr>
        <w:t>директор</w:t>
      </w:r>
      <w:r>
        <w:rPr>
          <w:rStyle w:val="Subst"/>
        </w:rPr>
        <w:t xml:space="preserve"> </w:t>
      </w:r>
      <w:r>
        <w:rPr>
          <w:rStyle w:val="Subst"/>
        </w:rPr>
        <w:t>подотчетен</w:t>
      </w:r>
      <w:r>
        <w:rPr>
          <w:rStyle w:val="Subst"/>
        </w:rPr>
        <w:t xml:space="preserve"> </w:t>
      </w:r>
      <w:r>
        <w:rPr>
          <w:rStyle w:val="Subst"/>
        </w:rPr>
        <w:t>Собранию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Совету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. </w:t>
      </w:r>
      <w:r>
        <w:rPr>
          <w:rStyle w:val="Subst"/>
        </w:rPr>
        <w:t>Порядок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принятия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устанавливается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внутренними</w:t>
      </w:r>
      <w:r>
        <w:rPr>
          <w:rStyle w:val="Subst"/>
        </w:rPr>
        <w:t xml:space="preserve"> </w:t>
      </w:r>
      <w:r>
        <w:rPr>
          <w:rStyle w:val="Subst"/>
        </w:rPr>
        <w:t>документами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Сведения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наличии</w:t>
      </w:r>
      <w:r>
        <w:rPr>
          <w:rStyle w:val="Subst"/>
        </w:rPr>
        <w:t xml:space="preserve"> </w:t>
      </w:r>
      <w:r>
        <w:rPr>
          <w:rStyle w:val="Subst"/>
        </w:rPr>
        <w:t>внутренних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 </w:t>
      </w:r>
      <w:r>
        <w:rPr>
          <w:rStyle w:val="Subst"/>
        </w:rPr>
        <w:t>регулирующих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органов</w:t>
      </w:r>
      <w:r>
        <w:rPr>
          <w:rStyle w:val="Subst"/>
        </w:rPr>
        <w:t xml:space="preserve">: </w:t>
      </w:r>
      <w:r>
        <w:rPr>
          <w:rStyle w:val="Subst"/>
        </w:rPr>
        <w:br/>
      </w:r>
      <w:r>
        <w:rPr>
          <w:rStyle w:val="Subst"/>
        </w:rPr>
        <w:t>Внутренние</w:t>
      </w:r>
      <w:r>
        <w:rPr>
          <w:rStyle w:val="Subst"/>
        </w:rPr>
        <w:t xml:space="preserve"> </w:t>
      </w:r>
      <w:r>
        <w:rPr>
          <w:rStyle w:val="Subst"/>
        </w:rPr>
        <w:t>документы</w:t>
      </w:r>
      <w:r>
        <w:rPr>
          <w:rStyle w:val="Subst"/>
        </w:rPr>
        <w:t xml:space="preserve">, </w:t>
      </w:r>
      <w:r>
        <w:rPr>
          <w:rStyle w:val="Subst"/>
        </w:rPr>
        <w:t>регулирующие</w:t>
      </w:r>
      <w:r>
        <w:rPr>
          <w:rStyle w:val="Subst"/>
        </w:rPr>
        <w:t xml:space="preserve"> </w:t>
      </w:r>
      <w:r>
        <w:rPr>
          <w:rStyle w:val="Subst"/>
        </w:rPr>
        <w:t>деятельнос</w:t>
      </w:r>
      <w:r>
        <w:rPr>
          <w:rStyle w:val="Subst"/>
        </w:rPr>
        <w:t>ть</w:t>
      </w:r>
      <w:r>
        <w:rPr>
          <w:rStyle w:val="Subst"/>
        </w:rPr>
        <w:t xml:space="preserve"> </w:t>
      </w:r>
      <w:r>
        <w:rPr>
          <w:rStyle w:val="Subst"/>
        </w:rPr>
        <w:t>органов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отсутствуют</w:t>
      </w:r>
      <w:r>
        <w:rPr>
          <w:rStyle w:val="Subst"/>
        </w:rPr>
        <w:t>.</w:t>
      </w:r>
    </w:p>
    <w:p w:rsidR="00000000" w:rsidRDefault="00A737C2" w:rsidP="00AA5BD1">
      <w:pPr>
        <w:ind w:left="200"/>
        <w:jc w:val="both"/>
      </w:pPr>
    </w:p>
    <w:p w:rsidR="00000000" w:rsidRDefault="00A737C2" w:rsidP="00AA5BD1">
      <w:pPr>
        <w:ind w:left="200"/>
        <w:jc w:val="both"/>
      </w:pP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последний</w:t>
      </w:r>
      <w:r>
        <w:rPr>
          <w:rStyle w:val="Subst"/>
        </w:rPr>
        <w:t xml:space="preserve"> </w:t>
      </w:r>
      <w:r>
        <w:rPr>
          <w:rStyle w:val="Subst"/>
        </w:rPr>
        <w:t>отчетный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вносились</w:t>
      </w:r>
      <w:r>
        <w:rPr>
          <w:rStyle w:val="Subst"/>
        </w:rPr>
        <w:t xml:space="preserve"> </w:t>
      </w: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</w:t>
      </w:r>
      <w:r>
        <w:rPr>
          <w:rStyle w:val="Subst"/>
        </w:rPr>
        <w:t xml:space="preserve"> (</w:t>
      </w:r>
      <w:r>
        <w:rPr>
          <w:rStyle w:val="Subst"/>
        </w:rPr>
        <w:t>учредительные</w:t>
      </w:r>
      <w:r>
        <w:rPr>
          <w:rStyle w:val="Subst"/>
        </w:rPr>
        <w:t xml:space="preserve"> </w:t>
      </w:r>
      <w:r>
        <w:rPr>
          <w:rStyle w:val="Subst"/>
        </w:rPr>
        <w:t>документы</w:t>
      </w:r>
      <w:r>
        <w:rPr>
          <w:rStyle w:val="Subst"/>
        </w:rPr>
        <w:t xml:space="preserve">)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во</w:t>
      </w:r>
      <w:r>
        <w:rPr>
          <w:rStyle w:val="Subst"/>
        </w:rPr>
        <w:t xml:space="preserve"> </w:t>
      </w:r>
      <w:r>
        <w:rPr>
          <w:rStyle w:val="Subst"/>
        </w:rPr>
        <w:t>внутренние</w:t>
      </w:r>
      <w:r>
        <w:rPr>
          <w:rStyle w:val="Subst"/>
        </w:rPr>
        <w:t xml:space="preserve"> </w:t>
      </w:r>
      <w:r>
        <w:rPr>
          <w:rStyle w:val="Subst"/>
        </w:rPr>
        <w:t>документы</w:t>
      </w:r>
      <w:r>
        <w:rPr>
          <w:rStyle w:val="Subst"/>
        </w:rPr>
        <w:t xml:space="preserve">, </w:t>
      </w:r>
      <w:r>
        <w:rPr>
          <w:rStyle w:val="Subst"/>
        </w:rPr>
        <w:t>регулирующие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органов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</w:p>
    <w:p w:rsidR="00000000" w:rsidRDefault="00A737C2" w:rsidP="00AA5BD1">
      <w:pPr>
        <w:ind w:left="200"/>
        <w:jc w:val="both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внесенных</w:t>
      </w:r>
      <w:r>
        <w:t xml:space="preserve">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t>отчетный</w:t>
      </w:r>
      <w:r>
        <w:t xml:space="preserve"> </w:t>
      </w:r>
      <w:r>
        <w:t>п</w:t>
      </w:r>
      <w:r>
        <w:t>ериод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устав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во</w:t>
      </w:r>
      <w:r>
        <w:t xml:space="preserve"> </w:t>
      </w:r>
      <w:r>
        <w:t>внутренние</w:t>
      </w:r>
      <w:r>
        <w:t xml:space="preserve"> </w:t>
      </w:r>
      <w:r>
        <w:t>документы</w:t>
      </w:r>
      <w:r>
        <w:t xml:space="preserve">, </w:t>
      </w:r>
      <w:r>
        <w:t>регулирующие</w:t>
      </w:r>
      <w:r>
        <w:t xml:space="preserve"> </w:t>
      </w:r>
      <w:r>
        <w:t>деятельность</w:t>
      </w:r>
      <w:r>
        <w:t xml:space="preserve"> </w:t>
      </w:r>
      <w:r>
        <w:t>органов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</w:t>
      </w:r>
      <w:r>
        <w:rPr>
          <w:rStyle w:val="Subst"/>
        </w:rPr>
        <w:t xml:space="preserve"> </w:t>
      </w:r>
      <w:r>
        <w:rPr>
          <w:rStyle w:val="Subst"/>
        </w:rPr>
        <w:t>органов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включен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перераспределены</w:t>
      </w:r>
      <w:r>
        <w:rPr>
          <w:rStyle w:val="Subst"/>
        </w:rPr>
        <w:t xml:space="preserve"> </w:t>
      </w: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утверждено</w:t>
      </w:r>
      <w:r>
        <w:rPr>
          <w:rStyle w:val="Subst"/>
        </w:rPr>
        <w:t xml:space="preserve"> </w:t>
      </w:r>
      <w:r>
        <w:rPr>
          <w:rStyle w:val="Subst"/>
        </w:rPr>
        <w:t>формирование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Обществе</w:t>
      </w:r>
      <w:r>
        <w:rPr>
          <w:rStyle w:val="Subst"/>
        </w:rPr>
        <w:t xml:space="preserve"> </w:t>
      </w:r>
      <w:r>
        <w:rPr>
          <w:rStyle w:val="Subst"/>
        </w:rPr>
        <w:t>структурного</w:t>
      </w:r>
      <w:r>
        <w:rPr>
          <w:rStyle w:val="Subst"/>
        </w:rPr>
        <w:t xml:space="preserve"> </w:t>
      </w:r>
      <w:r>
        <w:rPr>
          <w:rStyle w:val="Subst"/>
        </w:rPr>
        <w:t>подразделения</w:t>
      </w:r>
      <w:r>
        <w:rPr>
          <w:rStyle w:val="Subst"/>
        </w:rPr>
        <w:t xml:space="preserve">, </w:t>
      </w:r>
      <w:r>
        <w:rPr>
          <w:rStyle w:val="Subst"/>
        </w:rPr>
        <w:t>осуществляющего</w:t>
      </w:r>
      <w:r>
        <w:rPr>
          <w:rStyle w:val="Subst"/>
        </w:rPr>
        <w:t xml:space="preserve"> </w:t>
      </w:r>
      <w:r>
        <w:rPr>
          <w:rStyle w:val="Subst"/>
        </w:rPr>
        <w:t>внутренний</w:t>
      </w:r>
      <w:r>
        <w:rPr>
          <w:rStyle w:val="Subst"/>
        </w:rPr>
        <w:t xml:space="preserve"> </w:t>
      </w:r>
      <w:r>
        <w:rPr>
          <w:rStyle w:val="Subst"/>
        </w:rPr>
        <w:t>аудит</w:t>
      </w:r>
      <w:r>
        <w:rPr>
          <w:rStyle w:val="Subst"/>
        </w:rPr>
        <w:t>.</w:t>
      </w:r>
    </w:p>
    <w:p w:rsidR="00000000" w:rsidRDefault="00A737C2">
      <w:pPr>
        <w:pStyle w:val="ThinDelim"/>
      </w:pPr>
    </w:p>
    <w:p w:rsidR="00000000" w:rsidRDefault="00A737C2">
      <w:pPr>
        <w:pStyle w:val="2"/>
      </w:pPr>
      <w:r>
        <w:t xml:space="preserve">5.2.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A737C2">
      <w:pPr>
        <w:pStyle w:val="2"/>
      </w:pPr>
      <w:r>
        <w:t xml:space="preserve">5.2.1. </w:t>
      </w: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A737C2">
      <w:pPr>
        <w:ind w:left="2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</w:t>
      </w:r>
      <w:r>
        <w:rPr>
          <w:rStyle w:val="Subst"/>
        </w:rPr>
        <w:t>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сформирован</w:t>
      </w:r>
    </w:p>
    <w:p w:rsidR="00000000" w:rsidRDefault="00A737C2">
      <w:pPr>
        <w:pStyle w:val="2"/>
      </w:pPr>
      <w:r>
        <w:t xml:space="preserve">5.2.2.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единоличном</w:t>
      </w:r>
      <w:r>
        <w:t xml:space="preserve"> </w:t>
      </w:r>
      <w:r>
        <w:t>исполнительном</w:t>
      </w:r>
      <w:r>
        <w:t xml:space="preserve"> </w:t>
      </w:r>
      <w:r>
        <w:t>органе</w:t>
      </w:r>
      <w:r>
        <w:t xml:space="preserve"> </w:t>
      </w:r>
      <w:r>
        <w:t>эмитента</w:t>
      </w:r>
    </w:p>
    <w:p w:rsidR="00000000" w:rsidRDefault="00A737C2">
      <w:pPr>
        <w:ind w:left="200"/>
      </w:pPr>
    </w:p>
    <w:p w:rsidR="00000000" w:rsidRDefault="00A737C2">
      <w:pPr>
        <w:ind w:left="200"/>
      </w:pPr>
    </w:p>
    <w:p w:rsidR="00000000" w:rsidRDefault="00A737C2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Шилов</w:t>
      </w:r>
      <w:r>
        <w:rPr>
          <w:rStyle w:val="Subst"/>
        </w:rPr>
        <w:t xml:space="preserve"> </w:t>
      </w:r>
      <w:r>
        <w:rPr>
          <w:rStyle w:val="Subst"/>
        </w:rPr>
        <w:t>Михаил</w:t>
      </w:r>
      <w:r>
        <w:rPr>
          <w:rStyle w:val="Subst"/>
        </w:rPr>
        <w:t xml:space="preserve"> </w:t>
      </w:r>
      <w:r>
        <w:rPr>
          <w:rStyle w:val="Subst"/>
        </w:rPr>
        <w:t>Владимирович</w:t>
      </w:r>
    </w:p>
    <w:p w:rsidR="00000000" w:rsidRDefault="00A737C2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1976</w:t>
      </w:r>
    </w:p>
    <w:p w:rsidR="00000000" w:rsidRDefault="00A737C2">
      <w:pPr>
        <w:pStyle w:val="ThinDelim"/>
      </w:pPr>
    </w:p>
    <w:p w:rsidR="00000000" w:rsidRDefault="00A737C2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A737C2" w:rsidP="00AA5BD1">
      <w:pPr>
        <w:ind w:left="200"/>
        <w:jc w:val="both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</w:t>
      </w:r>
      <w:r>
        <w:t xml:space="preserve">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A737C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ООО</w:t>
            </w:r>
            <w:r>
              <w:t xml:space="preserve"> "</w:t>
            </w:r>
            <w:r>
              <w:t>Объединенные</w:t>
            </w:r>
            <w:r>
              <w:t xml:space="preserve"> </w:t>
            </w:r>
            <w:r>
              <w:t>кондитеры</w:t>
            </w:r>
            <w:r>
              <w:t xml:space="preserve"> - </w:t>
            </w:r>
            <w:r>
              <w:t>Финанс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A737C2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A737C2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A737C2">
            <w:r>
              <w:t>ООО</w:t>
            </w:r>
            <w:r>
              <w:t xml:space="preserve"> "</w:t>
            </w:r>
            <w:r>
              <w:t>Объединенные</w:t>
            </w:r>
            <w:r>
              <w:t xml:space="preserve"> </w:t>
            </w:r>
            <w:r>
              <w:t>кондитеры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A737C2">
            <w:r>
              <w:t>Директор</w:t>
            </w:r>
            <w:r>
              <w:t xml:space="preserve"> </w:t>
            </w:r>
            <w:r>
              <w:t>казначейства</w:t>
            </w:r>
          </w:p>
        </w:tc>
      </w:tr>
    </w:tbl>
    <w:p w:rsidR="00000000" w:rsidRDefault="00A737C2"/>
    <w:p w:rsidR="00000000" w:rsidRDefault="00A737C2">
      <w:pPr>
        <w:pStyle w:val="ThinDelim"/>
      </w:pPr>
    </w:p>
    <w:p w:rsidR="00000000" w:rsidRDefault="00A737C2" w:rsidP="00AA5BD1">
      <w:pPr>
        <w:ind w:left="200"/>
        <w:jc w:val="both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A737C2" w:rsidP="00AA5BD1">
      <w:pPr>
        <w:pStyle w:val="ThinDelim"/>
        <w:jc w:val="both"/>
      </w:pPr>
    </w:p>
    <w:p w:rsidR="00000000" w:rsidRDefault="00A737C2" w:rsidP="00AA5BD1">
      <w:pPr>
        <w:ind w:left="200"/>
        <w:jc w:val="both"/>
      </w:pPr>
      <w:r>
        <w:t>Количество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приобретены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осуществления</w:t>
      </w:r>
      <w:r>
        <w:t xml:space="preserve">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принадлежащим</w:t>
      </w:r>
      <w:r>
        <w:t xml:space="preserve"> </w:t>
      </w:r>
      <w:r>
        <w:t>ему</w:t>
      </w:r>
      <w:r>
        <w:t xml:space="preserve"> </w:t>
      </w:r>
      <w:r>
        <w:t>опционам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выпускал</w:t>
      </w:r>
      <w:r>
        <w:rPr>
          <w:rStyle w:val="Subst"/>
        </w:rPr>
        <w:t xml:space="preserve"> </w:t>
      </w:r>
      <w:r>
        <w:rPr>
          <w:rStyle w:val="Subst"/>
        </w:rPr>
        <w:t>опционов</w:t>
      </w:r>
    </w:p>
    <w:p w:rsidR="00000000" w:rsidRDefault="00A737C2" w:rsidP="00AA5BD1">
      <w:pPr>
        <w:pStyle w:val="ThinDelim"/>
        <w:jc w:val="both"/>
      </w:pPr>
    </w:p>
    <w:p w:rsidR="00000000" w:rsidRDefault="00A737C2" w:rsidP="00AA5BD1">
      <w:pPr>
        <w:pStyle w:val="SubHeading"/>
        <w:ind w:left="200"/>
        <w:jc w:val="both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A737C2" w:rsidP="00AA5BD1">
      <w:pPr>
        <w:ind w:left="400"/>
        <w:jc w:val="both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A737C2" w:rsidP="00AA5BD1">
      <w:pPr>
        <w:ind w:left="200"/>
        <w:jc w:val="both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lastRenderedPageBreak/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A737C2" w:rsidP="00AA5BD1">
      <w:pPr>
        <w:ind w:left="400"/>
        <w:jc w:val="both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A737C2" w:rsidP="00AA5BD1">
      <w:pPr>
        <w:ind w:left="200"/>
        <w:jc w:val="both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</w:t>
      </w:r>
      <w:r>
        <w:t>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A737C2" w:rsidP="00AA5BD1">
      <w:pPr>
        <w:ind w:left="400"/>
        <w:jc w:val="both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A737C2" w:rsidP="00AA5BD1">
      <w:pPr>
        <w:ind w:left="200"/>
        <w:jc w:val="both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</w:t>
      </w:r>
      <w:r>
        <w:t>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</w:t>
      </w:r>
      <w:r>
        <w:t>кротстве</w:t>
      </w:r>
      <w:r>
        <w:t>):</w:t>
      </w:r>
      <w:r>
        <w:br/>
      </w:r>
    </w:p>
    <w:p w:rsidR="00000000" w:rsidRDefault="00A737C2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A737C2">
      <w:pPr>
        <w:ind w:left="200"/>
      </w:pPr>
    </w:p>
    <w:p w:rsidR="00000000" w:rsidRDefault="00A737C2">
      <w:pPr>
        <w:pStyle w:val="2"/>
      </w:pPr>
      <w:r>
        <w:t xml:space="preserve">5.2.3. </w:t>
      </w: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A737C2">
      <w:pPr>
        <w:ind w:left="2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A737C2">
      <w:pPr>
        <w:pStyle w:val="2"/>
      </w:pPr>
      <w:r>
        <w:t xml:space="preserve">5.3.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управлени</w:t>
      </w:r>
      <w:r>
        <w:t>я</w:t>
      </w:r>
      <w:r>
        <w:t xml:space="preserve"> </w:t>
      </w:r>
      <w:r>
        <w:t>эмитента</w:t>
      </w:r>
    </w:p>
    <w:p w:rsidR="00000000" w:rsidRDefault="00A737C2" w:rsidP="00AA5BD1">
      <w:pPr>
        <w:ind w:left="200"/>
        <w:jc w:val="both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из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физического</w:t>
      </w:r>
      <w:r>
        <w:t xml:space="preserve"> </w:t>
      </w:r>
      <w:r>
        <w:t>лица</w:t>
      </w:r>
      <w:r>
        <w:t xml:space="preserve">, </w:t>
      </w:r>
      <w:r>
        <w:t>осуществляющего</w:t>
      </w:r>
      <w:r>
        <w:t xml:space="preserve"> </w:t>
      </w:r>
      <w:r>
        <w:t>функции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). </w:t>
      </w:r>
      <w:r>
        <w:t>Указываются</w:t>
      </w:r>
      <w:r>
        <w:t xml:space="preserve"> </w:t>
      </w:r>
      <w:r>
        <w:t>все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заработная</w:t>
      </w:r>
      <w:r>
        <w:t xml:space="preserve"> </w:t>
      </w:r>
      <w:r>
        <w:t>пл</w:t>
      </w:r>
      <w:r>
        <w:t>ата</w:t>
      </w:r>
      <w:r>
        <w:t xml:space="preserve">, </w:t>
      </w:r>
      <w:r>
        <w:t>премии</w:t>
      </w:r>
      <w:r>
        <w:t xml:space="preserve">, </w:t>
      </w:r>
      <w:r>
        <w:t>комиссионные</w:t>
      </w:r>
      <w:r>
        <w:t xml:space="preserve">, </w:t>
      </w:r>
      <w:r>
        <w:t>льготы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иные</w:t>
      </w:r>
      <w:r>
        <w:t xml:space="preserve"> </w:t>
      </w:r>
      <w:r>
        <w:t>имущественные</w:t>
      </w:r>
      <w:r>
        <w:t xml:space="preserve"> </w:t>
      </w:r>
      <w:r>
        <w:t>представления</w:t>
      </w:r>
      <w:r>
        <w:t>:</w:t>
      </w:r>
    </w:p>
    <w:p w:rsidR="00000000" w:rsidRDefault="00A737C2">
      <w:pPr>
        <w:pStyle w:val="SubHeading"/>
        <w:ind w:left="200"/>
      </w:pPr>
      <w:r>
        <w:t>Вознаграждения</w:t>
      </w:r>
    </w:p>
    <w:p w:rsidR="00000000" w:rsidRDefault="00A737C2">
      <w:pPr>
        <w:ind w:left="400"/>
      </w:pPr>
    </w:p>
    <w:p w:rsidR="00000000" w:rsidRDefault="00A737C2">
      <w:pPr>
        <w:pStyle w:val="SubHeading"/>
        <w:ind w:left="200"/>
      </w:pPr>
      <w:r>
        <w:t>Компенсации</w:t>
      </w:r>
    </w:p>
    <w:p w:rsidR="00000000" w:rsidRDefault="00A737C2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A737C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center"/>
            </w:pPr>
            <w:r>
              <w:t xml:space="preserve">2017, 9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Общее</w:t>
            </w:r>
            <w:r>
              <w:t xml:space="preserve"> </w:t>
            </w:r>
            <w:r>
              <w:t>собрание</w:t>
            </w:r>
            <w:r>
              <w:t xml:space="preserve"> </w:t>
            </w:r>
            <w:r>
              <w:t>участников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Совет</w:t>
            </w:r>
            <w:r>
              <w:t xml:space="preserve"> </w:t>
            </w:r>
            <w:r>
              <w:t>директоров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A737C2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0</w:t>
            </w:r>
          </w:p>
        </w:tc>
      </w:tr>
    </w:tbl>
    <w:p w:rsidR="00000000" w:rsidRDefault="00A737C2"/>
    <w:p w:rsidR="00000000" w:rsidRDefault="00A737C2">
      <w:pPr>
        <w:pStyle w:val="2"/>
      </w:pPr>
      <w:r>
        <w:t xml:space="preserve">5.4.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организации</w:t>
      </w:r>
      <w:r>
        <w:t xml:space="preserve"> </w:t>
      </w:r>
      <w:r>
        <w:t>системы</w:t>
      </w:r>
      <w:r>
        <w:t xml:space="preserve"> </w:t>
      </w:r>
      <w:r>
        <w:t>управления</w:t>
      </w:r>
      <w:r>
        <w:t xml:space="preserve"> </w:t>
      </w:r>
      <w:r>
        <w:t>рисками</w:t>
      </w:r>
      <w:r>
        <w:t xml:space="preserve"> </w:t>
      </w:r>
      <w:r>
        <w:t>и</w:t>
      </w:r>
      <w:r>
        <w:t xml:space="preserve"> </w:t>
      </w:r>
      <w:r>
        <w:t>внутреннего</w:t>
      </w:r>
      <w:r>
        <w:t xml:space="preserve"> </w:t>
      </w:r>
      <w:r>
        <w:t>контроля</w:t>
      </w:r>
    </w:p>
    <w:p w:rsidR="00000000" w:rsidRDefault="00A737C2">
      <w:pPr>
        <w:ind w:left="200"/>
      </w:pPr>
      <w:r>
        <w:rPr>
          <w:rStyle w:val="Subst"/>
        </w:rPr>
        <w:t>Органы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</w:t>
      </w:r>
      <w:r>
        <w:rPr>
          <w:rStyle w:val="Subst"/>
        </w:rPr>
        <w:t>льностью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сформированы</w:t>
      </w:r>
    </w:p>
    <w:p w:rsidR="00000000" w:rsidRDefault="00A737C2">
      <w:pPr>
        <w:pStyle w:val="2"/>
      </w:pPr>
      <w:r>
        <w:t xml:space="preserve">5.5.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A737C2">
      <w:pPr>
        <w:ind w:left="200"/>
      </w:pPr>
      <w:r>
        <w:rPr>
          <w:rStyle w:val="Subst"/>
        </w:rPr>
        <w:t>Органы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сформированы</w:t>
      </w:r>
    </w:p>
    <w:p w:rsidR="00000000" w:rsidRDefault="00A737C2">
      <w:pPr>
        <w:pStyle w:val="2"/>
      </w:pPr>
      <w:r>
        <w:t xml:space="preserve">5.6.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</w:t>
      </w:r>
      <w:r>
        <w:t>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органу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A737C2">
      <w:pPr>
        <w:ind w:left="200"/>
      </w:pPr>
      <w:r>
        <w:rPr>
          <w:rStyle w:val="Subst"/>
        </w:rPr>
        <w:t>Органы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сформированы</w:t>
      </w:r>
    </w:p>
    <w:p w:rsidR="00000000" w:rsidRDefault="00A737C2">
      <w:pPr>
        <w:pStyle w:val="2"/>
      </w:pPr>
      <w:r>
        <w:t xml:space="preserve">5.7.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численности</w:t>
      </w:r>
      <w:r>
        <w:t xml:space="preserve"> </w:t>
      </w:r>
      <w:r>
        <w:t>и</w:t>
      </w:r>
      <w:r>
        <w:t xml:space="preserve"> </w:t>
      </w:r>
      <w:r>
        <w:t>обобщенные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составе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</w:t>
      </w:r>
      <w:r>
        <w:t>акже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численности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</w:p>
    <w:p w:rsidR="00000000" w:rsidRDefault="00A737C2">
      <w:pPr>
        <w:ind w:left="2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A737C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center"/>
            </w:pPr>
            <w:r>
              <w:t xml:space="preserve">2017, 9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lastRenderedPageBreak/>
              <w:t>Средняя</w:t>
            </w:r>
            <w:r>
              <w:t xml:space="preserve"> </w:t>
            </w:r>
            <w:r>
              <w:t>численность</w:t>
            </w:r>
            <w:r>
              <w:t xml:space="preserve"> </w:t>
            </w:r>
            <w:r>
              <w:t>работников</w:t>
            </w:r>
            <w:r>
              <w:t xml:space="preserve">, </w:t>
            </w:r>
            <w:r>
              <w:t>чел</w:t>
            </w:r>
            <w:r>
              <w:t>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Фонд</w:t>
            </w:r>
            <w:r>
              <w:t xml:space="preserve"> </w:t>
            </w:r>
            <w:r>
              <w:t>начисленной</w:t>
            </w:r>
            <w:r>
              <w:t xml:space="preserve"> </w:t>
            </w:r>
            <w:r>
              <w:t>заработной</w:t>
            </w:r>
            <w:r>
              <w:t xml:space="preserve"> </w:t>
            </w:r>
            <w:r>
              <w:t>платы</w:t>
            </w:r>
            <w:r>
              <w:t xml:space="preserve"> </w:t>
            </w:r>
            <w:r>
              <w:t>работников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1 362 124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A737C2">
            <w:r>
              <w:t>Выплаты</w:t>
            </w:r>
            <w:r>
              <w:t xml:space="preserve"> </w:t>
            </w:r>
            <w:r>
              <w:t>социал</w:t>
            </w:r>
            <w:r>
              <w:t>ьного</w:t>
            </w:r>
            <w:r>
              <w:t xml:space="preserve"> </w:t>
            </w:r>
            <w:r>
              <w:t>характера</w:t>
            </w:r>
            <w:r>
              <w:t xml:space="preserve"> </w:t>
            </w:r>
            <w:r>
              <w:t>работников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397 599</w:t>
            </w:r>
          </w:p>
        </w:tc>
      </w:tr>
    </w:tbl>
    <w:p w:rsidR="00000000" w:rsidRDefault="00A737C2"/>
    <w:p w:rsidR="00000000" w:rsidRDefault="00A737C2">
      <w:pPr>
        <w:ind w:left="200"/>
      </w:pPr>
    </w:p>
    <w:p w:rsidR="00000000" w:rsidRDefault="00A737C2">
      <w:pPr>
        <w:pStyle w:val="2"/>
      </w:pPr>
      <w:r>
        <w:t xml:space="preserve">5.8.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обязательствах</w:t>
      </w:r>
      <w:r>
        <w:t xml:space="preserve"> </w:t>
      </w:r>
      <w:r>
        <w:t>эмитента</w:t>
      </w:r>
      <w:r>
        <w:t xml:space="preserve"> </w:t>
      </w:r>
      <w:r>
        <w:t>перед</w:t>
      </w:r>
      <w:r>
        <w:t xml:space="preserve"> </w:t>
      </w:r>
      <w:r>
        <w:t>сотрудниками</w:t>
      </w:r>
      <w:r>
        <w:t xml:space="preserve"> (</w:t>
      </w:r>
      <w:r>
        <w:t>работниками</w:t>
      </w:r>
      <w:r>
        <w:t xml:space="preserve">), </w:t>
      </w:r>
      <w:r>
        <w:t>касающихся</w:t>
      </w:r>
      <w:r>
        <w:t xml:space="preserve"> </w:t>
      </w:r>
      <w:r>
        <w:t>возможности</w:t>
      </w:r>
      <w:r>
        <w:t xml:space="preserve"> </w:t>
      </w:r>
      <w:r>
        <w:t>их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</w:p>
    <w:p w:rsidR="00000000" w:rsidRDefault="00A737C2" w:rsidP="00AA5BD1">
      <w:pPr>
        <w:ind w:left="200"/>
        <w:jc w:val="both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</w:t>
      </w:r>
      <w:r>
        <w:rPr>
          <w:rStyle w:val="Subst"/>
        </w:rPr>
        <w:t>сотрудниками</w:t>
      </w:r>
      <w:r>
        <w:rPr>
          <w:rStyle w:val="Subst"/>
        </w:rPr>
        <w:t xml:space="preserve"> (</w:t>
      </w:r>
      <w:r>
        <w:rPr>
          <w:rStyle w:val="Subst"/>
        </w:rPr>
        <w:t>работн</w:t>
      </w:r>
      <w:r>
        <w:rPr>
          <w:rStyle w:val="Subst"/>
        </w:rPr>
        <w:t>иками</w:t>
      </w:r>
      <w:r>
        <w:rPr>
          <w:rStyle w:val="Subst"/>
        </w:rPr>
        <w:t xml:space="preserve">), </w:t>
      </w:r>
      <w:r>
        <w:rPr>
          <w:rStyle w:val="Subst"/>
        </w:rPr>
        <w:t>касающихся</w:t>
      </w:r>
      <w:r>
        <w:rPr>
          <w:rStyle w:val="Subst"/>
        </w:rPr>
        <w:t xml:space="preserve"> </w:t>
      </w:r>
      <w:r>
        <w:rPr>
          <w:rStyle w:val="Subst"/>
        </w:rPr>
        <w:t>возможности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</w:p>
    <w:p w:rsidR="00000000" w:rsidRDefault="00A737C2">
      <w:pPr>
        <w:pStyle w:val="1"/>
      </w:pPr>
      <w:r>
        <w:t>Раздел</w:t>
      </w:r>
      <w:r>
        <w:t xml:space="preserve"> VI.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A737C2">
      <w:pPr>
        <w:pStyle w:val="2"/>
      </w:pPr>
      <w:r>
        <w:t xml:space="preserve">6.1.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</w:p>
    <w:p w:rsidR="00000000" w:rsidRDefault="00A737C2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участников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>:</w:t>
      </w:r>
      <w:r>
        <w:rPr>
          <w:rStyle w:val="Subst"/>
        </w:rPr>
        <w:t xml:space="preserve"> 1</w:t>
      </w:r>
    </w:p>
    <w:p w:rsidR="00000000" w:rsidRDefault="00A737C2">
      <w:pPr>
        <w:pStyle w:val="ThinDelim"/>
      </w:pPr>
    </w:p>
    <w:p w:rsidR="00000000" w:rsidRDefault="00A737C2">
      <w:pPr>
        <w:pStyle w:val="2"/>
      </w:pPr>
      <w:r>
        <w:t xml:space="preserve">6.2.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</w:t>
      </w:r>
      <w:r>
        <w:t>овенных</w:t>
      </w:r>
      <w:r>
        <w:t xml:space="preserve"> </w:t>
      </w:r>
      <w:r>
        <w:t>акций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контролирующих</w:t>
      </w:r>
      <w:r>
        <w:t xml:space="preserve"> </w:t>
      </w:r>
      <w:r>
        <w:t>таких</w:t>
      </w:r>
      <w:r>
        <w:t xml:space="preserve"> </w:t>
      </w:r>
      <w:r>
        <w:t>участников</w:t>
      </w:r>
      <w:r>
        <w:t xml:space="preserve"> (</w:t>
      </w:r>
      <w:r>
        <w:t>акционеров</w:t>
      </w:r>
      <w:r>
        <w:t xml:space="preserve">) </w:t>
      </w:r>
      <w:r>
        <w:t>лицах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отсутствия</w:t>
      </w:r>
      <w:r>
        <w:t xml:space="preserve"> </w:t>
      </w:r>
      <w:r>
        <w:t>таких</w:t>
      </w:r>
      <w:r>
        <w:t xml:space="preserve"> </w:t>
      </w:r>
      <w:r>
        <w:t>лиц</w:t>
      </w:r>
      <w:r>
        <w:t xml:space="preserve"> </w:t>
      </w:r>
      <w:r>
        <w:t>о</w:t>
      </w:r>
      <w:r>
        <w:t xml:space="preserve"> </w:t>
      </w:r>
      <w:r>
        <w:t>таких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их</w:t>
      </w:r>
      <w:r>
        <w:t xml:space="preserve"> </w:t>
      </w:r>
      <w:r>
        <w:t>обыкновенных</w:t>
      </w:r>
      <w:r>
        <w:t xml:space="preserve"> </w:t>
      </w:r>
      <w:r>
        <w:t>ак</w:t>
      </w:r>
      <w:r>
        <w:t>ций</w:t>
      </w:r>
    </w:p>
    <w:p w:rsidR="00000000" w:rsidRDefault="00A737C2" w:rsidP="00AA5BD1">
      <w:pPr>
        <w:ind w:left="200"/>
        <w:jc w:val="both"/>
      </w:pPr>
      <w:r>
        <w:t>Участники</w:t>
      </w:r>
      <w:r>
        <w:t xml:space="preserve"> (</w:t>
      </w:r>
      <w:r>
        <w:t>акционеры</w:t>
      </w:r>
      <w:r>
        <w:t xml:space="preserve">) </w:t>
      </w:r>
      <w:r>
        <w:t>эмитента</w:t>
      </w:r>
      <w:r>
        <w:t xml:space="preserve">, </w:t>
      </w:r>
      <w:r>
        <w:t>владеющие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A737C2">
      <w:pPr>
        <w:ind w:left="200"/>
      </w:pPr>
      <w:r>
        <w:rPr>
          <w:rStyle w:val="Subst"/>
        </w:rPr>
        <w:t>1.</w:t>
      </w:r>
    </w:p>
    <w:p w:rsidR="00000000" w:rsidRDefault="00A737C2">
      <w:pPr>
        <w:ind w:left="200"/>
      </w:pPr>
    </w:p>
    <w:p w:rsidR="00000000" w:rsidRDefault="00A737C2" w:rsidP="00AA5BD1">
      <w:pPr>
        <w:ind w:left="200"/>
        <w:jc w:val="both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</w:t>
      </w:r>
      <w:r>
        <w:rPr>
          <w:rStyle w:val="Subst"/>
        </w:rPr>
        <w:t>ы</w:t>
      </w:r>
      <w:r>
        <w:rPr>
          <w:rStyle w:val="Subst"/>
        </w:rPr>
        <w:t>"</w:t>
      </w:r>
    </w:p>
    <w:p w:rsidR="00000000" w:rsidRDefault="00A737C2" w:rsidP="00AA5BD1">
      <w:pPr>
        <w:ind w:left="200"/>
        <w:jc w:val="both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A737C2" w:rsidP="00AA5BD1">
      <w:pPr>
        <w:pStyle w:val="SubHeading"/>
        <w:ind w:left="200"/>
        <w:jc w:val="both"/>
      </w:pPr>
      <w:r>
        <w:t>Место</w:t>
      </w:r>
      <w:r>
        <w:t xml:space="preserve"> </w:t>
      </w:r>
      <w:r>
        <w:t>нахождения</w:t>
      </w:r>
    </w:p>
    <w:p w:rsidR="00000000" w:rsidRDefault="00A737C2" w:rsidP="00AA5BD1">
      <w:pPr>
        <w:ind w:left="400"/>
        <w:jc w:val="both"/>
      </w:pPr>
      <w:r>
        <w:rPr>
          <w:rStyle w:val="Subst"/>
        </w:rPr>
        <w:t xml:space="preserve">107078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 5 </w:t>
      </w:r>
      <w:r>
        <w:rPr>
          <w:rStyle w:val="Subst"/>
        </w:rPr>
        <w:t>стр</w:t>
      </w:r>
      <w:r>
        <w:rPr>
          <w:rStyle w:val="Subst"/>
        </w:rPr>
        <w:t>. 3</w:t>
      </w:r>
    </w:p>
    <w:p w:rsidR="00000000" w:rsidRDefault="00A737C2" w:rsidP="00AA5BD1">
      <w:pPr>
        <w:ind w:left="200"/>
        <w:jc w:val="both"/>
      </w:pPr>
      <w:r>
        <w:t>ИНН</w:t>
      </w:r>
      <w:r>
        <w:t>:</w:t>
      </w:r>
      <w:r>
        <w:rPr>
          <w:rStyle w:val="Subst"/>
        </w:rPr>
        <w:t xml:space="preserve"> 7717128039</w:t>
      </w:r>
    </w:p>
    <w:p w:rsidR="00000000" w:rsidRDefault="00A737C2" w:rsidP="00AA5BD1">
      <w:pPr>
        <w:ind w:left="200"/>
        <w:jc w:val="both"/>
      </w:pPr>
      <w:r>
        <w:t>ОГРН</w:t>
      </w:r>
      <w:r>
        <w:t>:</w:t>
      </w:r>
      <w:r>
        <w:rPr>
          <w:rStyle w:val="Subst"/>
        </w:rPr>
        <w:t xml:space="preserve"> 1027739293207</w:t>
      </w:r>
    </w:p>
    <w:p w:rsidR="00000000" w:rsidRDefault="00A737C2" w:rsidP="00AA5BD1">
      <w:pPr>
        <w:ind w:left="200"/>
        <w:jc w:val="both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100%</w:t>
      </w:r>
    </w:p>
    <w:p w:rsidR="00000000" w:rsidRDefault="00A737C2" w:rsidP="00AA5BD1">
      <w:pPr>
        <w:pStyle w:val="ThinDelim"/>
        <w:jc w:val="both"/>
      </w:pPr>
    </w:p>
    <w:p w:rsidR="00000000" w:rsidRDefault="00A737C2" w:rsidP="00AA5BD1">
      <w:pPr>
        <w:ind w:left="200"/>
        <w:jc w:val="both"/>
      </w:pPr>
      <w:r>
        <w:t>Лица</w:t>
      </w:r>
      <w:r>
        <w:t xml:space="preserve">, </w:t>
      </w:r>
      <w:r>
        <w:t>контролирующие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</w:p>
    <w:p w:rsidR="00000000" w:rsidRDefault="00A737C2" w:rsidP="00AA5BD1">
      <w:pPr>
        <w:ind w:left="200"/>
        <w:jc w:val="both"/>
      </w:pPr>
    </w:p>
    <w:p w:rsidR="00000000" w:rsidRDefault="00A737C2" w:rsidP="00AA5BD1">
      <w:pPr>
        <w:ind w:left="200"/>
        <w:jc w:val="both"/>
      </w:pPr>
    </w:p>
    <w:p w:rsidR="00000000" w:rsidRDefault="00A737C2" w:rsidP="00AA5BD1">
      <w:pPr>
        <w:ind w:left="200"/>
        <w:jc w:val="both"/>
      </w:pPr>
      <w:r>
        <w:rPr>
          <w:rStyle w:val="Subst"/>
        </w:rPr>
        <w:t>1.1.</w:t>
      </w:r>
    </w:p>
    <w:p w:rsidR="00000000" w:rsidRDefault="00A737C2" w:rsidP="00AA5BD1">
      <w:pPr>
        <w:ind w:left="200"/>
        <w:jc w:val="both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r>
        <w:rPr>
          <w:rStyle w:val="Subst"/>
        </w:rPr>
        <w:t>"</w:t>
      </w:r>
    </w:p>
    <w:p w:rsidR="00000000" w:rsidRDefault="00A737C2" w:rsidP="00AA5BD1">
      <w:pPr>
        <w:ind w:left="200"/>
        <w:jc w:val="both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r>
        <w:rPr>
          <w:rStyle w:val="Subst"/>
        </w:rPr>
        <w:t>"</w:t>
      </w:r>
    </w:p>
    <w:p w:rsidR="00000000" w:rsidRDefault="00A737C2" w:rsidP="00AA5BD1">
      <w:pPr>
        <w:pStyle w:val="SubHeading"/>
        <w:ind w:left="200"/>
        <w:jc w:val="both"/>
      </w:pPr>
      <w:r>
        <w:t>Место</w:t>
      </w:r>
      <w:r>
        <w:t xml:space="preserve"> </w:t>
      </w:r>
      <w:r>
        <w:t>нахождения</w:t>
      </w:r>
    </w:p>
    <w:p w:rsidR="00000000" w:rsidRDefault="00A737C2" w:rsidP="00AA5BD1">
      <w:pPr>
        <w:ind w:left="400"/>
        <w:jc w:val="both"/>
      </w:pPr>
      <w:r>
        <w:rPr>
          <w:rStyle w:val="Subst"/>
        </w:rPr>
        <w:t xml:space="preserve">107078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 xml:space="preserve">. 3 </w:t>
      </w:r>
      <w:r>
        <w:rPr>
          <w:rStyle w:val="Subst"/>
        </w:rPr>
        <w:t>оф</w:t>
      </w:r>
      <w:r>
        <w:rPr>
          <w:rStyle w:val="Subst"/>
        </w:rPr>
        <w:t xml:space="preserve">. </w:t>
      </w:r>
      <w:r>
        <w:rPr>
          <w:rStyle w:val="Subst"/>
        </w:rPr>
        <w:t>441</w:t>
      </w:r>
    </w:p>
    <w:p w:rsidR="00000000" w:rsidRDefault="00A737C2" w:rsidP="00AA5BD1">
      <w:pPr>
        <w:ind w:left="200"/>
        <w:jc w:val="both"/>
      </w:pPr>
      <w:r>
        <w:t>ИНН</w:t>
      </w:r>
      <w:r>
        <w:t>:</w:t>
      </w:r>
      <w:r>
        <w:rPr>
          <w:rStyle w:val="Subst"/>
        </w:rPr>
        <w:t xml:space="preserve"> 7719257135</w:t>
      </w:r>
    </w:p>
    <w:p w:rsidR="00000000" w:rsidRDefault="00A737C2" w:rsidP="00AA5BD1">
      <w:pPr>
        <w:ind w:left="200"/>
        <w:jc w:val="both"/>
      </w:pPr>
      <w:r>
        <w:t>ОГРН</w:t>
      </w:r>
      <w:r>
        <w:t>:</w:t>
      </w:r>
      <w:r>
        <w:rPr>
          <w:rStyle w:val="Subst"/>
        </w:rPr>
        <w:t xml:space="preserve"> 1027719009878</w:t>
      </w:r>
    </w:p>
    <w:p w:rsidR="00000000" w:rsidRDefault="00A737C2" w:rsidP="00AA5BD1">
      <w:pPr>
        <w:ind w:left="200"/>
        <w:jc w:val="both"/>
      </w:pPr>
      <w:r>
        <w:t>Основание</w:t>
      </w:r>
      <w:r>
        <w:t xml:space="preserve">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контролирующее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  <w:r>
        <w:t xml:space="preserve">, </w:t>
      </w:r>
      <w:r>
        <w:t>осуществляет</w:t>
      </w:r>
      <w:r>
        <w:t xml:space="preserve"> </w:t>
      </w:r>
      <w:r>
        <w:t>такой</w:t>
      </w:r>
      <w:r>
        <w:t xml:space="preserve"> </w:t>
      </w:r>
      <w:r>
        <w:t>контроль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юридическом</w:t>
      </w:r>
      <w:r>
        <w:t xml:space="preserve"> </w:t>
      </w:r>
      <w:r>
        <w:t>лице</w:t>
      </w:r>
      <w:r>
        <w:t xml:space="preserve">, </w:t>
      </w:r>
      <w:r>
        <w:t>являющемся</w:t>
      </w:r>
      <w:r>
        <w:t xml:space="preserve"> </w:t>
      </w:r>
      <w:r>
        <w:t>участником</w:t>
      </w:r>
      <w:r>
        <w:t xml:space="preserve"> (</w:t>
      </w:r>
      <w:r>
        <w:t>акционером</w:t>
      </w:r>
      <w:r>
        <w:t xml:space="preserve">) </w:t>
      </w:r>
      <w:r>
        <w:t>эмитента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</w:t>
      </w:r>
      <w:r>
        <w:t>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юридического</w:t>
      </w:r>
      <w:r>
        <w:t xml:space="preserve"> </w:t>
      </w:r>
      <w:r>
        <w:t>лица</w:t>
      </w:r>
      <w:r>
        <w:t xml:space="preserve">, </w:t>
      </w:r>
      <w:r>
        <w:t>являющегося</w:t>
      </w:r>
      <w:r>
        <w:t xml:space="preserve"> </w:t>
      </w:r>
      <w:r>
        <w:t>участником</w:t>
      </w:r>
      <w:r>
        <w:t xml:space="preserve"> (</w:t>
      </w:r>
      <w:r>
        <w:t>акционером</w:t>
      </w:r>
      <w:r>
        <w:t xml:space="preserve">) </w:t>
      </w:r>
      <w:r>
        <w:lastRenderedPageBreak/>
        <w:t>эмитента</w:t>
      </w:r>
      <w:r>
        <w:t>):</w:t>
      </w:r>
      <w:r>
        <w:br/>
      </w:r>
      <w:r>
        <w:rPr>
          <w:rStyle w:val="Subst"/>
        </w:rPr>
        <w:t>участ</w:t>
      </w:r>
      <w:r>
        <w:rPr>
          <w:rStyle w:val="Subst"/>
        </w:rPr>
        <w:t>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юридическом</w:t>
      </w:r>
      <w:r>
        <w:rPr>
          <w:rStyle w:val="Subst"/>
        </w:rPr>
        <w:t xml:space="preserve"> </w:t>
      </w:r>
      <w:r>
        <w:rPr>
          <w:rStyle w:val="Subst"/>
        </w:rPr>
        <w:t>лице</w:t>
      </w:r>
      <w:r>
        <w:rPr>
          <w:rStyle w:val="Subst"/>
        </w:rPr>
        <w:t xml:space="preserve">, </w:t>
      </w:r>
      <w:r>
        <w:rPr>
          <w:rStyle w:val="Subst"/>
        </w:rPr>
        <w:t>являющемся</w:t>
      </w:r>
      <w:r>
        <w:rPr>
          <w:rStyle w:val="Subst"/>
        </w:rPr>
        <w:t xml:space="preserve"> </w:t>
      </w:r>
      <w:r>
        <w:rPr>
          <w:rStyle w:val="Subst"/>
        </w:rPr>
        <w:t>участником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</w:p>
    <w:p w:rsidR="00000000" w:rsidRDefault="00A737C2" w:rsidP="00AA5BD1">
      <w:pPr>
        <w:ind w:left="200"/>
        <w:jc w:val="both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контролирующим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  <w:r>
        <w:t xml:space="preserve">, </w:t>
      </w:r>
      <w:r>
        <w:t>такого</w:t>
      </w:r>
      <w:r>
        <w:t xml:space="preserve"> </w:t>
      </w:r>
      <w:r>
        <w:t>контроля</w:t>
      </w:r>
      <w:r>
        <w:t xml:space="preserve"> 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процентами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юридического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являющегося</w:t>
      </w:r>
      <w:r>
        <w:rPr>
          <w:rStyle w:val="Subst"/>
        </w:rPr>
        <w:t xml:space="preserve"> </w:t>
      </w:r>
      <w:r>
        <w:rPr>
          <w:rStyle w:val="Subst"/>
        </w:rPr>
        <w:t>уч</w:t>
      </w:r>
      <w:r>
        <w:rPr>
          <w:rStyle w:val="Subst"/>
        </w:rPr>
        <w:t>астником</w:t>
      </w:r>
      <w:r>
        <w:rPr>
          <w:rStyle w:val="Subst"/>
        </w:rPr>
        <w:t xml:space="preserve"> (</w:t>
      </w:r>
      <w:r>
        <w:rPr>
          <w:rStyle w:val="Subst"/>
        </w:rPr>
        <w:t>акционером</w:t>
      </w:r>
      <w:r>
        <w:rPr>
          <w:rStyle w:val="Subst"/>
        </w:rPr>
        <w:t xml:space="preserve">) </w:t>
      </w:r>
      <w:r>
        <w:rPr>
          <w:rStyle w:val="Subst"/>
        </w:rPr>
        <w:t>эмитента</w:t>
      </w:r>
    </w:p>
    <w:p w:rsidR="00000000" w:rsidRDefault="00A737C2" w:rsidP="00AA5BD1">
      <w:pPr>
        <w:ind w:left="200"/>
        <w:jc w:val="both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A737C2" w:rsidP="00AA5BD1">
      <w:pPr>
        <w:ind w:left="200"/>
        <w:jc w:val="both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  <w:r>
        <w:t>, %:</w:t>
      </w:r>
      <w:r>
        <w:rPr>
          <w:rStyle w:val="Subst"/>
        </w:rPr>
        <w:t xml:space="preserve"> 99.9998</w:t>
      </w:r>
    </w:p>
    <w:p w:rsidR="00000000" w:rsidRDefault="00A737C2" w:rsidP="00AA5BD1">
      <w:pPr>
        <w:ind w:left="200"/>
        <w:jc w:val="both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такому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  <w:r>
        <w:t>, %:</w:t>
      </w:r>
      <w:r>
        <w:rPr>
          <w:rStyle w:val="Subst"/>
        </w:rPr>
        <w:t xml:space="preserve"> 99.9998</w:t>
      </w:r>
    </w:p>
    <w:p w:rsidR="00000000" w:rsidRDefault="00A737C2" w:rsidP="00AA5BD1">
      <w:pPr>
        <w:ind w:left="200"/>
        <w:jc w:val="both"/>
      </w:pPr>
      <w:r>
        <w:t>До</w:t>
      </w:r>
      <w:r>
        <w:t>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%</w:t>
      </w:r>
    </w:p>
    <w:p w:rsidR="00000000" w:rsidRDefault="00A737C2" w:rsidP="00AA5BD1">
      <w:pPr>
        <w:ind w:left="200"/>
        <w:jc w:val="both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</w:p>
    <w:p w:rsidR="00000000" w:rsidRDefault="00A737C2">
      <w:pPr>
        <w:pStyle w:val="ThinDelim"/>
      </w:pPr>
    </w:p>
    <w:p w:rsidR="00000000" w:rsidRDefault="00A737C2">
      <w:pPr>
        <w:ind w:left="200"/>
      </w:pPr>
    </w:p>
    <w:p w:rsidR="00000000" w:rsidRDefault="00A737C2">
      <w:pPr>
        <w:ind w:left="200"/>
      </w:pPr>
    </w:p>
    <w:p w:rsidR="00000000" w:rsidRDefault="00A737C2">
      <w:pPr>
        <w:pStyle w:val="2"/>
      </w:pPr>
      <w:r>
        <w:t xml:space="preserve">6.3.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 </w:t>
      </w:r>
      <w:r>
        <w:t>участия</w:t>
      </w:r>
      <w:r>
        <w:t xml:space="preserve"> </w:t>
      </w:r>
      <w:r>
        <w:t>государства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 xml:space="preserve">, </w:t>
      </w:r>
      <w:r>
        <w:t>наличии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A737C2" w:rsidP="00AA5BD1">
      <w:pPr>
        <w:pStyle w:val="SubHeading"/>
        <w:ind w:left="200"/>
        <w:jc w:val="both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управляющих</w:t>
      </w:r>
      <w:r>
        <w:t xml:space="preserve"> </w:t>
      </w:r>
      <w:r>
        <w:t>государственными</w:t>
      </w:r>
      <w:r>
        <w:t xml:space="preserve">, </w:t>
      </w:r>
      <w:r>
        <w:t>муниципальными</w:t>
      </w:r>
      <w:r>
        <w:t xml:space="preserve"> </w:t>
      </w:r>
      <w:r>
        <w:t>пакетами</w:t>
      </w:r>
      <w:r>
        <w:t xml:space="preserve"> </w:t>
      </w:r>
      <w:r>
        <w:t>акций</w:t>
      </w:r>
    </w:p>
    <w:p w:rsidR="00000000" w:rsidRDefault="00A737C2" w:rsidP="00AA5BD1">
      <w:pPr>
        <w:ind w:left="400"/>
        <w:jc w:val="both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A737C2" w:rsidP="00AA5BD1">
      <w:pPr>
        <w:pStyle w:val="SubHeading"/>
        <w:ind w:left="200"/>
        <w:jc w:val="both"/>
      </w:pPr>
      <w:r>
        <w:t>Лица</w:t>
      </w:r>
      <w:r>
        <w:t xml:space="preserve">, </w:t>
      </w:r>
      <w:r>
        <w:t>которые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осуществляют</w:t>
      </w:r>
      <w:r>
        <w:t xml:space="preserve"> </w:t>
      </w:r>
      <w:r>
        <w:t>функции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</w:p>
    <w:p w:rsidR="00000000" w:rsidRDefault="00A737C2" w:rsidP="00AA5BD1">
      <w:pPr>
        <w:ind w:left="400"/>
        <w:jc w:val="both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A737C2" w:rsidP="00AA5BD1">
      <w:pPr>
        <w:pStyle w:val="SubHeading"/>
        <w:ind w:left="200"/>
        <w:jc w:val="both"/>
      </w:pPr>
      <w:r>
        <w:t>Наличие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муниципальных</w:t>
      </w:r>
      <w:r>
        <w:t xml:space="preserve"> </w:t>
      </w:r>
      <w:r>
        <w:t>образований</w:t>
      </w:r>
      <w:r>
        <w:t xml:space="preserve"> </w:t>
      </w:r>
      <w:r>
        <w:t>в</w:t>
      </w:r>
      <w:r>
        <w:t xml:space="preserve"> </w:t>
      </w:r>
      <w:r>
        <w:t>управлении</w:t>
      </w:r>
      <w:r>
        <w:t xml:space="preserve"> </w:t>
      </w:r>
      <w:r>
        <w:t>эмитентом</w:t>
      </w:r>
      <w:r>
        <w:t xml:space="preserve"> - </w:t>
      </w:r>
      <w:r>
        <w:t>акционерным</w:t>
      </w:r>
      <w:r>
        <w:t xml:space="preserve"> </w:t>
      </w:r>
      <w:r>
        <w:t>обществом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 xml:space="preserve">'), </w:t>
      </w:r>
      <w:r>
        <w:t>срок</w:t>
      </w:r>
      <w:r>
        <w:t xml:space="preserve"> </w:t>
      </w:r>
      <w:r>
        <w:t>действия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A737C2" w:rsidP="00AA5BD1">
      <w:pPr>
        <w:ind w:left="400"/>
        <w:jc w:val="both"/>
      </w:pPr>
      <w:r>
        <w:rPr>
          <w:rStyle w:val="Subst"/>
        </w:rPr>
        <w:t>Ука</w:t>
      </w:r>
      <w:r>
        <w:rPr>
          <w:rStyle w:val="Subst"/>
        </w:rPr>
        <w:t>занное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предусмотрено</w:t>
      </w:r>
    </w:p>
    <w:p w:rsidR="00000000" w:rsidRDefault="00A737C2">
      <w:pPr>
        <w:pStyle w:val="2"/>
      </w:pPr>
      <w:r>
        <w:t xml:space="preserve">6.4.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ограничениях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</w:p>
    <w:p w:rsidR="00000000" w:rsidRDefault="00A737C2">
      <w:pPr>
        <w:ind w:left="200"/>
      </w:pPr>
      <w:r>
        <w:rPr>
          <w:rStyle w:val="Subst"/>
        </w:rPr>
        <w:t>Ограничений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A737C2">
      <w:pPr>
        <w:pStyle w:val="2"/>
      </w:pPr>
      <w:r>
        <w:t xml:space="preserve">6.5.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</w:t>
      </w:r>
      <w:r>
        <w:t xml:space="preserve"> </w:t>
      </w:r>
      <w:r>
        <w:t>размере</w:t>
      </w:r>
      <w:r>
        <w:t xml:space="preserve"> </w:t>
      </w:r>
      <w:r>
        <w:t>участия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A737C2" w:rsidP="00AA5BD1">
      <w:pPr>
        <w:ind w:left="200"/>
        <w:jc w:val="both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последнего</w:t>
      </w:r>
      <w:r>
        <w:rPr>
          <w:rStyle w:val="Subst"/>
        </w:rPr>
        <w:t xml:space="preserve"> </w:t>
      </w:r>
      <w:r>
        <w:rPr>
          <w:rStyle w:val="Subst"/>
        </w:rPr>
        <w:t>завершенного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всего</w:t>
      </w:r>
      <w:r>
        <w:rPr>
          <w:rStyle w:val="Subst"/>
        </w:rPr>
        <w:t xml:space="preserve"> </w:t>
      </w:r>
      <w:r>
        <w:rPr>
          <w:rStyle w:val="Subst"/>
        </w:rPr>
        <w:t>текущего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состояло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одного</w:t>
      </w:r>
      <w:r>
        <w:rPr>
          <w:rStyle w:val="Subst"/>
        </w:rPr>
        <w:t xml:space="preserve"> </w:t>
      </w:r>
      <w:r>
        <w:rPr>
          <w:rStyle w:val="Subst"/>
        </w:rPr>
        <w:t>акционера</w:t>
      </w:r>
      <w:r>
        <w:rPr>
          <w:rStyle w:val="Subst"/>
        </w:rPr>
        <w:t xml:space="preserve"> (</w:t>
      </w:r>
      <w:r>
        <w:rPr>
          <w:rStyle w:val="Subst"/>
        </w:rPr>
        <w:t>участника</w:t>
      </w:r>
      <w:r>
        <w:rPr>
          <w:rStyle w:val="Subst"/>
        </w:rPr>
        <w:t xml:space="preserve">),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, </w:t>
      </w:r>
      <w:r>
        <w:rPr>
          <w:rStyle w:val="Subst"/>
        </w:rPr>
        <w:t>списки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составлялись</w:t>
      </w:r>
      <w:r>
        <w:rPr>
          <w:rStyle w:val="Subst"/>
        </w:rPr>
        <w:t xml:space="preserve">, </w:t>
      </w:r>
      <w:r>
        <w:rPr>
          <w:rStyle w:val="Subst"/>
        </w:rPr>
        <w:t>поскольку</w:t>
      </w:r>
      <w:r>
        <w:rPr>
          <w:rStyle w:val="Subst"/>
        </w:rPr>
        <w:t xml:space="preserve"> </w:t>
      </w:r>
      <w:r>
        <w:rPr>
          <w:rStyle w:val="Subst"/>
        </w:rPr>
        <w:t>все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принимались</w:t>
      </w:r>
      <w:r>
        <w:rPr>
          <w:rStyle w:val="Subst"/>
        </w:rPr>
        <w:t xml:space="preserve"> </w:t>
      </w:r>
      <w:r>
        <w:rPr>
          <w:rStyle w:val="Subst"/>
        </w:rPr>
        <w:t>единственным</w:t>
      </w:r>
      <w:r>
        <w:rPr>
          <w:rStyle w:val="Subst"/>
        </w:rPr>
        <w:t xml:space="preserve"> </w:t>
      </w:r>
      <w:r>
        <w:rPr>
          <w:rStyle w:val="Subst"/>
        </w:rPr>
        <w:t>акционером</w:t>
      </w:r>
      <w:r>
        <w:rPr>
          <w:rStyle w:val="Subst"/>
        </w:rPr>
        <w:t xml:space="preserve"> (</w:t>
      </w:r>
      <w:r>
        <w:rPr>
          <w:rStyle w:val="Subst"/>
        </w:rPr>
        <w:t>участником</w:t>
      </w:r>
      <w:r>
        <w:rPr>
          <w:rStyle w:val="Subst"/>
        </w:rPr>
        <w:t xml:space="preserve">) </w:t>
      </w:r>
      <w:r>
        <w:rPr>
          <w:rStyle w:val="Subst"/>
        </w:rPr>
        <w:t>единолично</w:t>
      </w:r>
    </w:p>
    <w:p w:rsidR="00000000" w:rsidRDefault="00A737C2">
      <w:pPr>
        <w:pStyle w:val="2"/>
      </w:pPr>
      <w:r>
        <w:t xml:space="preserve">6.6.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</w:t>
      </w:r>
      <w:r>
        <w:t>ванность</w:t>
      </w:r>
    </w:p>
    <w:p w:rsidR="00000000" w:rsidRDefault="00A737C2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совершалось</w:t>
      </w:r>
    </w:p>
    <w:p w:rsidR="00000000" w:rsidRDefault="00A737C2">
      <w:pPr>
        <w:pStyle w:val="2"/>
      </w:pPr>
      <w:r>
        <w:t xml:space="preserve">6.7.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</w:p>
    <w:p w:rsidR="00000000" w:rsidRDefault="00A737C2">
      <w:pPr>
        <w:pStyle w:val="SubHeading"/>
        <w:ind w:left="200"/>
      </w:pPr>
      <w:r>
        <w:t>На</w:t>
      </w:r>
      <w:r>
        <w:t xml:space="preserve"> 30.09.2017 </w:t>
      </w:r>
      <w:r>
        <w:t>г</w:t>
      </w:r>
      <w:r>
        <w:t>.</w:t>
      </w:r>
    </w:p>
    <w:p w:rsidR="00000000" w:rsidRDefault="00A737C2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A737C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412"/>
        <w:gridCol w:w="1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Дебиторская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покупателей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заказчиков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проср</w:t>
            </w:r>
            <w:r>
              <w:t>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Дебиторская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векселям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получению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Дебиторская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участников</w:t>
            </w:r>
            <w:r>
              <w:t xml:space="preserve"> (</w:t>
            </w:r>
            <w:r>
              <w:t>учредителей</w:t>
            </w:r>
            <w:r>
              <w:t xml:space="preserve">) </w:t>
            </w:r>
            <w:r>
              <w:t>по</w:t>
            </w:r>
            <w:r>
              <w:t xml:space="preserve"> </w:t>
            </w:r>
            <w:r>
              <w:t>взносам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уставный</w:t>
            </w:r>
            <w:r>
              <w:t xml:space="preserve"> </w:t>
            </w:r>
            <w:r>
              <w:lastRenderedPageBreak/>
              <w:t>капитал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lastRenderedPageBreak/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lastRenderedPageBreak/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Прочая</w:t>
            </w:r>
            <w:r>
              <w:t xml:space="preserve"> </w:t>
            </w:r>
            <w:r>
              <w:t>дебиторская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919 436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</w:t>
            </w:r>
            <w:r>
              <w:t>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5 805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дебиторской</w:t>
            </w:r>
            <w:r>
              <w:t xml:space="preserve"> </w:t>
            </w:r>
            <w:r>
              <w:t>задолженности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919 436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просроченной</w:t>
            </w:r>
            <w:r>
              <w:t xml:space="preserve"> </w:t>
            </w:r>
            <w:r>
              <w:t>дебиторской</w:t>
            </w:r>
            <w:r>
              <w:t xml:space="preserve"> </w:t>
            </w:r>
            <w:r>
              <w:t>задолженности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5 805</w:t>
            </w:r>
          </w:p>
        </w:tc>
      </w:tr>
    </w:tbl>
    <w:p w:rsidR="00000000" w:rsidRDefault="00A737C2"/>
    <w:p w:rsidR="00000000" w:rsidRDefault="00A737C2" w:rsidP="00AA5BD1">
      <w:pPr>
        <w:pStyle w:val="SubHeading"/>
        <w:ind w:left="400"/>
        <w:jc w:val="both"/>
      </w:pPr>
      <w:r>
        <w:t>Дебиторы</w:t>
      </w:r>
      <w:r>
        <w:t xml:space="preserve">, </w:t>
      </w:r>
      <w:r>
        <w:t>на</w:t>
      </w:r>
      <w:r>
        <w:t xml:space="preserve"> </w:t>
      </w:r>
      <w:r>
        <w:t>долю</w:t>
      </w:r>
      <w:r>
        <w:t xml:space="preserve"> </w:t>
      </w:r>
      <w:r>
        <w:t>которых</w:t>
      </w:r>
      <w:r>
        <w:t xml:space="preserve"> </w:t>
      </w:r>
      <w:r>
        <w:t>приходится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 </w:t>
      </w:r>
      <w:r>
        <w:t>процентов</w:t>
      </w:r>
      <w:r>
        <w:t xml:space="preserve"> </w:t>
      </w:r>
      <w:r>
        <w:t>от</w:t>
      </w:r>
      <w:r>
        <w:t xml:space="preserve"> </w:t>
      </w:r>
      <w:r>
        <w:t>общей</w:t>
      </w:r>
      <w:r>
        <w:t xml:space="preserve"> </w:t>
      </w:r>
      <w:r>
        <w:t>суммы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  <w:r>
        <w:t xml:space="preserve"> </w:t>
      </w:r>
      <w:r>
        <w:t>за</w:t>
      </w:r>
      <w:r>
        <w:t xml:space="preserve"> </w:t>
      </w:r>
      <w:r>
        <w:t>ука</w:t>
      </w:r>
      <w:r>
        <w:t>занный</w:t>
      </w:r>
      <w:r>
        <w:t xml:space="preserve"> </w:t>
      </w:r>
      <w:r>
        <w:t>отчетный</w:t>
      </w:r>
      <w:r>
        <w:t xml:space="preserve"> </w:t>
      </w:r>
      <w:r>
        <w:t>период</w:t>
      </w:r>
    </w:p>
    <w:p w:rsidR="00000000" w:rsidRDefault="00A737C2" w:rsidP="00AA5BD1">
      <w:pPr>
        <w:ind w:left="600"/>
        <w:jc w:val="both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A737C2" w:rsidP="00AA5BD1">
      <w:pPr>
        <w:ind w:left="600"/>
        <w:jc w:val="both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A737C2" w:rsidP="00AA5BD1">
      <w:pPr>
        <w:ind w:left="600"/>
        <w:jc w:val="both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107078,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</w:t>
      </w:r>
      <w:r>
        <w:rPr>
          <w:rStyle w:val="Subst"/>
        </w:rPr>
        <w:t xml:space="preserve">.5, </w:t>
      </w:r>
      <w:r>
        <w:rPr>
          <w:rStyle w:val="Subst"/>
        </w:rPr>
        <w:t>стр</w:t>
      </w:r>
      <w:r>
        <w:rPr>
          <w:rStyle w:val="Subst"/>
        </w:rPr>
        <w:t>.3</w:t>
      </w:r>
    </w:p>
    <w:p w:rsidR="00000000" w:rsidRDefault="00A737C2" w:rsidP="00AA5BD1">
      <w:pPr>
        <w:ind w:left="600"/>
        <w:jc w:val="both"/>
      </w:pPr>
      <w:r>
        <w:t>ИНН</w:t>
      </w:r>
      <w:r>
        <w:t>:</w:t>
      </w:r>
      <w:r>
        <w:rPr>
          <w:rStyle w:val="Subst"/>
        </w:rPr>
        <w:t xml:space="preserve"> 7717128039</w:t>
      </w:r>
    </w:p>
    <w:p w:rsidR="00000000" w:rsidRDefault="00A737C2" w:rsidP="00AA5BD1">
      <w:pPr>
        <w:ind w:left="600"/>
        <w:jc w:val="both"/>
      </w:pPr>
      <w:r>
        <w:t>ОГРН</w:t>
      </w:r>
      <w:r>
        <w:t>:</w:t>
      </w:r>
      <w:r>
        <w:rPr>
          <w:rStyle w:val="Subst"/>
        </w:rPr>
        <w:t xml:space="preserve"> 1027739293207</w:t>
      </w:r>
    </w:p>
    <w:p w:rsidR="00000000" w:rsidRDefault="00A737C2" w:rsidP="00AA5BD1">
      <w:pPr>
        <w:ind w:left="600"/>
        <w:jc w:val="both"/>
      </w:pPr>
    </w:p>
    <w:p w:rsidR="00000000" w:rsidRDefault="00A737C2" w:rsidP="00AA5BD1">
      <w:pPr>
        <w:ind w:left="600"/>
        <w:jc w:val="both"/>
      </w:pPr>
      <w:r>
        <w:t>Сумма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  <w:r>
        <w:t>:</w:t>
      </w:r>
      <w:r>
        <w:rPr>
          <w:rStyle w:val="Subst"/>
        </w:rPr>
        <w:t xml:space="preserve"> 875 498</w:t>
      </w:r>
    </w:p>
    <w:p w:rsidR="00000000" w:rsidRDefault="00A737C2" w:rsidP="00AA5BD1">
      <w:pPr>
        <w:ind w:left="600"/>
        <w:jc w:val="both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A737C2" w:rsidP="00AA5BD1">
      <w:pPr>
        <w:ind w:left="600"/>
        <w:jc w:val="both"/>
      </w:pPr>
      <w:r>
        <w:t>Размер</w:t>
      </w:r>
      <w:r>
        <w:t xml:space="preserve"> </w:t>
      </w:r>
      <w:r>
        <w:t>и</w:t>
      </w:r>
      <w:r>
        <w:t xml:space="preserve"> </w:t>
      </w:r>
      <w:r>
        <w:t>условия</w:t>
      </w:r>
      <w:r>
        <w:t xml:space="preserve"> </w:t>
      </w:r>
      <w:r>
        <w:t>просроченной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  <w:r>
        <w:t xml:space="preserve"> (</w:t>
      </w:r>
      <w:r>
        <w:t>процентная</w:t>
      </w:r>
      <w:r>
        <w:t xml:space="preserve"> </w:t>
      </w:r>
      <w:r>
        <w:t>ставка</w:t>
      </w:r>
      <w:r>
        <w:t xml:space="preserve">, </w:t>
      </w:r>
      <w:r>
        <w:t>штрафные</w:t>
      </w:r>
      <w:r>
        <w:t xml:space="preserve"> </w:t>
      </w:r>
      <w:r>
        <w:t>санкции</w:t>
      </w:r>
      <w:r>
        <w:t xml:space="preserve">, </w:t>
      </w:r>
      <w:r>
        <w:t>пени</w:t>
      </w:r>
      <w:r>
        <w:t>):</w:t>
      </w:r>
      <w:r>
        <w:br/>
      </w:r>
      <w:r>
        <w:rPr>
          <w:rStyle w:val="Subst"/>
        </w:rPr>
        <w:t>просроченной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A737C2" w:rsidP="00AA5BD1">
      <w:pPr>
        <w:ind w:left="600"/>
        <w:jc w:val="both"/>
      </w:pPr>
      <w:r>
        <w:t>Деб</w:t>
      </w:r>
      <w:r>
        <w:t>итор</w:t>
      </w:r>
      <w:r>
        <w:t xml:space="preserve"> </w:t>
      </w:r>
      <w:r>
        <w:t>является</w:t>
      </w:r>
      <w:r>
        <w:t xml:space="preserve"> </w:t>
      </w:r>
      <w:r>
        <w:t>аффилированным</w:t>
      </w:r>
      <w:r>
        <w:t xml:space="preserve"> </w:t>
      </w:r>
      <w:r>
        <w:t>лицом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</w:t>
      </w:r>
    </w:p>
    <w:p w:rsidR="00000000" w:rsidRDefault="00A737C2" w:rsidP="00AA5BD1">
      <w:pPr>
        <w:ind w:left="600"/>
        <w:jc w:val="both"/>
      </w:pPr>
      <w:r>
        <w:t>Доля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A737C2" w:rsidP="00AA5BD1">
      <w:pPr>
        <w:ind w:left="600"/>
        <w:jc w:val="both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эмитенту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:</w:t>
      </w:r>
      <w:r>
        <w:rPr>
          <w:rStyle w:val="Subst"/>
        </w:rPr>
        <w:t xml:space="preserve"> 0%</w:t>
      </w:r>
    </w:p>
    <w:p w:rsidR="00000000" w:rsidRDefault="00A737C2" w:rsidP="00AA5BD1">
      <w:pPr>
        <w:ind w:left="600"/>
        <w:jc w:val="both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100%</w:t>
      </w:r>
    </w:p>
    <w:p w:rsidR="00000000" w:rsidRDefault="00A737C2" w:rsidP="00AA5BD1">
      <w:pPr>
        <w:ind w:left="600"/>
        <w:jc w:val="both"/>
      </w:pPr>
    </w:p>
    <w:p w:rsidR="00000000" w:rsidRDefault="00A737C2">
      <w:pPr>
        <w:ind w:left="400"/>
      </w:pPr>
    </w:p>
    <w:p w:rsidR="00000000" w:rsidRDefault="00A737C2">
      <w:pPr>
        <w:pStyle w:val="1"/>
      </w:pPr>
      <w:r>
        <w:t>Раздел</w:t>
      </w:r>
      <w:r>
        <w:t xml:space="preserve"> VII</w:t>
      </w:r>
      <w:r>
        <w:t xml:space="preserve">.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финансовая</w:t>
      </w:r>
      <w:r>
        <w:t xml:space="preserve"> </w:t>
      </w:r>
      <w:r>
        <w:t>информация</w:t>
      </w:r>
    </w:p>
    <w:p w:rsidR="00000000" w:rsidRDefault="00A737C2">
      <w:pPr>
        <w:pStyle w:val="2"/>
      </w:pPr>
      <w:r>
        <w:t xml:space="preserve">7.1. </w:t>
      </w:r>
      <w:r>
        <w:t>Годовая</w:t>
      </w:r>
      <w:r>
        <w:t xml:space="preserve">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A737C2"/>
    <w:p w:rsidR="00000000" w:rsidRDefault="00A737C2"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</w:p>
    <w:p w:rsidR="00000000" w:rsidRDefault="00A737C2">
      <w:pPr>
        <w:pStyle w:val="2"/>
      </w:pPr>
      <w:r>
        <w:t xml:space="preserve">7.2. </w:t>
      </w:r>
      <w:r>
        <w:t>Промежуточная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A737C2"/>
    <w:p w:rsidR="00000000" w:rsidRDefault="00A737C2">
      <w:pPr>
        <w:pStyle w:val="SubHeading"/>
      </w:pPr>
    </w:p>
    <w:p w:rsidR="00000000" w:rsidRDefault="00A737C2"/>
    <w:p w:rsidR="00000000" w:rsidRDefault="00A737C2">
      <w:pPr>
        <w:pStyle w:val="Headingbalance"/>
      </w:pPr>
      <w:r>
        <w:t>Бухгалте</w:t>
      </w:r>
      <w:r>
        <w:t>рский</w:t>
      </w:r>
      <w:r>
        <w:t xml:space="preserve"> </w:t>
      </w:r>
      <w:r>
        <w:t>баланс</w:t>
      </w:r>
    </w:p>
    <w:p w:rsidR="00000000" w:rsidRDefault="00A737C2">
      <w:pPr>
        <w:jc w:val="center"/>
        <w:rPr>
          <w:b/>
          <w:bCs/>
        </w:rPr>
      </w:pPr>
      <w:r>
        <w:rPr>
          <w:b/>
          <w:bCs/>
        </w:rPr>
        <w:t>на</w:t>
      </w:r>
      <w:r>
        <w:rPr>
          <w:b/>
          <w:bCs/>
        </w:rPr>
        <w:t xml:space="preserve"> 30.09.2017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7C2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7C2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737C2">
            <w:pPr>
              <w:jc w:val="right"/>
            </w:pPr>
            <w:r>
              <w:t>Форма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7C2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7C2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30.09.2017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7C2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ограниченной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ответственностью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Объединенные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кондитеры</w:t>
            </w:r>
            <w:r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Финанс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7C2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94412683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7C2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7C2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7705717209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7C2">
            <w:pPr>
              <w:rPr>
                <w:b/>
                <w:bCs/>
              </w:rPr>
            </w:pPr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Прочее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финансовое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посредничество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7C2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7C2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ограниченной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ответственностью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Частная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7C2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7C2">
            <w:pPr>
              <w:rPr>
                <w:b/>
                <w:bCs/>
              </w:rPr>
            </w:pPr>
            <w:r>
              <w:lastRenderedPageBreak/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7C2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7C2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</w:t>
            </w:r>
            <w:r>
              <w:t>с</w:t>
            </w:r>
            <w:r>
              <w:t>):</w:t>
            </w:r>
            <w:r>
              <w:rPr>
                <w:b/>
                <w:bCs/>
              </w:rPr>
              <w:t xml:space="preserve"> 115184 </w:t>
            </w:r>
            <w:r>
              <w:rPr>
                <w:b/>
                <w:bCs/>
              </w:rPr>
              <w:t>Российская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Федерация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Москва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, 2-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Новокузнецкий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пер</w:t>
            </w:r>
            <w:r>
              <w:rPr>
                <w:b/>
                <w:bCs/>
              </w:rPr>
              <w:t>. 13/15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7C2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7C2"/>
        </w:tc>
      </w:tr>
    </w:tbl>
    <w:p w:rsidR="00000000" w:rsidRDefault="00A737C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2"/>
        <w:gridCol w:w="3840"/>
        <w:gridCol w:w="720"/>
        <w:gridCol w:w="1280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На</w:t>
            </w:r>
            <w:r>
              <w:t xml:space="preserve">  30.09.2017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На</w:t>
            </w:r>
            <w:r>
              <w:t xml:space="preserve"> 31.12.2016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center"/>
            </w:pPr>
            <w:r>
              <w:t>На</w:t>
            </w:r>
            <w:r>
              <w:t xml:space="preserve">  31.12.2015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I. </w:t>
            </w:r>
            <w:r>
              <w:t>ВНЕОБОРОТНЫЕ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Нематериальные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Результаты</w:t>
            </w:r>
            <w:r>
              <w:t xml:space="preserve"> </w:t>
            </w:r>
            <w:r>
              <w:t>исследований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Нематериальные</w:t>
            </w:r>
            <w:r>
              <w:t xml:space="preserve"> </w:t>
            </w:r>
            <w:r>
              <w:t>поисковые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Материальные</w:t>
            </w:r>
            <w:r>
              <w:t xml:space="preserve"> </w:t>
            </w:r>
            <w:r>
              <w:t>поисковые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Основные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Доходные</w:t>
            </w:r>
            <w:r>
              <w:t xml:space="preserve"> </w:t>
            </w:r>
            <w:r>
              <w:t>вложения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материальные</w:t>
            </w:r>
            <w:r>
              <w:t xml:space="preserve"> </w:t>
            </w:r>
            <w:r>
              <w:t>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Финансовые</w:t>
            </w:r>
            <w:r>
              <w:t xml:space="preserve"> </w:t>
            </w:r>
            <w:r>
              <w:t>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3 117 220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4 227 720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830 000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Отложенные</w:t>
            </w:r>
            <w:r>
              <w:t xml:space="preserve"> </w:t>
            </w:r>
            <w:r>
              <w:t>налог</w:t>
            </w:r>
            <w:r>
              <w:t>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20 957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21 286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26 488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Прочие</w:t>
            </w:r>
            <w:r>
              <w:t xml:space="preserve"> </w:t>
            </w:r>
            <w:r>
              <w:t>внеоборотные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3 138 177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4 249 006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856 488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II. </w:t>
            </w:r>
            <w:r>
              <w:t>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Налог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добавленную</w:t>
            </w:r>
            <w:r>
              <w:t xml:space="preserve"> </w:t>
            </w:r>
            <w:r>
              <w:t>стоимость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приобретенным</w:t>
            </w:r>
            <w:r>
              <w:t xml:space="preserve"> </w:t>
            </w:r>
            <w:r>
              <w:t>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Дебиторская</w:t>
            </w:r>
            <w:r>
              <w:t xml:space="preserve"> </w:t>
            </w:r>
            <w:r>
              <w:t>з</w:t>
            </w:r>
            <w:r>
              <w:t>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919 436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888 649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915 662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Финансовые</w:t>
            </w:r>
            <w:r>
              <w:t xml:space="preserve"> </w:t>
            </w:r>
            <w:r>
              <w:t>вложения</w:t>
            </w:r>
            <w:r>
              <w:t xml:space="preserve"> (</w:t>
            </w:r>
            <w:r>
              <w:t>за</w:t>
            </w:r>
            <w:r>
              <w:t xml:space="preserve"> </w:t>
            </w:r>
            <w:r>
              <w:t>исключением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эквивалентов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355 500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152 000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2 080 970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денежные</w:t>
            </w:r>
            <w:r>
              <w:t xml:space="preserve"> </w:t>
            </w:r>
            <w:r>
              <w:t>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670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1 464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2 256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Прочие</w:t>
            </w:r>
            <w:r>
              <w:t xml:space="preserve"> </w:t>
            </w:r>
            <w:r>
              <w:t>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1 434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1 628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1 890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ИТОГО</w:t>
            </w:r>
            <w:r>
              <w:t xml:space="preserve"> </w:t>
            </w:r>
            <w:r>
              <w:t>п</w:t>
            </w:r>
            <w:r>
              <w:t>о</w:t>
            </w:r>
            <w:r>
              <w:t xml:space="preserve"> </w:t>
            </w:r>
            <w:r>
              <w:t>разделу</w:t>
            </w:r>
            <w:r>
              <w:t xml:space="preserve">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1 277 040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1 043 741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3 000 778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A737C2">
            <w:r>
              <w:t>БАЛАНС</w:t>
            </w:r>
            <w:r>
              <w:t xml:space="preserve"> (</w:t>
            </w:r>
            <w:r>
              <w:t>актив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4 415 217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5 292 747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3 857 266</w:t>
            </w:r>
          </w:p>
        </w:tc>
      </w:tr>
    </w:tbl>
    <w:p w:rsidR="00000000" w:rsidRDefault="00A737C2"/>
    <w:p w:rsidR="00000000" w:rsidRDefault="00A737C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2"/>
        <w:gridCol w:w="3840"/>
        <w:gridCol w:w="720"/>
        <w:gridCol w:w="1280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На</w:t>
            </w:r>
            <w:r>
              <w:t xml:space="preserve">  30.09.2017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На</w:t>
            </w:r>
            <w:r>
              <w:t xml:space="preserve"> 31.12.2016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center"/>
            </w:pPr>
            <w:r>
              <w:t>На</w:t>
            </w:r>
            <w:r>
              <w:t xml:space="preserve">  31.12.2015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III. </w:t>
            </w:r>
            <w:r>
              <w:t>КАПИТАЛ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Уставный</w:t>
            </w:r>
            <w:r>
              <w:t xml:space="preserve"> </w:t>
            </w:r>
            <w:r>
              <w:t>капитал</w:t>
            </w:r>
            <w:r>
              <w:t xml:space="preserve"> (</w:t>
            </w:r>
            <w:r>
              <w:t>складочный</w:t>
            </w:r>
            <w:r>
              <w:t xml:space="preserve"> </w:t>
            </w:r>
            <w:r>
              <w:t>капитал</w:t>
            </w:r>
            <w:r>
              <w:t xml:space="preserve">, </w:t>
            </w:r>
            <w:r>
              <w:t>уставный</w:t>
            </w:r>
            <w:r>
              <w:t xml:space="preserve"> </w:t>
            </w:r>
            <w:r>
              <w:t>фонд</w:t>
            </w:r>
            <w:r>
              <w:t xml:space="preserve">, </w:t>
            </w:r>
            <w:r>
              <w:t>вклады</w:t>
            </w:r>
            <w:r>
              <w:t xml:space="preserve"> </w:t>
            </w:r>
            <w:r>
              <w:t>товарищей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30 000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30 000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30 000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Собственные</w:t>
            </w:r>
            <w:r>
              <w:t xml:space="preserve"> </w:t>
            </w:r>
            <w:r>
              <w:t>акции</w:t>
            </w:r>
            <w:r>
              <w:t xml:space="preserve">, </w:t>
            </w:r>
            <w:r>
              <w:t>выкупленные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Переоценка</w:t>
            </w:r>
            <w:r>
              <w:t xml:space="preserve"> </w:t>
            </w:r>
            <w:r>
              <w:t>внеоборотных</w:t>
            </w:r>
            <w:r>
              <w:t xml:space="preserve"> </w:t>
            </w:r>
            <w:r>
              <w:t>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Добавочный</w:t>
            </w:r>
            <w:r>
              <w:t xml:space="preserve"> </w:t>
            </w:r>
            <w:r>
              <w:t>капитал</w:t>
            </w:r>
            <w:r>
              <w:t xml:space="preserve"> (</w:t>
            </w:r>
            <w:r>
              <w:t>без</w:t>
            </w:r>
            <w:r>
              <w:t xml:space="preserve"> </w:t>
            </w:r>
            <w:r>
              <w:t>переоценки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Резервный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Нераспределенна</w:t>
            </w:r>
            <w:r>
              <w:t>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непокрытый</w:t>
            </w:r>
            <w:r>
              <w:t xml:space="preserve"> </w:t>
            </w:r>
            <w:r>
              <w:t>убыток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22 541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39 855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19 130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52 541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69 855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49 130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IV. </w:t>
            </w:r>
            <w:r>
              <w:t>ДОЛГОСРОЧНЫЕ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3 363 944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4 985 584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3 359 878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Отложенные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Оценочные</w:t>
            </w:r>
            <w:r>
              <w:t xml:space="preserve"> </w:t>
            </w:r>
            <w:r>
              <w:t>обя</w:t>
            </w:r>
            <w:r>
              <w:t>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Прочие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3 363 944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4 985 584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3 359 878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 xml:space="preserve">V. </w:t>
            </w:r>
            <w:r>
              <w:t>КРАТКОСРОЧНЫЕ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978 356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236 905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448 001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Кредиторская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20 149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124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Доходы</w:t>
            </w:r>
            <w:r>
              <w:t xml:space="preserve"> </w:t>
            </w:r>
            <w:r>
              <w:t>будущих</w:t>
            </w:r>
            <w:r>
              <w:t xml:space="preserve"> </w:t>
            </w:r>
            <w:r>
              <w:t>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Оценочные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227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279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Прочие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998 732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237 308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448 258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A737C2">
            <w:r>
              <w:t>БАЛАНС</w:t>
            </w:r>
            <w:r>
              <w:t xml:space="preserve"> (</w:t>
            </w:r>
            <w:r>
              <w:t>пассив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4 415 217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5 292 747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3 857 266</w:t>
            </w:r>
          </w:p>
        </w:tc>
      </w:tr>
    </w:tbl>
    <w:p w:rsidR="00000000" w:rsidRDefault="00A737C2"/>
    <w:p w:rsidR="00000000" w:rsidRDefault="00A737C2">
      <w:pPr>
        <w:ind w:left="200"/>
      </w:pPr>
    </w:p>
    <w:p w:rsidR="00000000" w:rsidRDefault="00A737C2">
      <w:pPr>
        <w:pStyle w:val="Headingbalance"/>
      </w:pPr>
      <w:r>
        <w:br w:type="page"/>
      </w:r>
      <w:r>
        <w:lastRenderedPageBreak/>
        <w:t>Отчет</w:t>
      </w:r>
      <w:r>
        <w:t xml:space="preserve"> </w:t>
      </w:r>
      <w:r>
        <w:t>о</w:t>
      </w:r>
      <w:r>
        <w:t xml:space="preserve"> </w:t>
      </w:r>
      <w:r>
        <w:t>финансовых</w:t>
      </w:r>
      <w:r>
        <w:t xml:space="preserve"> </w:t>
      </w:r>
      <w:r>
        <w:t>результатах</w:t>
      </w:r>
    </w:p>
    <w:p w:rsidR="00000000" w:rsidRDefault="00A737C2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b/>
          <w:bCs/>
        </w:rPr>
        <w:t xml:space="preserve"> </w:t>
      </w:r>
      <w:r>
        <w:rPr>
          <w:b/>
          <w:bCs/>
        </w:rPr>
        <w:t>Январь</w:t>
      </w:r>
      <w:r>
        <w:rPr>
          <w:b/>
          <w:bCs/>
        </w:rPr>
        <w:t xml:space="preserve"> - </w:t>
      </w:r>
      <w:r>
        <w:rPr>
          <w:b/>
          <w:bCs/>
        </w:rPr>
        <w:t>Сентябрь</w:t>
      </w:r>
      <w:r>
        <w:rPr>
          <w:b/>
          <w:bCs/>
        </w:rPr>
        <w:t xml:space="preserve"> 2017 </w:t>
      </w:r>
      <w:r>
        <w:rPr>
          <w:b/>
          <w:bCs/>
        </w:rPr>
        <w:t>г</w:t>
      </w:r>
      <w:r>
        <w:rPr>
          <w:b/>
          <w:bCs/>
        </w:rPr>
        <w:t>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7C2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7C2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737C2">
            <w:pPr>
              <w:jc w:val="right"/>
            </w:pPr>
            <w:r>
              <w:t>Форма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7C2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7C2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30.09.2017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7C2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ограниченной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ответственностью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Объединенные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кондитеры</w:t>
            </w:r>
            <w:r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Финанс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7C2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94412683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7C2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7C2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7705717209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7C2">
            <w:pPr>
              <w:rPr>
                <w:b/>
                <w:bCs/>
              </w:rPr>
            </w:pPr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Прочее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финансовое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поср</w:t>
            </w:r>
            <w:r>
              <w:rPr>
                <w:b/>
                <w:bCs/>
              </w:rPr>
              <w:t>едничество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7C2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7C2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ограниченной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ответственностью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Частная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7C2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7C2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7C2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7C2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115184 </w:t>
            </w:r>
            <w:r>
              <w:rPr>
                <w:b/>
                <w:bCs/>
              </w:rPr>
              <w:t>Российская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Фе</w:t>
            </w:r>
            <w:r>
              <w:rPr>
                <w:b/>
                <w:bCs/>
              </w:rPr>
              <w:t>дерация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Москва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, 2-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Новокузнецкий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пер</w:t>
            </w:r>
            <w:r>
              <w:rPr>
                <w:b/>
                <w:bCs/>
              </w:rPr>
              <w:t>. 13/15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7C2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7C2"/>
        </w:tc>
      </w:tr>
    </w:tbl>
    <w:p w:rsidR="00000000" w:rsidRDefault="00A737C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12"/>
        <w:gridCol w:w="5140"/>
        <w:gridCol w:w="640"/>
        <w:gridCol w:w="1360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 9 </w:t>
            </w:r>
            <w:r>
              <w:t>мес</w:t>
            </w:r>
            <w:r>
              <w:t xml:space="preserve">.2017 </w:t>
            </w:r>
            <w:r>
              <w:t>г</w:t>
            </w:r>
            <w:r>
              <w:t>.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 9 </w:t>
            </w:r>
            <w:r>
              <w:t>мес</w:t>
            </w:r>
            <w:r>
              <w:t xml:space="preserve">.2016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Себестоимость</w:t>
            </w:r>
            <w:r>
              <w:t xml:space="preserve"> </w:t>
            </w:r>
            <w:r>
              <w:t>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Валовая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Коммерческие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Управленческие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-2 522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-3 017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от</w:t>
            </w:r>
            <w:r>
              <w:t xml:space="preserve"> </w:t>
            </w:r>
            <w:r>
              <w:t>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-2 522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-3 017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Доходы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Проценты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307 450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284 692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Проценты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-299 132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-257 344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Прочие</w:t>
            </w:r>
            <w:r>
              <w:t xml:space="preserve"> </w:t>
            </w:r>
            <w:r>
              <w:t>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75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Прочие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-2 527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-3 225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до</w:t>
            </w:r>
            <w:r>
              <w:t xml:space="preserve"> </w:t>
            </w:r>
            <w:r>
              <w:t>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3 344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21 152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Текущий</w:t>
            </w:r>
            <w:r>
              <w:t xml:space="preserve"> </w:t>
            </w:r>
            <w:r>
              <w:t>налог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-329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в</w:t>
            </w:r>
            <w:r>
              <w:t xml:space="preserve"> </w:t>
            </w:r>
            <w:r>
              <w:t>т</w:t>
            </w:r>
            <w:r>
              <w:t>.</w:t>
            </w:r>
            <w:r>
              <w:t>ч</w:t>
            </w:r>
            <w:r>
              <w:t xml:space="preserve">. </w:t>
            </w:r>
            <w:r>
              <w:t>постоянные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обязательства</w:t>
            </w:r>
            <w:r>
              <w:t xml:space="preserve"> (</w:t>
            </w:r>
            <w:r>
              <w:t>активы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11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Изменение</w:t>
            </w:r>
            <w:r>
              <w:t xml:space="preserve"> </w:t>
            </w:r>
            <w:r>
              <w:t>отложенных</w:t>
            </w:r>
            <w:r>
              <w:t xml:space="preserve"> </w:t>
            </w:r>
            <w:r>
              <w:t>налоговых</w:t>
            </w:r>
            <w:r>
              <w:t xml:space="preserve"> </w:t>
            </w:r>
            <w:r>
              <w:t>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Изменен</w:t>
            </w:r>
            <w:r>
              <w:t>ие</w:t>
            </w:r>
            <w:r>
              <w:t xml:space="preserve"> </w:t>
            </w:r>
            <w:r>
              <w:t>отложенных</w:t>
            </w:r>
            <w:r>
              <w:t xml:space="preserve"> </w:t>
            </w:r>
            <w:r>
              <w:t>налоговых</w:t>
            </w:r>
            <w:r>
              <w:t xml:space="preserve"> </w:t>
            </w:r>
            <w:r>
              <w:t>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-329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-4 236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2 686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16 916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СПРАВОЧНО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Результат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переоценки</w:t>
            </w:r>
            <w:r>
              <w:t xml:space="preserve"> </w:t>
            </w:r>
            <w:r>
              <w:t>внеоборотных</w:t>
            </w:r>
            <w:r>
              <w:t xml:space="preserve"> </w:t>
            </w:r>
            <w:r>
              <w:t>активов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включаемый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чистую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Результат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прочих</w:t>
            </w:r>
            <w:r>
              <w:t xml:space="preserve"> </w:t>
            </w:r>
            <w:r>
              <w:t>операц</w:t>
            </w:r>
            <w:r>
              <w:t>ий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включаемый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чистую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Совокупный</w:t>
            </w:r>
            <w:r>
              <w:t xml:space="preserve"> </w:t>
            </w:r>
            <w:r>
              <w:t>финансовый</w:t>
            </w:r>
            <w:r>
              <w:t xml:space="preserve"> </w:t>
            </w:r>
            <w:r>
              <w:t>результат</w:t>
            </w:r>
            <w:r>
              <w:t xml:space="preserve">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right"/>
            </w:pPr>
            <w:r>
              <w:t>2 686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right"/>
            </w:pPr>
            <w:r>
              <w:t>16 916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Базовая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на</w:t>
            </w:r>
            <w:r>
              <w:t xml:space="preserve"> </w:t>
            </w:r>
            <w:r>
              <w:t>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A737C2">
            <w:r>
              <w:t>Разводненная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на</w:t>
            </w:r>
            <w:r>
              <w:t xml:space="preserve"> </w:t>
            </w:r>
            <w:r>
              <w:t>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A737C2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A737C2"/>
        </w:tc>
      </w:tr>
    </w:tbl>
    <w:p w:rsidR="00000000" w:rsidRDefault="00A737C2"/>
    <w:p w:rsidR="00000000" w:rsidRDefault="00A737C2">
      <w:pPr>
        <w:ind w:left="200"/>
      </w:pPr>
    </w:p>
    <w:p w:rsidR="00000000" w:rsidRDefault="00A737C2">
      <w:r>
        <w:br w:type="page"/>
      </w:r>
    </w:p>
    <w:p w:rsidR="00000000" w:rsidRDefault="00A737C2">
      <w:pPr>
        <w:pStyle w:val="2"/>
      </w:pPr>
      <w:r>
        <w:lastRenderedPageBreak/>
        <w:t xml:space="preserve">7.3. </w:t>
      </w:r>
      <w:r>
        <w:t>Консолидированная</w:t>
      </w:r>
      <w:r>
        <w:t xml:space="preserve"> </w:t>
      </w:r>
      <w:r>
        <w:t>финансовая</w:t>
      </w:r>
      <w:r>
        <w:t xml:space="preserve"> </w:t>
      </w:r>
      <w:r>
        <w:t>отчетно</w:t>
      </w:r>
      <w:r>
        <w:t>сть</w:t>
      </w:r>
      <w:r>
        <w:t xml:space="preserve"> </w:t>
      </w:r>
      <w:r>
        <w:t>эмитента</w:t>
      </w:r>
    </w:p>
    <w:p w:rsidR="00000000" w:rsidRDefault="00A737C2"/>
    <w:p w:rsidR="00000000" w:rsidRDefault="00A737C2"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составляет</w:t>
      </w:r>
      <w:r>
        <w:rPr>
          <w:rStyle w:val="Subst"/>
        </w:rPr>
        <w:t xml:space="preserve"> </w:t>
      </w:r>
      <w:r>
        <w:rPr>
          <w:rStyle w:val="Subst"/>
        </w:rPr>
        <w:t>консолидированную</w:t>
      </w:r>
      <w:r>
        <w:rPr>
          <w:rStyle w:val="Subst"/>
        </w:rPr>
        <w:t xml:space="preserve"> </w:t>
      </w:r>
      <w:r>
        <w:rPr>
          <w:rStyle w:val="Subst"/>
        </w:rPr>
        <w:t>финансовую</w:t>
      </w:r>
      <w:r>
        <w:rPr>
          <w:rStyle w:val="Subst"/>
        </w:rPr>
        <w:t xml:space="preserve"> </w:t>
      </w:r>
      <w:r>
        <w:rPr>
          <w:rStyle w:val="Subst"/>
        </w:rPr>
        <w:t>отчетность</w:t>
      </w:r>
    </w:p>
    <w:p w:rsidR="00000000" w:rsidRDefault="00A737C2" w:rsidP="00AA5BD1">
      <w:pPr>
        <w:jc w:val="both"/>
      </w:pPr>
      <w:r>
        <w:t>Основание</w:t>
      </w:r>
      <w:r>
        <w:t xml:space="preserve">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эмитент</w:t>
      </w:r>
      <w:r>
        <w:t xml:space="preserve"> </w:t>
      </w:r>
      <w:r>
        <w:t>не</w:t>
      </w:r>
      <w:r>
        <w:t xml:space="preserve"> </w:t>
      </w:r>
      <w:r>
        <w:t>обязан</w:t>
      </w:r>
      <w:r>
        <w:t xml:space="preserve"> </w:t>
      </w:r>
      <w:r>
        <w:t>составлять</w:t>
      </w:r>
      <w:r>
        <w:t xml:space="preserve"> </w:t>
      </w:r>
      <w:r>
        <w:t>консолидированную</w:t>
      </w:r>
      <w:r>
        <w:t xml:space="preserve"> </w:t>
      </w:r>
      <w:r>
        <w:t>финансовую</w:t>
      </w:r>
      <w:r>
        <w:t xml:space="preserve"> </w:t>
      </w:r>
      <w:r>
        <w:t>отчетность</w:t>
      </w:r>
      <w:r>
        <w:t>:</w:t>
      </w:r>
      <w:r>
        <w:br/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 xml:space="preserve"> </w:t>
      </w:r>
      <w:r>
        <w:rPr>
          <w:rStyle w:val="Subst"/>
        </w:rPr>
        <w:t>подконтрольных</w:t>
      </w:r>
      <w:r>
        <w:rPr>
          <w:rStyle w:val="Subst"/>
        </w:rPr>
        <w:t xml:space="preserve"> (</w:t>
      </w:r>
      <w:r>
        <w:rPr>
          <w:rStyle w:val="Subst"/>
        </w:rPr>
        <w:t>дочерних</w:t>
      </w:r>
      <w:r>
        <w:rPr>
          <w:rStyle w:val="Subst"/>
        </w:rPr>
        <w:t xml:space="preserve">) </w:t>
      </w:r>
      <w:r>
        <w:rPr>
          <w:rStyle w:val="Subst"/>
        </w:rPr>
        <w:t>предприятий</w:t>
      </w:r>
      <w:r>
        <w:rPr>
          <w:rStyle w:val="Subst"/>
        </w:rPr>
        <w:t>.</w:t>
      </w:r>
    </w:p>
    <w:p w:rsidR="00000000" w:rsidRDefault="00A737C2"/>
    <w:p w:rsidR="00000000" w:rsidRDefault="00A737C2"/>
    <w:p w:rsidR="00000000" w:rsidRDefault="00A737C2"/>
    <w:p w:rsidR="00000000" w:rsidRDefault="00A737C2">
      <w:pPr>
        <w:pStyle w:val="2"/>
      </w:pPr>
      <w:r>
        <w:t xml:space="preserve">7.4.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учетной</w:t>
      </w:r>
      <w:r>
        <w:t xml:space="preserve"> </w:t>
      </w:r>
      <w:r>
        <w:t>п</w:t>
      </w:r>
      <w:r>
        <w:t>олитике</w:t>
      </w:r>
      <w:r>
        <w:t xml:space="preserve"> </w:t>
      </w:r>
      <w:r>
        <w:t>эмитента</w:t>
      </w:r>
    </w:p>
    <w:p w:rsidR="00000000" w:rsidRDefault="00A737C2" w:rsidP="00AA5BD1">
      <w:pPr>
        <w:ind w:left="200"/>
        <w:jc w:val="both"/>
      </w:pP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ведения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налогообложения</w:t>
      </w:r>
      <w:r>
        <w:rPr>
          <w:rStyle w:val="Subst"/>
        </w:rPr>
        <w:t xml:space="preserve"> 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методу</w:t>
      </w:r>
      <w:r>
        <w:rPr>
          <w:rStyle w:val="Subst"/>
        </w:rPr>
        <w:t xml:space="preserve"> </w:t>
      </w:r>
      <w:r>
        <w:rPr>
          <w:rStyle w:val="Subst"/>
        </w:rPr>
        <w:t>начисления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Общехозяйственные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списываются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отнесением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90 </w:t>
      </w:r>
      <w:r>
        <w:rPr>
          <w:rStyle w:val="Subst"/>
        </w:rPr>
        <w:t>«Продажи»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 </w:t>
      </w:r>
      <w:r>
        <w:rPr>
          <w:rStyle w:val="Subst"/>
        </w:rPr>
        <w:t>отражаются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упра</w:t>
      </w:r>
      <w:r>
        <w:rPr>
          <w:rStyle w:val="Subst"/>
        </w:rPr>
        <w:t>вленческих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Задолженность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долгосрочным</w:t>
      </w:r>
      <w:r>
        <w:rPr>
          <w:rStyle w:val="Subst"/>
        </w:rPr>
        <w:t xml:space="preserve"> </w:t>
      </w:r>
      <w:r>
        <w:rPr>
          <w:rStyle w:val="Subst"/>
        </w:rPr>
        <w:t>полученным</w:t>
      </w:r>
      <w:r>
        <w:rPr>
          <w:rStyle w:val="Subst"/>
        </w:rPr>
        <w:t xml:space="preserve"> </w:t>
      </w:r>
      <w:r>
        <w:rPr>
          <w:rStyle w:val="Subst"/>
        </w:rPr>
        <w:t>займам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, </w:t>
      </w:r>
      <w:r>
        <w:rPr>
          <w:rStyle w:val="Subst"/>
        </w:rPr>
        <w:t>отражена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учетом</w:t>
      </w:r>
      <w:r>
        <w:rPr>
          <w:rStyle w:val="Subst"/>
        </w:rPr>
        <w:t xml:space="preserve"> </w:t>
      </w:r>
      <w:r>
        <w:rPr>
          <w:rStyle w:val="Subst"/>
        </w:rPr>
        <w:t>начисленных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условиями</w:t>
      </w:r>
      <w:r>
        <w:rPr>
          <w:rStyle w:val="Subst"/>
        </w:rPr>
        <w:t xml:space="preserve"> </w:t>
      </w:r>
      <w:r>
        <w:rPr>
          <w:rStyle w:val="Subst"/>
        </w:rPr>
        <w:t>договоров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конец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процентов</w:t>
      </w:r>
      <w:r>
        <w:rPr>
          <w:rStyle w:val="Subst"/>
        </w:rPr>
        <w:t xml:space="preserve">,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уплаты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наступит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через</w:t>
      </w:r>
      <w:r>
        <w:rPr>
          <w:rStyle w:val="Subst"/>
        </w:rPr>
        <w:t xml:space="preserve"> 12 </w:t>
      </w:r>
      <w:r>
        <w:rPr>
          <w:rStyle w:val="Subst"/>
        </w:rPr>
        <w:t>месяц</w:t>
      </w:r>
      <w:r>
        <w:rPr>
          <w:rStyle w:val="Subst"/>
        </w:rPr>
        <w:t>ев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Компанией</w:t>
      </w:r>
      <w:r>
        <w:rPr>
          <w:rStyle w:val="Subst"/>
        </w:rPr>
        <w:t xml:space="preserve">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перевод</w:t>
      </w:r>
      <w:r>
        <w:rPr>
          <w:rStyle w:val="Subst"/>
        </w:rPr>
        <w:t xml:space="preserve"> </w:t>
      </w:r>
      <w:r>
        <w:rPr>
          <w:rStyle w:val="Subst"/>
        </w:rPr>
        <w:t>долгосрочной</w:t>
      </w:r>
      <w:r>
        <w:rPr>
          <w:rStyle w:val="Subst"/>
        </w:rPr>
        <w:t xml:space="preserve"> </w:t>
      </w:r>
      <w:r>
        <w:rPr>
          <w:rStyle w:val="Subst"/>
        </w:rPr>
        <w:t>дебиторской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краткосрочную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момент</w:t>
      </w:r>
      <w:r>
        <w:rPr>
          <w:rStyle w:val="Subst"/>
        </w:rPr>
        <w:t xml:space="preserve">, </w:t>
      </w:r>
      <w:r>
        <w:rPr>
          <w:rStyle w:val="Subst"/>
        </w:rPr>
        <w:t>когда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условиям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 </w:t>
      </w:r>
      <w:r>
        <w:rPr>
          <w:rStyle w:val="Subst"/>
        </w:rPr>
        <w:t>займа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кредита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возврата</w:t>
      </w:r>
      <w:r>
        <w:rPr>
          <w:rStyle w:val="Subst"/>
        </w:rPr>
        <w:t xml:space="preserve"> </w:t>
      </w:r>
      <w:r>
        <w:rPr>
          <w:rStyle w:val="Subst"/>
        </w:rPr>
        <w:t>основной</w:t>
      </w:r>
      <w:r>
        <w:rPr>
          <w:rStyle w:val="Subst"/>
        </w:rPr>
        <w:t xml:space="preserve"> </w:t>
      </w:r>
      <w:r>
        <w:rPr>
          <w:rStyle w:val="Subst"/>
        </w:rPr>
        <w:t>суммы</w:t>
      </w:r>
      <w:r>
        <w:rPr>
          <w:rStyle w:val="Subst"/>
        </w:rPr>
        <w:t xml:space="preserve"> </w:t>
      </w:r>
      <w:r>
        <w:rPr>
          <w:rStyle w:val="Subst"/>
        </w:rPr>
        <w:t>долга</w:t>
      </w:r>
      <w:r>
        <w:rPr>
          <w:rStyle w:val="Subst"/>
        </w:rPr>
        <w:t xml:space="preserve"> </w:t>
      </w:r>
      <w:r>
        <w:rPr>
          <w:rStyle w:val="Subst"/>
        </w:rPr>
        <w:t>остается</w:t>
      </w:r>
      <w:r>
        <w:rPr>
          <w:rStyle w:val="Subst"/>
        </w:rPr>
        <w:t xml:space="preserve"> 365 </w:t>
      </w:r>
      <w:r>
        <w:rPr>
          <w:rStyle w:val="Subst"/>
        </w:rPr>
        <w:t>дней</w:t>
      </w:r>
      <w:r>
        <w:rPr>
          <w:rStyle w:val="Subst"/>
        </w:rPr>
        <w:t>.</w:t>
      </w:r>
    </w:p>
    <w:p w:rsidR="00000000" w:rsidRDefault="00A737C2">
      <w:pPr>
        <w:pStyle w:val="2"/>
      </w:pPr>
      <w:r>
        <w:t xml:space="preserve">7.5.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общей</w:t>
      </w:r>
      <w:r>
        <w:t xml:space="preserve"> </w:t>
      </w:r>
      <w:r>
        <w:t>сумме</w:t>
      </w:r>
      <w:r>
        <w:t xml:space="preserve"> </w:t>
      </w:r>
      <w:r>
        <w:t>экспорта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дол</w:t>
      </w:r>
      <w:r>
        <w:t>е</w:t>
      </w:r>
      <w:r>
        <w:t xml:space="preserve">, </w:t>
      </w:r>
      <w:r>
        <w:t>которую</w:t>
      </w:r>
      <w:r>
        <w:t xml:space="preserve"> </w:t>
      </w:r>
      <w:r>
        <w:t>составляет</w:t>
      </w:r>
      <w:r>
        <w:t xml:space="preserve"> </w:t>
      </w:r>
      <w:r>
        <w:t>экспорт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объеме</w:t>
      </w:r>
      <w:r>
        <w:t xml:space="preserve"> </w:t>
      </w:r>
      <w:r>
        <w:t>продаж</w:t>
      </w:r>
    </w:p>
    <w:p w:rsidR="00000000" w:rsidRDefault="00A737C2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экспорт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(</w:t>
      </w:r>
      <w:r>
        <w:rPr>
          <w:rStyle w:val="Subst"/>
        </w:rPr>
        <w:t>товаров</w:t>
      </w:r>
      <w:r>
        <w:rPr>
          <w:rStyle w:val="Subst"/>
        </w:rPr>
        <w:t xml:space="preserve">, 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>)</w:t>
      </w:r>
    </w:p>
    <w:p w:rsidR="00000000" w:rsidRDefault="00A737C2">
      <w:pPr>
        <w:pStyle w:val="2"/>
      </w:pPr>
      <w:r>
        <w:t xml:space="preserve">7.6.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 </w:t>
      </w:r>
      <w:r>
        <w:t>после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года</w:t>
      </w:r>
    </w:p>
    <w:p w:rsidR="00000000" w:rsidRDefault="00A737C2" w:rsidP="00AA5BD1">
      <w:pPr>
        <w:pStyle w:val="SubHeading"/>
        <w:ind w:left="200"/>
        <w:jc w:val="both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12 </w:t>
      </w:r>
      <w:r>
        <w:t>месяцев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A737C2" w:rsidP="00AA5BD1">
      <w:pPr>
        <w:ind w:left="400"/>
        <w:jc w:val="both"/>
      </w:pPr>
      <w:r>
        <w:rPr>
          <w:rStyle w:val="Subst"/>
        </w:rPr>
        <w:t>Существенных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произошедших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A737C2">
      <w:pPr>
        <w:pStyle w:val="2"/>
      </w:pPr>
      <w:r>
        <w:t xml:space="preserve">7.7.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судебных</w:t>
      </w:r>
      <w:r>
        <w:t xml:space="preserve"> </w:t>
      </w:r>
      <w:r>
        <w:t>процессах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такое</w:t>
      </w:r>
      <w:r>
        <w:t xml:space="preserve"> </w:t>
      </w:r>
      <w:r>
        <w:t>участие</w:t>
      </w:r>
      <w:r>
        <w:t xml:space="preserve"> </w:t>
      </w:r>
      <w:r>
        <w:t>может</w:t>
      </w:r>
      <w:r>
        <w:t xml:space="preserve"> </w:t>
      </w:r>
      <w:r>
        <w:t>существенно</w:t>
      </w:r>
      <w:r>
        <w:t xml:space="preserve"> </w:t>
      </w:r>
      <w:r>
        <w:t>отразиться</w:t>
      </w:r>
      <w:r>
        <w:t xml:space="preserve"> </w:t>
      </w:r>
      <w:r>
        <w:t>на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A737C2" w:rsidP="00AA5BD1">
      <w:pPr>
        <w:ind w:left="200"/>
        <w:jc w:val="both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участвовал</w:t>
      </w:r>
      <w:r>
        <w:rPr>
          <w:rStyle w:val="Subst"/>
        </w:rPr>
        <w:t>/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судебных</w:t>
      </w:r>
      <w:r>
        <w:rPr>
          <w:rStyle w:val="Subst"/>
        </w:rPr>
        <w:t xml:space="preserve"> </w:t>
      </w:r>
      <w:r>
        <w:rPr>
          <w:rStyle w:val="Subst"/>
        </w:rPr>
        <w:t>процессах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отразились</w:t>
      </w:r>
      <w:r>
        <w:rPr>
          <w:rStyle w:val="Subst"/>
        </w:rPr>
        <w:t>/</w:t>
      </w:r>
      <w:r>
        <w:rPr>
          <w:rStyle w:val="Subst"/>
        </w:rPr>
        <w:t>м</w:t>
      </w:r>
      <w:r>
        <w:rPr>
          <w:rStyle w:val="Subst"/>
        </w:rPr>
        <w:t>огут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начала</w:t>
      </w:r>
      <w:r>
        <w:rPr>
          <w:rStyle w:val="Subst"/>
        </w:rPr>
        <w:t xml:space="preserve"> </w:t>
      </w:r>
      <w:r>
        <w:rPr>
          <w:rStyle w:val="Subst"/>
        </w:rPr>
        <w:t>последнего</w:t>
      </w:r>
      <w:r>
        <w:rPr>
          <w:rStyle w:val="Subst"/>
        </w:rPr>
        <w:t xml:space="preserve"> </w:t>
      </w:r>
      <w:r>
        <w:rPr>
          <w:rStyle w:val="Subst"/>
        </w:rPr>
        <w:t>завершенного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</w:p>
    <w:p w:rsidR="00000000" w:rsidRDefault="00A737C2">
      <w:pPr>
        <w:pStyle w:val="1"/>
      </w:pPr>
      <w:r>
        <w:t>Раздел</w:t>
      </w:r>
      <w:r>
        <w:t xml:space="preserve"> VIII.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размещенных</w:t>
      </w:r>
      <w:r>
        <w:t xml:space="preserve"> </w:t>
      </w:r>
      <w:r>
        <w:t>им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бумагах</w:t>
      </w:r>
    </w:p>
    <w:p w:rsidR="00000000" w:rsidRDefault="00A737C2">
      <w:pPr>
        <w:pStyle w:val="2"/>
      </w:pPr>
      <w:r>
        <w:t xml:space="preserve">8.1.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A737C2">
      <w:pPr>
        <w:pStyle w:val="2"/>
      </w:pPr>
      <w:r>
        <w:t xml:space="preserve">8.1.1.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, </w:t>
      </w:r>
      <w:r>
        <w:t>структуре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</w:p>
    <w:p w:rsidR="00000000" w:rsidRDefault="00A737C2" w:rsidP="00AA5BD1">
      <w:pPr>
        <w:ind w:left="200"/>
        <w:jc w:val="both"/>
      </w:pPr>
      <w:r>
        <w:t>Размер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30 000 000</w:t>
      </w:r>
    </w:p>
    <w:p w:rsidR="00000000" w:rsidRDefault="00A737C2" w:rsidP="00AA5BD1">
      <w:pPr>
        <w:pStyle w:val="SubHeading"/>
        <w:ind w:left="200"/>
        <w:jc w:val="both"/>
      </w:pPr>
      <w:r>
        <w:t>Размер</w:t>
      </w:r>
      <w:r>
        <w:t xml:space="preserve"> </w:t>
      </w:r>
      <w:r>
        <w:t>долей</w:t>
      </w:r>
      <w:r>
        <w:t xml:space="preserve"> </w:t>
      </w:r>
      <w:r>
        <w:t>участников</w:t>
      </w:r>
      <w:r>
        <w:t xml:space="preserve"> </w:t>
      </w:r>
      <w:r>
        <w:t>общества</w:t>
      </w:r>
    </w:p>
    <w:p w:rsidR="00000000" w:rsidRDefault="00A737C2" w:rsidP="00AA5BD1">
      <w:pPr>
        <w:ind w:left="400"/>
        <w:jc w:val="both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</w:t>
      </w:r>
      <w:r>
        <w:t>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A737C2" w:rsidP="00AA5BD1">
      <w:pPr>
        <w:pStyle w:val="SubHeading"/>
        <w:ind w:left="400"/>
        <w:jc w:val="both"/>
      </w:pPr>
      <w:r>
        <w:t>Место</w:t>
      </w:r>
      <w:r>
        <w:t xml:space="preserve"> </w:t>
      </w:r>
      <w:r>
        <w:t>нахождения</w:t>
      </w:r>
    </w:p>
    <w:p w:rsidR="00000000" w:rsidRDefault="00A737C2" w:rsidP="00AA5BD1">
      <w:pPr>
        <w:ind w:left="600"/>
        <w:jc w:val="both"/>
      </w:pPr>
      <w:r>
        <w:rPr>
          <w:rStyle w:val="Subst"/>
        </w:rPr>
        <w:t xml:space="preserve">107078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 5 </w:t>
      </w:r>
      <w:r>
        <w:rPr>
          <w:rStyle w:val="Subst"/>
        </w:rPr>
        <w:t>стр</w:t>
      </w:r>
      <w:r>
        <w:rPr>
          <w:rStyle w:val="Subst"/>
        </w:rPr>
        <w:t>. 3</w:t>
      </w:r>
    </w:p>
    <w:p w:rsidR="00000000" w:rsidRDefault="00A737C2" w:rsidP="00AA5BD1">
      <w:pPr>
        <w:ind w:left="400"/>
        <w:jc w:val="both"/>
      </w:pPr>
      <w:r>
        <w:t>ИНН</w:t>
      </w:r>
      <w:r>
        <w:t>:</w:t>
      </w:r>
      <w:r>
        <w:rPr>
          <w:rStyle w:val="Subst"/>
        </w:rPr>
        <w:t xml:space="preserve"> 7717128039</w:t>
      </w:r>
    </w:p>
    <w:p w:rsidR="00000000" w:rsidRDefault="00A737C2" w:rsidP="00AA5BD1">
      <w:pPr>
        <w:ind w:left="400"/>
        <w:jc w:val="both"/>
      </w:pPr>
      <w:r>
        <w:lastRenderedPageBreak/>
        <w:t>ОГРН</w:t>
      </w:r>
      <w:r>
        <w:t>:</w:t>
      </w:r>
      <w:r>
        <w:rPr>
          <w:rStyle w:val="Subst"/>
        </w:rPr>
        <w:t xml:space="preserve"> 1027739293207</w:t>
      </w:r>
    </w:p>
    <w:p w:rsidR="00000000" w:rsidRDefault="00A737C2" w:rsidP="00AA5BD1">
      <w:pPr>
        <w:ind w:left="400"/>
        <w:jc w:val="both"/>
      </w:pPr>
      <w:r>
        <w:t>Доля</w:t>
      </w:r>
      <w:r>
        <w:t xml:space="preserve"> </w:t>
      </w:r>
      <w:r>
        <w:t>участника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100</w:t>
      </w:r>
    </w:p>
    <w:p w:rsidR="00000000" w:rsidRDefault="00A737C2" w:rsidP="00AA5BD1">
      <w:pPr>
        <w:ind w:left="400"/>
        <w:jc w:val="both"/>
      </w:pPr>
    </w:p>
    <w:p w:rsidR="00000000" w:rsidRDefault="00A737C2" w:rsidP="00AA5BD1">
      <w:pPr>
        <w:ind w:left="200"/>
        <w:jc w:val="both"/>
      </w:pPr>
      <w:r>
        <w:t>Указываетс</w:t>
      </w:r>
      <w:r>
        <w:t>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соответствии</w:t>
      </w:r>
      <w:r>
        <w:t xml:space="preserve"> </w:t>
      </w:r>
      <w:r>
        <w:t>величины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, </w:t>
      </w:r>
      <w:r>
        <w:t>приведенной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пункте</w:t>
      </w:r>
      <w:r>
        <w:t xml:space="preserve">, </w:t>
      </w:r>
      <w:r>
        <w:t>учредительным</w:t>
      </w:r>
      <w:r>
        <w:t xml:space="preserve"> </w:t>
      </w:r>
      <w:r>
        <w:t>документам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Величина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соответствует</w:t>
      </w:r>
      <w:r>
        <w:rPr>
          <w:rStyle w:val="Subst"/>
        </w:rPr>
        <w:t xml:space="preserve"> </w:t>
      </w:r>
      <w:r>
        <w:rPr>
          <w:rStyle w:val="Subst"/>
        </w:rPr>
        <w:t>учредительным</w:t>
      </w:r>
      <w:r>
        <w:rPr>
          <w:rStyle w:val="Subst"/>
        </w:rPr>
        <w:t xml:space="preserve"> </w:t>
      </w:r>
      <w:r>
        <w:rPr>
          <w:rStyle w:val="Subst"/>
        </w:rPr>
        <w:t>документам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</w:p>
    <w:p w:rsidR="00000000" w:rsidRDefault="00A737C2">
      <w:pPr>
        <w:pStyle w:val="2"/>
      </w:pPr>
      <w:r>
        <w:t xml:space="preserve">8.1.2.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</w:p>
    <w:p w:rsidR="00000000" w:rsidRDefault="00A737C2">
      <w:pPr>
        <w:ind w:left="200"/>
      </w:pP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УК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данный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A737C2">
      <w:pPr>
        <w:pStyle w:val="2"/>
      </w:pPr>
      <w:r>
        <w:t xml:space="preserve">8.1.3.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созыва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A737C2" w:rsidP="00AA5BD1">
      <w:pPr>
        <w:ind w:left="200"/>
        <w:jc w:val="both"/>
      </w:pPr>
      <w:r>
        <w:t>Наименование</w:t>
      </w:r>
      <w:r>
        <w:t xml:space="preserve">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Участник</w:t>
      </w:r>
      <w:r>
        <w:rPr>
          <w:rStyle w:val="Subst"/>
        </w:rPr>
        <w:t xml:space="preserve">, </w:t>
      </w:r>
      <w:r>
        <w:rPr>
          <w:rStyle w:val="Subst"/>
        </w:rPr>
        <w:t>осуществляющий</w:t>
      </w:r>
      <w:r>
        <w:rPr>
          <w:rStyle w:val="Subst"/>
        </w:rPr>
        <w:t xml:space="preserve"> </w:t>
      </w: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участников</w:t>
      </w:r>
    </w:p>
    <w:p w:rsidR="00000000" w:rsidRDefault="00A737C2" w:rsidP="00AA5BD1">
      <w:pPr>
        <w:ind w:left="200"/>
        <w:jc w:val="both"/>
      </w:pPr>
      <w:r>
        <w:t>Порядок</w:t>
      </w:r>
      <w:r>
        <w:t xml:space="preserve"> </w:t>
      </w:r>
      <w:r>
        <w:t>уведомления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о</w:t>
      </w:r>
      <w:r>
        <w:t xml:space="preserve"> </w:t>
      </w:r>
      <w:r>
        <w:t>проведении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высшим</w:t>
      </w:r>
      <w:r>
        <w:rPr>
          <w:rStyle w:val="Subst"/>
        </w:rPr>
        <w:t xml:space="preserve"> </w:t>
      </w:r>
      <w:r>
        <w:rPr>
          <w:rStyle w:val="Subst"/>
        </w:rPr>
        <w:t>органом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единственный</w:t>
      </w:r>
      <w:r>
        <w:rPr>
          <w:rStyle w:val="Subst"/>
        </w:rPr>
        <w:t xml:space="preserve"> </w:t>
      </w:r>
      <w:r>
        <w:rPr>
          <w:rStyle w:val="Subst"/>
        </w:rPr>
        <w:t>участник</w:t>
      </w:r>
      <w:r>
        <w:rPr>
          <w:rStyle w:val="Subst"/>
        </w:rPr>
        <w:t xml:space="preserve">, </w:t>
      </w:r>
      <w:r>
        <w:rPr>
          <w:rStyle w:val="Subst"/>
        </w:rPr>
        <w:t>осуществляющий</w:t>
      </w:r>
      <w:r>
        <w:rPr>
          <w:rStyle w:val="Subst"/>
        </w:rPr>
        <w:t xml:space="preserve"> </w:t>
      </w: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>частников</w:t>
      </w:r>
      <w:r>
        <w:rPr>
          <w:rStyle w:val="Subst"/>
        </w:rPr>
        <w:t xml:space="preserve">, </w:t>
      </w:r>
      <w:r>
        <w:rPr>
          <w:rStyle w:val="Subst"/>
        </w:rPr>
        <w:t>то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  <w:r>
        <w:rPr>
          <w:rStyle w:val="Subst"/>
        </w:rPr>
        <w:t xml:space="preserve"> </w:t>
      </w:r>
      <w:r>
        <w:rPr>
          <w:rStyle w:val="Subst"/>
        </w:rPr>
        <w:t>порядок</w:t>
      </w:r>
      <w:r>
        <w:rPr>
          <w:rStyle w:val="Subst"/>
        </w:rPr>
        <w:t xml:space="preserve"> </w:t>
      </w:r>
      <w:r>
        <w:rPr>
          <w:rStyle w:val="Subst"/>
        </w:rPr>
        <w:t>уведомления</w:t>
      </w:r>
      <w:r>
        <w:rPr>
          <w:rStyle w:val="Subst"/>
        </w:rPr>
        <w:t xml:space="preserve"> </w:t>
      </w:r>
      <w:r>
        <w:rPr>
          <w:rStyle w:val="Subst"/>
        </w:rPr>
        <w:t>участников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(</w:t>
      </w:r>
      <w:r>
        <w:rPr>
          <w:rStyle w:val="Subst"/>
        </w:rPr>
        <w:t>заседания</w:t>
      </w:r>
      <w:r>
        <w:rPr>
          <w:rStyle w:val="Subst"/>
        </w:rPr>
        <w:t xml:space="preserve">) </w:t>
      </w:r>
      <w:r>
        <w:rPr>
          <w:rStyle w:val="Subst"/>
        </w:rPr>
        <w:t>высшего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3, 4 </w:t>
      </w:r>
      <w:r>
        <w:rPr>
          <w:rStyle w:val="Subst"/>
        </w:rPr>
        <w:t>ст</w:t>
      </w:r>
      <w:r>
        <w:rPr>
          <w:rStyle w:val="Subst"/>
        </w:rPr>
        <w:t xml:space="preserve">. 35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обществах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" </w:t>
      </w:r>
      <w:r>
        <w:rPr>
          <w:rStyle w:val="Subst"/>
        </w:rPr>
        <w:t>от</w:t>
      </w:r>
      <w:r>
        <w:rPr>
          <w:rStyle w:val="Subst"/>
        </w:rPr>
        <w:t xml:space="preserve"> 08.02.</w:t>
      </w:r>
      <w:r>
        <w:rPr>
          <w:rStyle w:val="Subst"/>
        </w:rPr>
        <w:t xml:space="preserve">1998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 xml:space="preserve"> 14-</w:t>
      </w:r>
      <w:r>
        <w:rPr>
          <w:rStyle w:val="Subst"/>
        </w:rPr>
        <w:t>ФЗ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принятия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участников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указанное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должно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проведено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 </w:t>
      </w:r>
      <w:r>
        <w:rPr>
          <w:rStyle w:val="Subst"/>
        </w:rPr>
        <w:t>сорока</w:t>
      </w:r>
      <w:r>
        <w:rPr>
          <w:rStyle w:val="Subst"/>
        </w:rPr>
        <w:t xml:space="preserve"> </w:t>
      </w:r>
      <w:r>
        <w:rPr>
          <w:rStyle w:val="Subst"/>
        </w:rPr>
        <w:t>пяти</w:t>
      </w:r>
      <w:r>
        <w:rPr>
          <w:rStyle w:val="Subst"/>
        </w:rPr>
        <w:t xml:space="preserve">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получения</w:t>
      </w:r>
      <w:r>
        <w:rPr>
          <w:rStyle w:val="Subst"/>
        </w:rPr>
        <w:t xml:space="preserve"> </w:t>
      </w:r>
      <w:r>
        <w:rPr>
          <w:rStyle w:val="Subst"/>
        </w:rPr>
        <w:t>требования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устано</w:t>
      </w:r>
      <w:r>
        <w:rPr>
          <w:rStyle w:val="Subst"/>
        </w:rPr>
        <w:t>вленного</w:t>
      </w:r>
      <w:r>
        <w:rPr>
          <w:rStyle w:val="Subst"/>
        </w:rPr>
        <w:t xml:space="preserve"> </w:t>
      </w:r>
      <w:r>
        <w:rPr>
          <w:rStyle w:val="Subst"/>
        </w:rPr>
        <w:t>Федеральным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принято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участников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принято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отказе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, </w:t>
      </w:r>
      <w:r>
        <w:rPr>
          <w:rStyle w:val="Subst"/>
        </w:rPr>
        <w:t>внеочередное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участников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созвано</w:t>
      </w:r>
      <w:r>
        <w:rPr>
          <w:rStyle w:val="Subst"/>
        </w:rPr>
        <w:t xml:space="preserve"> </w:t>
      </w:r>
      <w:r>
        <w:rPr>
          <w:rStyle w:val="Subst"/>
        </w:rPr>
        <w:t>органами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лицами</w:t>
      </w:r>
      <w:r>
        <w:rPr>
          <w:rStyle w:val="Subst"/>
        </w:rPr>
        <w:t xml:space="preserve">, </w:t>
      </w:r>
      <w:r>
        <w:rPr>
          <w:rStyle w:val="Subst"/>
        </w:rPr>
        <w:t>тре</w:t>
      </w:r>
      <w:r>
        <w:rPr>
          <w:rStyle w:val="Subst"/>
        </w:rPr>
        <w:t>бующими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>.</w:t>
      </w:r>
    </w:p>
    <w:p w:rsidR="00000000" w:rsidRDefault="00A737C2" w:rsidP="00AA5BD1">
      <w:pPr>
        <w:ind w:left="200"/>
        <w:jc w:val="both"/>
      </w:pPr>
      <w:r>
        <w:t>Лица</w:t>
      </w:r>
      <w:r>
        <w:t xml:space="preserve"> (</w:t>
      </w:r>
      <w:r>
        <w:t>органы</w:t>
      </w:r>
      <w:r>
        <w:t xml:space="preserve">), </w:t>
      </w:r>
      <w:r>
        <w:t>которые</w:t>
      </w:r>
      <w:r>
        <w:t xml:space="preserve"> </w:t>
      </w:r>
      <w:r>
        <w:t>вправе</w:t>
      </w:r>
      <w:r>
        <w:t xml:space="preserve"> </w:t>
      </w:r>
      <w:r>
        <w:t>созывать</w:t>
      </w:r>
      <w:r>
        <w:t xml:space="preserve"> (</w:t>
      </w:r>
      <w:r>
        <w:t>требовать</w:t>
      </w:r>
      <w:r>
        <w:t xml:space="preserve"> </w:t>
      </w:r>
      <w:r>
        <w:t>проведения</w:t>
      </w:r>
      <w:r>
        <w:t xml:space="preserve">) </w:t>
      </w:r>
      <w:r>
        <w:t>внеочередного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порядок</w:t>
      </w:r>
      <w:r>
        <w:t xml:space="preserve"> </w:t>
      </w:r>
      <w:r>
        <w:t>направления</w:t>
      </w:r>
      <w:r>
        <w:t xml:space="preserve"> (</w:t>
      </w:r>
      <w:r>
        <w:t>предъявления</w:t>
      </w:r>
      <w:r>
        <w:t xml:space="preserve">) </w:t>
      </w:r>
      <w:r>
        <w:t>таких</w:t>
      </w:r>
      <w:r>
        <w:t xml:space="preserve"> </w:t>
      </w:r>
      <w:r>
        <w:t>требований</w:t>
      </w:r>
      <w:r>
        <w:t>:</w:t>
      </w:r>
      <w: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Федеральным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обществах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" </w:t>
      </w:r>
      <w:r>
        <w:rPr>
          <w:rStyle w:val="Subst"/>
        </w:rPr>
        <w:t>от</w:t>
      </w:r>
      <w:r>
        <w:rPr>
          <w:rStyle w:val="Subst"/>
        </w:rPr>
        <w:t xml:space="preserve"> 8 </w:t>
      </w:r>
      <w:r>
        <w:rPr>
          <w:rStyle w:val="Subst"/>
        </w:rPr>
        <w:t>февраля</w:t>
      </w:r>
      <w:r>
        <w:rPr>
          <w:rStyle w:val="Subst"/>
        </w:rPr>
        <w:t xml:space="preserve"> 1998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 xml:space="preserve"> 14-</w:t>
      </w:r>
      <w:r>
        <w:rPr>
          <w:rStyle w:val="Subst"/>
        </w:rPr>
        <w:t>ФЗ</w:t>
      </w:r>
      <w:r>
        <w:rPr>
          <w:rStyle w:val="Subst"/>
        </w:rPr>
        <w:t xml:space="preserve"> </w:t>
      </w:r>
      <w:r>
        <w:rPr>
          <w:rStyle w:val="Subst"/>
        </w:rPr>
        <w:t>любой</w:t>
      </w:r>
      <w:r>
        <w:rPr>
          <w:rStyle w:val="Subst"/>
        </w:rPr>
        <w:t xml:space="preserve"> </w:t>
      </w:r>
      <w:r>
        <w:rPr>
          <w:rStyle w:val="Subst"/>
        </w:rPr>
        <w:t>участник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вправе</w:t>
      </w:r>
      <w:r>
        <w:rPr>
          <w:rStyle w:val="Subst"/>
        </w:rPr>
        <w:t xml:space="preserve"> </w:t>
      </w:r>
      <w:r>
        <w:rPr>
          <w:rStyle w:val="Subst"/>
        </w:rPr>
        <w:t>вносить</w:t>
      </w:r>
      <w:r>
        <w:rPr>
          <w:rStyle w:val="Subst"/>
        </w:rPr>
        <w:t xml:space="preserve"> </w:t>
      </w:r>
      <w:r>
        <w:rPr>
          <w:rStyle w:val="Subst"/>
        </w:rPr>
        <w:t>предложения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включении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повестку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участников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дополнительных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15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. </w:t>
      </w:r>
      <w:r>
        <w:rPr>
          <w:rStyle w:val="Subst"/>
        </w:rPr>
        <w:t>Наряду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вопросами</w:t>
      </w:r>
      <w:r>
        <w:rPr>
          <w:rStyle w:val="Subst"/>
        </w:rPr>
        <w:t xml:space="preserve">, </w:t>
      </w:r>
      <w:r>
        <w:rPr>
          <w:rStyle w:val="Subst"/>
        </w:rPr>
        <w:t>предложенными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включения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повестку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участников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собственной</w:t>
      </w:r>
      <w:r>
        <w:rPr>
          <w:rStyle w:val="Subst"/>
        </w:rPr>
        <w:t xml:space="preserve"> </w:t>
      </w:r>
      <w:r>
        <w:rPr>
          <w:rStyle w:val="Subst"/>
        </w:rPr>
        <w:t>инициативе</w:t>
      </w:r>
      <w:r>
        <w:rPr>
          <w:rStyle w:val="Subst"/>
        </w:rPr>
        <w:t xml:space="preserve"> </w:t>
      </w:r>
      <w:r>
        <w:rPr>
          <w:rStyle w:val="Subst"/>
        </w:rPr>
        <w:t>вправе</w:t>
      </w:r>
      <w:r>
        <w:rPr>
          <w:rStyle w:val="Subst"/>
        </w:rPr>
        <w:t xml:space="preserve"> </w:t>
      </w:r>
      <w:r>
        <w:rPr>
          <w:rStyle w:val="Subst"/>
        </w:rPr>
        <w:t>включать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нее</w:t>
      </w:r>
      <w:r>
        <w:rPr>
          <w:rStyle w:val="Subst"/>
        </w:rPr>
        <w:t xml:space="preserve"> </w:t>
      </w:r>
      <w:r>
        <w:rPr>
          <w:rStyle w:val="Subst"/>
        </w:rPr>
        <w:t>дополнительные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>.</w:t>
      </w:r>
    </w:p>
    <w:p w:rsidR="00000000" w:rsidRDefault="00A737C2" w:rsidP="00AA5BD1">
      <w:pPr>
        <w:ind w:left="200"/>
        <w:jc w:val="both"/>
      </w:pPr>
      <w:r>
        <w:t>Порядок</w:t>
      </w:r>
      <w:r>
        <w:t xml:space="preserve"> </w:t>
      </w:r>
      <w:r>
        <w:t>определения</w:t>
      </w:r>
      <w:r>
        <w:t xml:space="preserve"> </w:t>
      </w:r>
      <w:r>
        <w:t>даты</w:t>
      </w:r>
      <w:r>
        <w:t xml:space="preserve"> </w:t>
      </w:r>
      <w:r>
        <w:t>проведения</w:t>
      </w:r>
      <w:r>
        <w:t xml:space="preserve"> </w:t>
      </w:r>
      <w:r>
        <w:t>со</w:t>
      </w:r>
      <w:r>
        <w:t>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2 </w:t>
      </w:r>
      <w:r>
        <w:rPr>
          <w:rStyle w:val="Subst"/>
        </w:rPr>
        <w:t>ст</w:t>
      </w:r>
      <w:r>
        <w:rPr>
          <w:rStyle w:val="Subst"/>
        </w:rPr>
        <w:t xml:space="preserve">. 36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обществах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" </w:t>
      </w:r>
      <w:r>
        <w:rPr>
          <w:rStyle w:val="Subst"/>
        </w:rPr>
        <w:t>от</w:t>
      </w:r>
      <w:r>
        <w:rPr>
          <w:rStyle w:val="Subst"/>
        </w:rPr>
        <w:t xml:space="preserve"> 8 </w:t>
      </w:r>
      <w:r>
        <w:rPr>
          <w:rStyle w:val="Subst"/>
        </w:rPr>
        <w:t>февраля</w:t>
      </w:r>
      <w:r>
        <w:rPr>
          <w:rStyle w:val="Subst"/>
        </w:rPr>
        <w:t xml:space="preserve"> 1998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 xml:space="preserve"> 14-</w:t>
      </w:r>
      <w:r>
        <w:rPr>
          <w:rStyle w:val="Subst"/>
        </w:rPr>
        <w:t>ФЗ</w:t>
      </w:r>
      <w:r>
        <w:rPr>
          <w:rStyle w:val="Subst"/>
        </w:rPr>
        <w:t xml:space="preserve"> </w:t>
      </w:r>
      <w:r>
        <w:rPr>
          <w:rStyle w:val="Subst"/>
        </w:rPr>
        <w:t>любой</w:t>
      </w:r>
      <w:r>
        <w:rPr>
          <w:rStyle w:val="Subst"/>
        </w:rPr>
        <w:t xml:space="preserve"> </w:t>
      </w:r>
      <w:r>
        <w:rPr>
          <w:rStyle w:val="Subst"/>
        </w:rPr>
        <w:t>участник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вправе</w:t>
      </w:r>
      <w:r>
        <w:rPr>
          <w:rStyle w:val="Subst"/>
        </w:rPr>
        <w:t xml:space="preserve"> </w:t>
      </w:r>
      <w:r>
        <w:rPr>
          <w:rStyle w:val="Subst"/>
        </w:rPr>
        <w:t>вносить</w:t>
      </w:r>
      <w:r>
        <w:rPr>
          <w:rStyle w:val="Subst"/>
        </w:rPr>
        <w:t xml:space="preserve"> </w:t>
      </w:r>
      <w:r>
        <w:rPr>
          <w:rStyle w:val="Subst"/>
        </w:rPr>
        <w:t>предложения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включении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повестку</w:t>
      </w:r>
      <w:r>
        <w:rPr>
          <w:rStyle w:val="Subst"/>
        </w:rPr>
        <w:t xml:space="preserve"> </w:t>
      </w:r>
      <w:r>
        <w:rPr>
          <w:rStyle w:val="Subst"/>
        </w:rPr>
        <w:t>дн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участников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дополнительных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 </w:t>
      </w:r>
      <w:r>
        <w:rPr>
          <w:rStyle w:val="Subst"/>
        </w:rPr>
        <w:t>вносятся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,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пятнадцать</w:t>
      </w:r>
      <w:r>
        <w:rPr>
          <w:rStyle w:val="Subst"/>
        </w:rPr>
        <w:t xml:space="preserve">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. </w:t>
      </w:r>
      <w:r>
        <w:rPr>
          <w:rStyle w:val="Subst"/>
        </w:rPr>
        <w:t>Дополнительные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относятся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участников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соот</w:t>
      </w:r>
      <w:r>
        <w:rPr>
          <w:rStyle w:val="Subst"/>
        </w:rPr>
        <w:t>ветствуют</w:t>
      </w:r>
      <w:r>
        <w:rPr>
          <w:rStyle w:val="Subst"/>
        </w:rPr>
        <w:t xml:space="preserve"> </w:t>
      </w:r>
      <w:r>
        <w:rPr>
          <w:rStyle w:val="Subst"/>
        </w:rPr>
        <w:t>требованиям</w:t>
      </w:r>
      <w:r>
        <w:rPr>
          <w:rStyle w:val="Subst"/>
        </w:rPr>
        <w:t xml:space="preserve"> </w:t>
      </w:r>
      <w:r>
        <w:rPr>
          <w:rStyle w:val="Subst"/>
        </w:rPr>
        <w:t>федеральных</w:t>
      </w:r>
      <w:r>
        <w:rPr>
          <w:rStyle w:val="Subst"/>
        </w:rPr>
        <w:t xml:space="preserve"> </w:t>
      </w:r>
      <w:r>
        <w:rPr>
          <w:rStyle w:val="Subst"/>
        </w:rPr>
        <w:t>законов</w:t>
      </w:r>
      <w:r>
        <w:rPr>
          <w:rStyle w:val="Subst"/>
        </w:rPr>
        <w:t xml:space="preserve">, </w:t>
      </w:r>
      <w:r>
        <w:rPr>
          <w:rStyle w:val="Subst"/>
        </w:rPr>
        <w:t>включаются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повестку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участников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созывающие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участников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вправе</w:t>
      </w:r>
      <w:r>
        <w:rPr>
          <w:rStyle w:val="Subst"/>
        </w:rPr>
        <w:t xml:space="preserve"> </w:t>
      </w:r>
      <w:r>
        <w:rPr>
          <w:rStyle w:val="Subst"/>
        </w:rPr>
        <w:t>вносить</w:t>
      </w:r>
      <w:r>
        <w:rPr>
          <w:rStyle w:val="Subst"/>
        </w:rPr>
        <w:t xml:space="preserve"> </w:t>
      </w: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формулировки</w:t>
      </w:r>
      <w:r>
        <w:rPr>
          <w:rStyle w:val="Subst"/>
        </w:rPr>
        <w:t xml:space="preserve"> </w:t>
      </w:r>
      <w:r>
        <w:rPr>
          <w:rStyle w:val="Subst"/>
        </w:rPr>
        <w:t>дополнительных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, </w:t>
      </w:r>
      <w:r>
        <w:rPr>
          <w:rStyle w:val="Subst"/>
        </w:rPr>
        <w:t>предложенных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вк</w:t>
      </w:r>
      <w:r>
        <w:rPr>
          <w:rStyle w:val="Subst"/>
        </w:rPr>
        <w:t>лючения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повестку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участников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предложению</w:t>
      </w:r>
      <w:r>
        <w:rPr>
          <w:rStyle w:val="Subst"/>
        </w:rPr>
        <w:t xml:space="preserve"> </w:t>
      </w:r>
      <w:r>
        <w:rPr>
          <w:rStyle w:val="Subst"/>
        </w:rPr>
        <w:t>участников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первоначальную</w:t>
      </w:r>
      <w:r>
        <w:rPr>
          <w:rStyle w:val="Subst"/>
        </w:rPr>
        <w:t xml:space="preserve"> </w:t>
      </w:r>
      <w:r>
        <w:rPr>
          <w:rStyle w:val="Subst"/>
        </w:rPr>
        <w:t>повестку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участников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вносятся</w:t>
      </w:r>
      <w:r>
        <w:rPr>
          <w:rStyle w:val="Subst"/>
        </w:rPr>
        <w:t xml:space="preserve"> </w:t>
      </w:r>
      <w:r>
        <w:rPr>
          <w:rStyle w:val="Subst"/>
        </w:rPr>
        <w:t>изменения</w:t>
      </w:r>
      <w:r>
        <w:rPr>
          <w:rStyle w:val="Subst"/>
        </w:rPr>
        <w:t xml:space="preserve">,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созывающие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участников</w:t>
      </w:r>
      <w:r>
        <w:rPr>
          <w:rStyle w:val="Subst"/>
        </w:rPr>
        <w:t xml:space="preserve"> </w:t>
      </w:r>
      <w:r>
        <w:rPr>
          <w:rStyle w:val="Subst"/>
        </w:rPr>
        <w:t>обществ</w:t>
      </w:r>
      <w:r>
        <w:rPr>
          <w:rStyle w:val="Subst"/>
        </w:rPr>
        <w:t>а</w:t>
      </w:r>
      <w:r>
        <w:rPr>
          <w:rStyle w:val="Subst"/>
        </w:rPr>
        <w:t xml:space="preserve">, </w:t>
      </w:r>
      <w:r>
        <w:rPr>
          <w:rStyle w:val="Subst"/>
        </w:rPr>
        <w:t>обязаны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,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десять</w:t>
      </w:r>
      <w:r>
        <w:rPr>
          <w:rStyle w:val="Subst"/>
        </w:rPr>
        <w:t xml:space="preserve">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уведомить</w:t>
      </w:r>
      <w:r>
        <w:rPr>
          <w:rStyle w:val="Subst"/>
        </w:rPr>
        <w:t xml:space="preserve"> </w:t>
      </w:r>
      <w:r>
        <w:rPr>
          <w:rStyle w:val="Subst"/>
        </w:rPr>
        <w:t>всех</w:t>
      </w:r>
      <w:r>
        <w:rPr>
          <w:rStyle w:val="Subst"/>
        </w:rPr>
        <w:t xml:space="preserve"> </w:t>
      </w:r>
      <w:r>
        <w:rPr>
          <w:rStyle w:val="Subst"/>
        </w:rPr>
        <w:t>участников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внесенных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повестку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изменениях</w:t>
      </w:r>
      <w:r>
        <w:rPr>
          <w:rStyle w:val="Subst"/>
        </w:rPr>
        <w:t xml:space="preserve"> </w:t>
      </w:r>
      <w:r>
        <w:rPr>
          <w:rStyle w:val="Subst"/>
        </w:rPr>
        <w:t>способом</w:t>
      </w:r>
      <w:r>
        <w:rPr>
          <w:rStyle w:val="Subst"/>
        </w:rPr>
        <w:t xml:space="preserve">,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 1 </w:t>
      </w:r>
      <w:r>
        <w:rPr>
          <w:rStyle w:val="Subst"/>
        </w:rPr>
        <w:t>ст</w:t>
      </w:r>
      <w:r>
        <w:rPr>
          <w:rStyle w:val="Subst"/>
        </w:rPr>
        <w:t xml:space="preserve">. 36 </w:t>
      </w:r>
      <w:r>
        <w:rPr>
          <w:rStyle w:val="Subst"/>
        </w:rPr>
        <w:t>ФЗ</w:t>
      </w:r>
      <w:r>
        <w:rPr>
          <w:rStyle w:val="Subst"/>
        </w:rPr>
        <w:t xml:space="preserve">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обществах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>".</w:t>
      </w:r>
    </w:p>
    <w:p w:rsidR="00000000" w:rsidRDefault="00A737C2" w:rsidP="00AA5BD1">
      <w:pPr>
        <w:ind w:left="200"/>
        <w:jc w:val="both"/>
      </w:pPr>
      <w:r>
        <w:t>Лица</w:t>
      </w:r>
      <w:r>
        <w:t xml:space="preserve">, </w:t>
      </w:r>
      <w:r>
        <w:t>которые</w:t>
      </w:r>
      <w:r>
        <w:t xml:space="preserve"> </w:t>
      </w:r>
      <w:r>
        <w:t>вправе</w:t>
      </w:r>
      <w:r>
        <w:t xml:space="preserve"> </w:t>
      </w:r>
      <w:r>
        <w:t>вносить</w:t>
      </w:r>
      <w:r>
        <w:t xml:space="preserve"> </w:t>
      </w:r>
      <w:r>
        <w:t>предл</w:t>
      </w:r>
      <w:r>
        <w:t>ожения</w:t>
      </w:r>
      <w:r>
        <w:t xml:space="preserve"> </w:t>
      </w:r>
      <w:r>
        <w:t>в</w:t>
      </w:r>
      <w:r>
        <w:t xml:space="preserve"> </w:t>
      </w:r>
      <w:r>
        <w:t>повестку</w:t>
      </w:r>
      <w:r>
        <w:t xml:space="preserve"> </w:t>
      </w:r>
      <w:r>
        <w:t>дня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порядок</w:t>
      </w:r>
      <w:r>
        <w:t xml:space="preserve"> </w:t>
      </w:r>
      <w:r>
        <w:t>внесения</w:t>
      </w:r>
      <w:r>
        <w:t xml:space="preserve"> </w:t>
      </w:r>
      <w:r>
        <w:t>таких</w:t>
      </w:r>
      <w:r>
        <w:t xml:space="preserve"> </w:t>
      </w:r>
      <w:r>
        <w:t>предложений</w:t>
      </w:r>
      <w:r>
        <w:t>:</w:t>
      </w:r>
      <w:r>
        <w:br/>
      </w:r>
      <w:r>
        <w:rPr>
          <w:rStyle w:val="Subst"/>
        </w:rPr>
        <w:t>Все</w:t>
      </w:r>
      <w:r>
        <w:rPr>
          <w:rStyle w:val="Subst"/>
        </w:rPr>
        <w:t xml:space="preserve"> </w:t>
      </w:r>
      <w:r>
        <w:rPr>
          <w:rStyle w:val="Subst"/>
        </w:rPr>
        <w:t>участники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</w:p>
    <w:p w:rsidR="00000000" w:rsidRDefault="00A737C2" w:rsidP="00AA5BD1">
      <w:pPr>
        <w:ind w:left="200"/>
        <w:jc w:val="both"/>
      </w:pPr>
      <w:r>
        <w:t>лица</w:t>
      </w:r>
      <w:r>
        <w:t xml:space="preserve">, </w:t>
      </w:r>
      <w:r>
        <w:t>которые</w:t>
      </w:r>
      <w:r>
        <w:t xml:space="preserve"> </w:t>
      </w:r>
      <w:r>
        <w:t>вправе</w:t>
      </w:r>
      <w:r>
        <w:t xml:space="preserve"> </w:t>
      </w:r>
      <w:r>
        <w:t>ознакомиться</w:t>
      </w:r>
      <w:r>
        <w:t xml:space="preserve"> </w:t>
      </w:r>
      <w:r>
        <w:t>с</w:t>
      </w:r>
      <w:r>
        <w:t xml:space="preserve"> </w:t>
      </w:r>
      <w:r>
        <w:t>информацией</w:t>
      </w:r>
      <w:r>
        <w:t xml:space="preserve"> (</w:t>
      </w:r>
      <w:r>
        <w:t>материалами</w:t>
      </w:r>
      <w:r>
        <w:t xml:space="preserve">), </w:t>
      </w:r>
      <w:r>
        <w:t>предоставляемой</w:t>
      </w:r>
      <w:r>
        <w:t xml:space="preserve"> (</w:t>
      </w:r>
      <w:r>
        <w:t>предоставляемыми</w:t>
      </w:r>
      <w:r>
        <w:t xml:space="preserve">) </w:t>
      </w:r>
      <w:r>
        <w:t>для</w:t>
      </w:r>
      <w:r>
        <w:t xml:space="preserve"> </w:t>
      </w:r>
      <w:r>
        <w:t>подгото</w:t>
      </w:r>
      <w:r>
        <w:t>вки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порядок</w:t>
      </w:r>
      <w:r>
        <w:t xml:space="preserve"> </w:t>
      </w:r>
      <w:r>
        <w:t>ознакомления</w:t>
      </w:r>
      <w:r>
        <w:t xml:space="preserve"> </w:t>
      </w:r>
      <w:r>
        <w:t>с</w:t>
      </w:r>
      <w:r>
        <w:t xml:space="preserve"> </w:t>
      </w:r>
      <w:r>
        <w:t>такой</w:t>
      </w:r>
      <w:r>
        <w:t xml:space="preserve"> </w:t>
      </w:r>
      <w:r>
        <w:t>информацией</w:t>
      </w:r>
      <w:r>
        <w:t xml:space="preserve"> (</w:t>
      </w:r>
      <w:r>
        <w:t>материалами</w:t>
      </w:r>
      <w:r>
        <w:t>):</w:t>
      </w:r>
      <w: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статьей</w:t>
      </w:r>
      <w:r>
        <w:rPr>
          <w:rStyle w:val="Subst"/>
        </w:rPr>
        <w:t xml:space="preserve"> 36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обществах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" </w:t>
      </w:r>
      <w:r>
        <w:rPr>
          <w:rStyle w:val="Subst"/>
        </w:rPr>
        <w:t>от</w:t>
      </w:r>
      <w:r>
        <w:rPr>
          <w:rStyle w:val="Subst"/>
        </w:rPr>
        <w:t xml:space="preserve"> 8 </w:t>
      </w:r>
      <w:r>
        <w:rPr>
          <w:rStyle w:val="Subst"/>
        </w:rPr>
        <w:t>февраля</w:t>
      </w:r>
      <w:r>
        <w:rPr>
          <w:rStyle w:val="Subst"/>
        </w:rPr>
        <w:t xml:space="preserve"> 1998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 xml:space="preserve"> 14-</w:t>
      </w:r>
      <w:r>
        <w:rPr>
          <w:rStyle w:val="Subst"/>
        </w:rPr>
        <w:t>ФЗ</w:t>
      </w:r>
      <w:r>
        <w:rPr>
          <w:rStyle w:val="Subst"/>
        </w:rPr>
        <w:t xml:space="preserve">,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материалам</w:t>
      </w:r>
      <w:r>
        <w:rPr>
          <w:rStyle w:val="Subst"/>
        </w:rPr>
        <w:t xml:space="preserve">, </w:t>
      </w:r>
      <w:r>
        <w:rPr>
          <w:rStyle w:val="Subst"/>
        </w:rPr>
        <w:t>подлежащим</w:t>
      </w:r>
      <w:r>
        <w:rPr>
          <w:rStyle w:val="Subst"/>
        </w:rPr>
        <w:t xml:space="preserve"> </w:t>
      </w:r>
      <w:r>
        <w:rPr>
          <w:rStyle w:val="Subst"/>
        </w:rPr>
        <w:t>предоставлению</w:t>
      </w:r>
      <w:r>
        <w:rPr>
          <w:rStyle w:val="Subst"/>
        </w:rPr>
        <w:t xml:space="preserve"> </w:t>
      </w:r>
      <w:r>
        <w:rPr>
          <w:rStyle w:val="Subst"/>
        </w:rPr>
        <w:t>участникам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подготовке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участников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lastRenderedPageBreak/>
        <w:t>относятся</w:t>
      </w:r>
      <w:r>
        <w:rPr>
          <w:rStyle w:val="Subst"/>
        </w:rPr>
        <w:t xml:space="preserve"> </w:t>
      </w:r>
      <w:r>
        <w:rPr>
          <w:rStyle w:val="Subst"/>
        </w:rPr>
        <w:t>годовой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заключения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(</w:t>
      </w:r>
      <w:r>
        <w:rPr>
          <w:rStyle w:val="Subst"/>
        </w:rPr>
        <w:t>ревизора</w:t>
      </w:r>
      <w:r>
        <w:rPr>
          <w:rStyle w:val="Subst"/>
        </w:rPr>
        <w:t xml:space="preserve">)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</w:t>
      </w:r>
      <w:r>
        <w:rPr>
          <w:rStyle w:val="Subst"/>
        </w:rPr>
        <w:t>проверки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одовых</w:t>
      </w:r>
      <w:r>
        <w:rPr>
          <w:rStyle w:val="Subst"/>
        </w:rPr>
        <w:t xml:space="preserve"> </w:t>
      </w:r>
      <w:r>
        <w:rPr>
          <w:rStyle w:val="Subst"/>
        </w:rPr>
        <w:t>отчетов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годовых</w:t>
      </w:r>
      <w:r>
        <w:rPr>
          <w:rStyle w:val="Subst"/>
        </w:rPr>
        <w:t xml:space="preserve"> </w:t>
      </w:r>
      <w:r>
        <w:rPr>
          <w:rStyle w:val="Subst"/>
        </w:rPr>
        <w:t>бухгалтерских</w:t>
      </w:r>
      <w:r>
        <w:rPr>
          <w:rStyle w:val="Subst"/>
        </w:rPr>
        <w:t xml:space="preserve"> </w:t>
      </w:r>
      <w:r>
        <w:rPr>
          <w:rStyle w:val="Subst"/>
        </w:rPr>
        <w:t>балансов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сведения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кандидате</w:t>
      </w:r>
      <w:r>
        <w:rPr>
          <w:rStyle w:val="Subst"/>
        </w:rPr>
        <w:t xml:space="preserve"> (</w:t>
      </w:r>
      <w:r>
        <w:rPr>
          <w:rStyle w:val="Subst"/>
        </w:rPr>
        <w:t>кандидатах</w:t>
      </w:r>
      <w:r>
        <w:rPr>
          <w:rStyle w:val="Subst"/>
        </w:rPr>
        <w:t xml:space="preserve">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исполнительные</w:t>
      </w:r>
      <w:r>
        <w:rPr>
          <w:rStyle w:val="Subst"/>
        </w:rPr>
        <w:t xml:space="preserve"> </w:t>
      </w:r>
      <w:r>
        <w:rPr>
          <w:rStyle w:val="Subst"/>
        </w:rPr>
        <w:t>органы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ревизионную</w:t>
      </w:r>
      <w:r>
        <w:rPr>
          <w:rStyle w:val="Subst"/>
        </w:rPr>
        <w:t xml:space="preserve"> </w:t>
      </w:r>
      <w:r>
        <w:rPr>
          <w:rStyle w:val="Subst"/>
        </w:rPr>
        <w:t>комиссию</w:t>
      </w:r>
      <w:r>
        <w:rPr>
          <w:rStyle w:val="Subst"/>
        </w:rPr>
        <w:t xml:space="preserve"> (</w:t>
      </w:r>
      <w:r>
        <w:rPr>
          <w:rStyle w:val="Subst"/>
        </w:rPr>
        <w:t>ревизоры</w:t>
      </w:r>
      <w:r>
        <w:rPr>
          <w:rStyle w:val="Subst"/>
        </w:rPr>
        <w:t xml:space="preserve">)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проект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дополнений</w:t>
      </w:r>
      <w:r>
        <w:rPr>
          <w:rStyle w:val="Subst"/>
        </w:rPr>
        <w:t xml:space="preserve">, </w:t>
      </w:r>
      <w:r>
        <w:rPr>
          <w:rStyle w:val="Subst"/>
        </w:rPr>
        <w:t>вносим</w:t>
      </w:r>
      <w:r>
        <w:rPr>
          <w:rStyle w:val="Subst"/>
        </w:rPr>
        <w:t>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учредительные</w:t>
      </w:r>
      <w:r>
        <w:rPr>
          <w:rStyle w:val="Subst"/>
        </w:rPr>
        <w:t xml:space="preserve"> </w:t>
      </w:r>
      <w:r>
        <w:rPr>
          <w:rStyle w:val="Subst"/>
        </w:rPr>
        <w:t>документы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проекты</w:t>
      </w:r>
      <w:r>
        <w:rPr>
          <w:rStyle w:val="Subst"/>
        </w:rPr>
        <w:t xml:space="preserve"> </w:t>
      </w:r>
      <w:r>
        <w:rPr>
          <w:rStyle w:val="Subst"/>
        </w:rPr>
        <w:t>учредительных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новой</w:t>
      </w:r>
      <w:r>
        <w:rPr>
          <w:rStyle w:val="Subst"/>
        </w:rPr>
        <w:t xml:space="preserve"> </w:t>
      </w:r>
      <w:r>
        <w:rPr>
          <w:rStyle w:val="Subst"/>
        </w:rPr>
        <w:t>редакции</w:t>
      </w:r>
      <w:r>
        <w:rPr>
          <w:rStyle w:val="Subst"/>
        </w:rPr>
        <w:t xml:space="preserve">, </w:t>
      </w:r>
      <w:r>
        <w:rPr>
          <w:rStyle w:val="Subst"/>
        </w:rPr>
        <w:t>проекты</w:t>
      </w:r>
      <w:r>
        <w:rPr>
          <w:rStyle w:val="Subst"/>
        </w:rPr>
        <w:t xml:space="preserve"> </w:t>
      </w:r>
      <w:r>
        <w:rPr>
          <w:rStyle w:val="Subst"/>
        </w:rPr>
        <w:t>внутренних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иная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(</w:t>
      </w:r>
      <w:r>
        <w:rPr>
          <w:rStyle w:val="Subst"/>
        </w:rPr>
        <w:t>материалы</w:t>
      </w:r>
      <w:r>
        <w:rPr>
          <w:rStyle w:val="Subst"/>
        </w:rPr>
        <w:t xml:space="preserve">), </w:t>
      </w:r>
      <w:r>
        <w:rPr>
          <w:rStyle w:val="Subst"/>
        </w:rPr>
        <w:t>предусмотренные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</w:p>
    <w:p w:rsidR="00000000" w:rsidRDefault="00A737C2" w:rsidP="00AA5BD1">
      <w:pPr>
        <w:ind w:left="200"/>
        <w:jc w:val="both"/>
      </w:pPr>
      <w:r>
        <w:t>Порядок</w:t>
      </w:r>
      <w:r>
        <w:t xml:space="preserve"> </w:t>
      </w:r>
      <w:r>
        <w:t>оглашения</w:t>
      </w:r>
      <w:r>
        <w:t xml:space="preserve"> (</w:t>
      </w:r>
      <w:r>
        <w:t>доведения</w:t>
      </w:r>
      <w:r>
        <w:t xml:space="preserve"> </w:t>
      </w:r>
      <w:r>
        <w:t>до</w:t>
      </w:r>
      <w:r>
        <w:t xml:space="preserve"> </w:t>
      </w:r>
      <w:r>
        <w:t>сведения</w:t>
      </w:r>
      <w:r>
        <w:t xml:space="preserve"> </w:t>
      </w:r>
      <w:r>
        <w:t>а</w:t>
      </w:r>
      <w:r>
        <w:t>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) </w:t>
      </w:r>
      <w:r>
        <w:t>решений</w:t>
      </w:r>
      <w:r>
        <w:t xml:space="preserve">, </w:t>
      </w:r>
      <w:r>
        <w:t>принятых</w:t>
      </w:r>
      <w:r>
        <w:t xml:space="preserve"> </w:t>
      </w:r>
      <w:r>
        <w:t>высшим</w:t>
      </w:r>
      <w:r>
        <w:t xml:space="preserve"> </w:t>
      </w:r>
      <w:r>
        <w:t>органом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итогов</w:t>
      </w:r>
      <w:r>
        <w:t xml:space="preserve"> </w:t>
      </w:r>
      <w:r>
        <w:t>голосования</w:t>
      </w:r>
      <w:r>
        <w:t>:</w:t>
      </w:r>
      <w:r>
        <w:br/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созывающие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участников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обязаны</w:t>
      </w:r>
      <w:r>
        <w:rPr>
          <w:rStyle w:val="Subst"/>
        </w:rPr>
        <w:t xml:space="preserve"> </w:t>
      </w:r>
      <w:r>
        <w:rPr>
          <w:rStyle w:val="Subst"/>
        </w:rPr>
        <w:t>направить</w:t>
      </w:r>
      <w:r>
        <w:rPr>
          <w:rStyle w:val="Subst"/>
        </w:rPr>
        <w:t xml:space="preserve"> </w:t>
      </w:r>
      <w:r>
        <w:rPr>
          <w:rStyle w:val="Subst"/>
        </w:rPr>
        <w:t>участникам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информацию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материалы</w:t>
      </w:r>
      <w:r>
        <w:rPr>
          <w:rStyle w:val="Subst"/>
        </w:rPr>
        <w:t xml:space="preserve"> </w:t>
      </w:r>
      <w:r>
        <w:rPr>
          <w:rStyle w:val="Subst"/>
        </w:rPr>
        <w:t>вместе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уведомле</w:t>
      </w:r>
      <w:r>
        <w:rPr>
          <w:rStyle w:val="Subst"/>
        </w:rPr>
        <w:t>нием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участников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повестки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соответствующие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материалы</w:t>
      </w:r>
      <w:r>
        <w:rPr>
          <w:rStyle w:val="Subst"/>
        </w:rPr>
        <w:t xml:space="preserve"> </w:t>
      </w:r>
      <w:r>
        <w:rPr>
          <w:rStyle w:val="Subst"/>
        </w:rPr>
        <w:t>направляются</w:t>
      </w:r>
      <w:r>
        <w:rPr>
          <w:rStyle w:val="Subst"/>
        </w:rPr>
        <w:t xml:space="preserve"> </w:t>
      </w:r>
      <w:r>
        <w:rPr>
          <w:rStyle w:val="Subst"/>
        </w:rPr>
        <w:t>вместе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уведомлением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таком</w:t>
      </w:r>
      <w:r>
        <w:rPr>
          <w:rStyle w:val="Subst"/>
        </w:rPr>
        <w:t xml:space="preserve"> </w:t>
      </w:r>
      <w:r>
        <w:rPr>
          <w:rStyle w:val="Subst"/>
        </w:rPr>
        <w:t>изменении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материалы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тридцати</w:t>
      </w:r>
      <w:r>
        <w:rPr>
          <w:rStyle w:val="Subst"/>
        </w:rPr>
        <w:t xml:space="preserve">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общ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участников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должны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предоставлены</w:t>
      </w:r>
      <w:r>
        <w:rPr>
          <w:rStyle w:val="Subst"/>
        </w:rPr>
        <w:t xml:space="preserve"> </w:t>
      </w:r>
      <w:r>
        <w:rPr>
          <w:rStyle w:val="Subst"/>
        </w:rPr>
        <w:t>всем</w:t>
      </w:r>
      <w:r>
        <w:rPr>
          <w:rStyle w:val="Subst"/>
        </w:rPr>
        <w:t xml:space="preserve"> </w:t>
      </w:r>
      <w:r>
        <w:rPr>
          <w:rStyle w:val="Subst"/>
        </w:rPr>
        <w:t>участникам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ознакомления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помещении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.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обязано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требованию</w:t>
      </w:r>
      <w:r>
        <w:rPr>
          <w:rStyle w:val="Subst"/>
        </w:rPr>
        <w:t xml:space="preserve"> </w:t>
      </w:r>
      <w:r>
        <w:rPr>
          <w:rStyle w:val="Subst"/>
        </w:rPr>
        <w:t>участника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предоставить</w:t>
      </w:r>
      <w:r>
        <w:rPr>
          <w:rStyle w:val="Subst"/>
        </w:rPr>
        <w:t xml:space="preserve"> </w:t>
      </w:r>
      <w:r>
        <w:rPr>
          <w:rStyle w:val="Subst"/>
        </w:rPr>
        <w:t>ему</w:t>
      </w:r>
      <w:r>
        <w:rPr>
          <w:rStyle w:val="Subst"/>
        </w:rPr>
        <w:t xml:space="preserve"> </w:t>
      </w:r>
      <w:r>
        <w:rPr>
          <w:rStyle w:val="Subst"/>
        </w:rPr>
        <w:t>копии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. </w:t>
      </w:r>
      <w:r>
        <w:rPr>
          <w:rStyle w:val="Subst"/>
        </w:rPr>
        <w:t>Плата</w:t>
      </w:r>
      <w:r>
        <w:rPr>
          <w:rStyle w:val="Subst"/>
        </w:rPr>
        <w:t xml:space="preserve">, </w:t>
      </w:r>
      <w:r>
        <w:rPr>
          <w:rStyle w:val="Subst"/>
        </w:rPr>
        <w:t>взимаема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предоставление</w:t>
      </w:r>
      <w:r>
        <w:rPr>
          <w:rStyle w:val="Subst"/>
        </w:rPr>
        <w:t xml:space="preserve"> </w:t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копий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превышать</w:t>
      </w:r>
      <w:r>
        <w:rPr>
          <w:rStyle w:val="Subst"/>
        </w:rPr>
        <w:t xml:space="preserve"> </w:t>
      </w:r>
      <w:r>
        <w:rPr>
          <w:rStyle w:val="Subst"/>
        </w:rPr>
        <w:t>затраты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изготовление</w:t>
      </w:r>
      <w:r>
        <w:rPr>
          <w:rStyle w:val="Subst"/>
        </w:rPr>
        <w:t>.</w:t>
      </w:r>
    </w:p>
    <w:p w:rsidR="00000000" w:rsidRDefault="00A737C2">
      <w:pPr>
        <w:pStyle w:val="2"/>
      </w:pPr>
      <w:r>
        <w:t xml:space="preserve">8.1.4.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коммерческих</w:t>
      </w:r>
      <w:r>
        <w:t xml:space="preserve"> </w:t>
      </w:r>
      <w:r>
        <w:t>организациях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обыкновенн</w:t>
      </w:r>
      <w:r>
        <w:t>ых</w:t>
      </w:r>
      <w:r>
        <w:t xml:space="preserve"> </w:t>
      </w:r>
      <w:r>
        <w:t>акций</w:t>
      </w:r>
    </w:p>
    <w:p w:rsidR="00000000" w:rsidRDefault="00A737C2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A737C2">
      <w:pPr>
        <w:pStyle w:val="2"/>
      </w:pPr>
      <w:r>
        <w:t xml:space="preserve">8.1.5.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сделках</w:t>
      </w:r>
      <w:r>
        <w:t xml:space="preserve">, </w:t>
      </w:r>
      <w:r>
        <w:t>совершенных</w:t>
      </w:r>
      <w:r>
        <w:t xml:space="preserve"> </w:t>
      </w:r>
      <w:r>
        <w:t>эмитентом</w:t>
      </w:r>
    </w:p>
    <w:p w:rsidR="00000000" w:rsidRDefault="00A737C2">
      <w:pPr>
        <w:ind w:left="200"/>
      </w:pP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сделки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данного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совершались</w:t>
      </w:r>
    </w:p>
    <w:p w:rsidR="00000000" w:rsidRDefault="00A737C2">
      <w:pPr>
        <w:pStyle w:val="2"/>
      </w:pPr>
      <w:r>
        <w:t xml:space="preserve">8.1.6.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кредитных</w:t>
      </w:r>
      <w:r>
        <w:t xml:space="preserve"> </w:t>
      </w:r>
      <w:r>
        <w:t>рейтингах</w:t>
      </w:r>
      <w:r>
        <w:t xml:space="preserve"> </w:t>
      </w:r>
      <w:r>
        <w:t>эмитента</w:t>
      </w:r>
    </w:p>
    <w:p w:rsidR="00000000" w:rsidRDefault="00A737C2" w:rsidP="00AA5BD1">
      <w:pPr>
        <w:ind w:left="200"/>
        <w:jc w:val="both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присвоения</w:t>
      </w:r>
      <w:r>
        <w:t xml:space="preserve"> </w:t>
      </w:r>
      <w:r>
        <w:t>эмитенту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ценным</w:t>
      </w:r>
      <w:r>
        <w:t xml:space="preserve"> </w:t>
      </w:r>
      <w:r>
        <w:t>бумагам</w:t>
      </w:r>
      <w:r>
        <w:t xml:space="preserve"> </w:t>
      </w:r>
      <w:r>
        <w:t>эм</w:t>
      </w:r>
      <w:r>
        <w:t>итента</w:t>
      </w:r>
      <w:r>
        <w:t xml:space="preserve"> </w:t>
      </w:r>
      <w:r>
        <w:t>кредитного</w:t>
      </w:r>
      <w:r>
        <w:t xml:space="preserve"> </w:t>
      </w:r>
      <w:r>
        <w:t>рейтинга</w:t>
      </w:r>
      <w:r>
        <w:t xml:space="preserve"> (</w:t>
      </w:r>
      <w:r>
        <w:t>рейтингов</w:t>
      </w:r>
      <w:r>
        <w:t xml:space="preserve">)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из</w:t>
      </w:r>
      <w:r>
        <w:t xml:space="preserve"> </w:t>
      </w:r>
      <w:r>
        <w:t>известных</w:t>
      </w:r>
      <w:r>
        <w:t xml:space="preserve"> </w:t>
      </w:r>
      <w:r>
        <w:t>эмитенту</w:t>
      </w:r>
      <w:r>
        <w:t xml:space="preserve"> </w:t>
      </w:r>
      <w:r>
        <w:t>кредитных</w:t>
      </w:r>
      <w:r>
        <w:t xml:space="preserve"> </w:t>
      </w:r>
      <w:r>
        <w:t>рейтингов</w:t>
      </w:r>
      <w:r>
        <w:t xml:space="preserve">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отчетный</w:t>
      </w:r>
      <w:r>
        <w:t xml:space="preserve"> </w:t>
      </w:r>
      <w:r>
        <w:t>год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начала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 </w:t>
      </w:r>
      <w:r>
        <w:t>указываются</w:t>
      </w:r>
    </w:p>
    <w:p w:rsidR="00000000" w:rsidRDefault="00A737C2">
      <w:pPr>
        <w:ind w:left="200"/>
      </w:pPr>
      <w:r>
        <w:t>Объект</w:t>
      </w:r>
      <w:r>
        <w:t xml:space="preserve"> </w:t>
      </w:r>
      <w:r>
        <w:t>присвоения</w:t>
      </w:r>
      <w:r>
        <w:t xml:space="preserve"> </w:t>
      </w:r>
      <w:r>
        <w:t>рейтинга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эм</w:t>
      </w:r>
      <w:r>
        <w:rPr>
          <w:rStyle w:val="Subst"/>
        </w:rPr>
        <w:t>итент</w:t>
      </w:r>
    </w:p>
    <w:p w:rsidR="00000000" w:rsidRDefault="00A737C2" w:rsidP="00AA5BD1">
      <w:pPr>
        <w:pStyle w:val="SubHeading"/>
        <w:ind w:left="200"/>
        <w:jc w:val="both"/>
      </w:pPr>
      <w:r>
        <w:t>Организация</w:t>
      </w:r>
      <w:r>
        <w:t xml:space="preserve">, </w:t>
      </w:r>
      <w:r>
        <w:t>присвоившая</w:t>
      </w:r>
      <w:r>
        <w:t xml:space="preserve"> </w:t>
      </w:r>
      <w:r>
        <w:t>кредитный</w:t>
      </w:r>
      <w:r>
        <w:t xml:space="preserve"> </w:t>
      </w:r>
      <w:r>
        <w:t>рейтинг</w:t>
      </w:r>
    </w:p>
    <w:p w:rsidR="00000000" w:rsidRDefault="00A737C2" w:rsidP="00AA5BD1">
      <w:pPr>
        <w:ind w:left="400"/>
        <w:jc w:val="both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Рейтинговой</w:t>
      </w:r>
      <w:r>
        <w:rPr>
          <w:rStyle w:val="Subst"/>
        </w:rPr>
        <w:t xml:space="preserve"> </w:t>
      </w:r>
      <w:r>
        <w:rPr>
          <w:rStyle w:val="Subst"/>
        </w:rPr>
        <w:t>Агентство</w:t>
      </w:r>
      <w:r>
        <w:rPr>
          <w:rStyle w:val="Subst"/>
        </w:rPr>
        <w:t xml:space="preserve"> "</w:t>
      </w:r>
      <w:r>
        <w:rPr>
          <w:rStyle w:val="Subst"/>
        </w:rPr>
        <w:t>Эксперт</w:t>
      </w:r>
      <w:r>
        <w:rPr>
          <w:rStyle w:val="Subst"/>
        </w:rPr>
        <w:t xml:space="preserve"> </w:t>
      </w:r>
      <w:r>
        <w:rPr>
          <w:rStyle w:val="Subst"/>
        </w:rPr>
        <w:t>РА</w:t>
      </w:r>
      <w:r>
        <w:rPr>
          <w:rStyle w:val="Subst"/>
        </w:rPr>
        <w:t>"</w:t>
      </w:r>
    </w:p>
    <w:p w:rsidR="00000000" w:rsidRDefault="00A737C2" w:rsidP="00AA5BD1">
      <w:pPr>
        <w:ind w:left="400"/>
        <w:jc w:val="both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Эксперт</w:t>
      </w:r>
      <w:r>
        <w:rPr>
          <w:rStyle w:val="Subst"/>
        </w:rPr>
        <w:t xml:space="preserve"> </w:t>
      </w:r>
      <w:r>
        <w:rPr>
          <w:rStyle w:val="Subst"/>
        </w:rPr>
        <w:t>РА</w:t>
      </w:r>
      <w:r>
        <w:rPr>
          <w:rStyle w:val="Subst"/>
        </w:rPr>
        <w:t>"</w:t>
      </w:r>
    </w:p>
    <w:p w:rsidR="00000000" w:rsidRDefault="00A737C2" w:rsidP="00AA5BD1">
      <w:pPr>
        <w:ind w:left="400"/>
        <w:jc w:val="both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123001,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Благовещенский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</w:t>
      </w:r>
      <w:r>
        <w:rPr>
          <w:rStyle w:val="Subst"/>
        </w:rPr>
        <w:t xml:space="preserve">.12, </w:t>
      </w:r>
      <w:r>
        <w:rPr>
          <w:rStyle w:val="Subst"/>
        </w:rPr>
        <w:t>стр</w:t>
      </w:r>
      <w:r>
        <w:rPr>
          <w:rStyle w:val="Subst"/>
        </w:rPr>
        <w:t>.2</w:t>
      </w:r>
    </w:p>
    <w:p w:rsidR="00000000" w:rsidRDefault="00A737C2" w:rsidP="00AA5BD1">
      <w:pPr>
        <w:ind w:left="200"/>
        <w:jc w:val="both"/>
      </w:pPr>
      <w:r>
        <w:t>Описание</w:t>
      </w:r>
      <w:r>
        <w:t xml:space="preserve"> </w:t>
      </w:r>
      <w:r>
        <w:t>методики</w:t>
      </w:r>
      <w:r>
        <w:t xml:space="preserve"> </w:t>
      </w:r>
      <w:r>
        <w:t>присвоения</w:t>
      </w:r>
      <w:r>
        <w:t xml:space="preserve"> </w:t>
      </w:r>
      <w:r>
        <w:t>кредитного</w:t>
      </w:r>
      <w:r>
        <w:t xml:space="preserve"> </w:t>
      </w:r>
      <w:r>
        <w:t>рейтинга</w:t>
      </w:r>
      <w:r>
        <w:t xml:space="preserve"> </w:t>
      </w:r>
      <w:r>
        <w:t>или</w:t>
      </w:r>
      <w:r>
        <w:t xml:space="preserve"> </w:t>
      </w:r>
      <w:r>
        <w:t>адрес</w:t>
      </w:r>
      <w:r>
        <w:t xml:space="preserve"> </w:t>
      </w:r>
      <w:r>
        <w:t>страницы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на</w:t>
      </w:r>
      <w:r>
        <w:t xml:space="preserve"> </w:t>
      </w:r>
      <w:r>
        <w:t>которой</w:t>
      </w:r>
      <w:r>
        <w:t xml:space="preserve"> </w:t>
      </w:r>
      <w:r>
        <w:t>в</w:t>
      </w:r>
      <w:r>
        <w:t xml:space="preserve"> </w:t>
      </w:r>
      <w:r>
        <w:t>свободном</w:t>
      </w:r>
      <w:r>
        <w:t xml:space="preserve"> </w:t>
      </w:r>
      <w:r>
        <w:t>доступе</w:t>
      </w:r>
      <w:r>
        <w:t xml:space="preserve"> </w:t>
      </w:r>
      <w:r>
        <w:t>размещена</w:t>
      </w:r>
      <w:r>
        <w:t xml:space="preserve"> (</w:t>
      </w:r>
      <w:r>
        <w:t>опубликована</w:t>
      </w:r>
      <w:r>
        <w:t xml:space="preserve">)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методике</w:t>
      </w:r>
      <w:r>
        <w:t xml:space="preserve"> </w:t>
      </w:r>
      <w:r>
        <w:t>присвоения</w:t>
      </w:r>
      <w:r>
        <w:t xml:space="preserve"> </w:t>
      </w:r>
      <w:r>
        <w:t>кредитного</w:t>
      </w:r>
      <w:r>
        <w:t xml:space="preserve"> </w:t>
      </w:r>
      <w:r>
        <w:t>рейтинга</w:t>
      </w:r>
      <w:r>
        <w:t>:</w:t>
      </w:r>
      <w:r>
        <w:br/>
      </w:r>
      <w:r>
        <w:rPr>
          <w:rStyle w:val="Subst"/>
        </w:rPr>
        <w:t>https://raexpert.ru/ratings/credits_fin/method</w:t>
      </w:r>
    </w:p>
    <w:p w:rsidR="00000000" w:rsidRDefault="00A737C2" w:rsidP="00AA5BD1">
      <w:pPr>
        <w:ind w:left="200"/>
        <w:jc w:val="both"/>
      </w:pPr>
      <w:r>
        <w:t>Значение</w:t>
      </w:r>
      <w:r>
        <w:t xml:space="preserve"> </w:t>
      </w:r>
      <w:r>
        <w:t>кр</w:t>
      </w:r>
      <w:r>
        <w:t>едитного</w:t>
      </w:r>
      <w:r>
        <w:t xml:space="preserve"> </w:t>
      </w:r>
      <w:r>
        <w:t>рейтинга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+</w:t>
      </w:r>
    </w:p>
    <w:p w:rsidR="00000000" w:rsidRDefault="00A737C2" w:rsidP="00AA5BD1">
      <w:pPr>
        <w:pStyle w:val="SubHeading"/>
        <w:ind w:left="200"/>
        <w:jc w:val="both"/>
      </w:pPr>
      <w:r>
        <w:t>История</w:t>
      </w:r>
      <w:r>
        <w:t xml:space="preserve"> </w:t>
      </w:r>
      <w:r>
        <w:t>изменения</w:t>
      </w:r>
      <w:r>
        <w:t xml:space="preserve"> </w:t>
      </w:r>
      <w:r>
        <w:t>значений</w:t>
      </w:r>
      <w:r>
        <w:t xml:space="preserve"> </w:t>
      </w:r>
      <w:r>
        <w:t>кредитного</w:t>
      </w:r>
      <w:r>
        <w:t xml:space="preserve"> </w:t>
      </w:r>
      <w:r>
        <w:t>рейтинга</w:t>
      </w:r>
      <w:r>
        <w:t xml:space="preserve">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, </w:t>
      </w:r>
      <w:r>
        <w:t>предшествующий</w:t>
      </w:r>
      <w:r>
        <w:t xml:space="preserve"> </w:t>
      </w:r>
      <w:r>
        <w:t>дате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начала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</w:t>
      </w:r>
      <w:r>
        <w:t>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значения</w:t>
      </w:r>
      <w:r>
        <w:t xml:space="preserve"> </w:t>
      </w:r>
      <w:r>
        <w:t>кредитного</w:t>
      </w:r>
      <w:r>
        <w:t xml:space="preserve"> </w:t>
      </w:r>
      <w:r>
        <w:t>рейтинга</w:t>
      </w:r>
      <w:r>
        <w:t xml:space="preserve"> </w:t>
      </w:r>
      <w:r>
        <w:t>и</w:t>
      </w:r>
      <w:r>
        <w:t xml:space="preserve"> </w:t>
      </w:r>
      <w:r>
        <w:t>даты</w:t>
      </w:r>
      <w:r>
        <w:t xml:space="preserve"> </w:t>
      </w:r>
      <w:r>
        <w:t>присвоения</w:t>
      </w:r>
      <w:r>
        <w:t xml:space="preserve"> (</w:t>
      </w:r>
      <w:r>
        <w:t>изменения</w:t>
      </w:r>
      <w:r>
        <w:t xml:space="preserve">) </w:t>
      </w:r>
      <w:r>
        <w:t>значения</w:t>
      </w:r>
      <w:r>
        <w:t xml:space="preserve"> </w:t>
      </w:r>
      <w:r>
        <w:t>кредитного</w:t>
      </w:r>
      <w:r>
        <w:t xml:space="preserve"> </w:t>
      </w:r>
      <w:r>
        <w:t>рейтинга</w:t>
      </w:r>
    </w:p>
    <w:p w:rsidR="00000000" w:rsidRDefault="00A737C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572"/>
        <w:gridCol w:w="7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Дата</w:t>
            </w:r>
            <w:r>
              <w:t xml:space="preserve"> </w:t>
            </w:r>
            <w:r>
              <w:t>присвоения</w:t>
            </w:r>
          </w:p>
        </w:tc>
        <w:tc>
          <w:tcPr>
            <w:tcW w:w="7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center"/>
            </w:pPr>
            <w:r>
              <w:t>Значения</w:t>
            </w:r>
            <w:r>
              <w:t xml:space="preserve"> </w:t>
            </w:r>
            <w:r>
              <w:t>кредитного</w:t>
            </w:r>
            <w:r>
              <w:t xml:space="preserve"> </w:t>
            </w:r>
            <w:r>
              <w:t>рейтинга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26.10.2011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r>
              <w:t>А</w:t>
            </w: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A737C2">
            <w:r>
              <w:t>07.06.2017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A737C2">
            <w:r>
              <w:t>ruBBB+</w:t>
            </w:r>
          </w:p>
        </w:tc>
      </w:tr>
    </w:tbl>
    <w:p w:rsidR="00000000" w:rsidRDefault="00A737C2"/>
    <w:p w:rsidR="00000000" w:rsidRDefault="00A737C2">
      <w:pPr>
        <w:ind w:left="200"/>
      </w:pPr>
    </w:p>
    <w:p w:rsidR="00000000" w:rsidRDefault="00A737C2">
      <w:pPr>
        <w:ind w:left="200"/>
      </w:pPr>
    </w:p>
    <w:p w:rsidR="00000000" w:rsidRDefault="00A737C2" w:rsidP="00AA5BD1">
      <w:pPr>
        <w:ind w:left="200"/>
        <w:jc w:val="both"/>
      </w:pPr>
      <w:r>
        <w:t>Объект</w:t>
      </w:r>
      <w:r>
        <w:t xml:space="preserve"> </w:t>
      </w:r>
      <w:r>
        <w:t>присвоения</w:t>
      </w:r>
      <w:r>
        <w:t xml:space="preserve"> </w:t>
      </w:r>
      <w:r>
        <w:t>рейтинга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</w:t>
      </w:r>
      <w:r>
        <w:rPr>
          <w:rStyle w:val="Subst"/>
        </w:rPr>
        <w:t>нта</w:t>
      </w:r>
    </w:p>
    <w:p w:rsidR="00000000" w:rsidRDefault="00A737C2" w:rsidP="00AA5BD1">
      <w:pPr>
        <w:pStyle w:val="SubHeading"/>
        <w:ind w:left="200"/>
        <w:jc w:val="both"/>
      </w:pPr>
      <w:r>
        <w:lastRenderedPageBreak/>
        <w:t>Сведения</w:t>
      </w:r>
      <w:r>
        <w:t xml:space="preserve"> </w:t>
      </w:r>
      <w:r>
        <w:t>о</w:t>
      </w:r>
      <w:r>
        <w:t xml:space="preserve"> </w:t>
      </w:r>
      <w:r>
        <w:t>ценных</w:t>
      </w:r>
      <w:r>
        <w:t xml:space="preserve"> </w:t>
      </w:r>
      <w:r>
        <w:t>бумагах</w:t>
      </w:r>
    </w:p>
    <w:p w:rsidR="00000000" w:rsidRDefault="00A737C2" w:rsidP="00AA5BD1">
      <w:pPr>
        <w:ind w:left="400"/>
        <w:jc w:val="both"/>
      </w:pPr>
      <w:r>
        <w:t>Вид</w:t>
      </w:r>
      <w:r>
        <w:t xml:space="preserve"> </w:t>
      </w:r>
      <w:r>
        <w:t>ценной</w:t>
      </w:r>
      <w:r>
        <w:t xml:space="preserve"> </w:t>
      </w:r>
      <w:r>
        <w:t>бумаги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биржевые</w:t>
      </w:r>
      <w:r>
        <w:rPr>
          <w:rStyle w:val="Subst"/>
        </w:rPr>
        <w:t>/</w:t>
      </w:r>
      <w:r>
        <w:rPr>
          <w:rStyle w:val="Subst"/>
        </w:rPr>
        <w:t>коммерческие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</w:p>
    <w:p w:rsidR="00000000" w:rsidRDefault="00A737C2" w:rsidP="00AA5BD1">
      <w:pPr>
        <w:ind w:left="400"/>
        <w:jc w:val="both"/>
      </w:pPr>
      <w:r>
        <w:t>Дата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выпуска</w:t>
      </w:r>
      <w:r>
        <w:t>:</w:t>
      </w:r>
      <w:r>
        <w:rPr>
          <w:rStyle w:val="Subst"/>
        </w:rPr>
        <w:t xml:space="preserve"> 05.04.2013</w:t>
      </w:r>
    </w:p>
    <w:p w:rsidR="00000000" w:rsidRDefault="00A737C2" w:rsidP="00AA5BD1">
      <w:pPr>
        <w:ind w:left="400"/>
        <w:jc w:val="both"/>
      </w:pPr>
      <w:r>
        <w:t>Регистрационный</w:t>
      </w:r>
      <w:r>
        <w:t xml:space="preserve"> </w:t>
      </w:r>
      <w:r>
        <w:t>номер</w:t>
      </w:r>
      <w:r>
        <w:t>:</w:t>
      </w:r>
      <w:r>
        <w:rPr>
          <w:rStyle w:val="Subst"/>
        </w:rPr>
        <w:t xml:space="preserve"> 4B02-01-36190-R</w:t>
      </w:r>
    </w:p>
    <w:p w:rsidR="00000000" w:rsidRDefault="00A737C2" w:rsidP="00AA5BD1">
      <w:pPr>
        <w:pStyle w:val="SubHeading"/>
        <w:ind w:left="200"/>
        <w:jc w:val="both"/>
      </w:pPr>
      <w:r>
        <w:t>Организация</w:t>
      </w:r>
      <w:r>
        <w:t xml:space="preserve">, </w:t>
      </w:r>
      <w:r>
        <w:t>присвоившая</w:t>
      </w:r>
      <w:r>
        <w:t xml:space="preserve"> </w:t>
      </w:r>
      <w:r>
        <w:t>кредитный</w:t>
      </w:r>
      <w:r>
        <w:t xml:space="preserve"> </w:t>
      </w:r>
      <w:r>
        <w:t>рейтинг</w:t>
      </w:r>
    </w:p>
    <w:p w:rsidR="00000000" w:rsidRDefault="00A737C2" w:rsidP="00AA5BD1">
      <w:pPr>
        <w:ind w:left="400"/>
        <w:jc w:val="both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Fitch Rai</w:t>
      </w:r>
      <w:r>
        <w:rPr>
          <w:rStyle w:val="Subst"/>
        </w:rPr>
        <w:t>tings CIS Ltd</w:t>
      </w:r>
    </w:p>
    <w:p w:rsidR="00000000" w:rsidRDefault="00A737C2" w:rsidP="00AA5BD1">
      <w:pPr>
        <w:ind w:left="400"/>
        <w:jc w:val="both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Fitch</w:t>
      </w:r>
    </w:p>
    <w:p w:rsidR="00000000" w:rsidRDefault="00A737C2" w:rsidP="00AA5BD1">
      <w:pPr>
        <w:ind w:left="400"/>
        <w:jc w:val="both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30 North Colonnade, London E14 5GN, Great Britain</w:t>
      </w:r>
    </w:p>
    <w:p w:rsidR="00000000" w:rsidRDefault="00A737C2" w:rsidP="00AA5BD1">
      <w:pPr>
        <w:ind w:left="200"/>
        <w:jc w:val="both"/>
      </w:pPr>
      <w:r>
        <w:t>Описание</w:t>
      </w:r>
      <w:r>
        <w:t xml:space="preserve"> </w:t>
      </w:r>
      <w:r>
        <w:t>методики</w:t>
      </w:r>
      <w:r>
        <w:t xml:space="preserve"> </w:t>
      </w:r>
      <w:r>
        <w:t>присвоения</w:t>
      </w:r>
      <w:r>
        <w:t xml:space="preserve"> </w:t>
      </w:r>
      <w:r>
        <w:t>кредитного</w:t>
      </w:r>
      <w:r>
        <w:t xml:space="preserve"> </w:t>
      </w:r>
      <w:r>
        <w:t>рейтинга</w:t>
      </w:r>
      <w:r>
        <w:t xml:space="preserve"> </w:t>
      </w:r>
      <w:r>
        <w:t>или</w:t>
      </w:r>
      <w:r>
        <w:t xml:space="preserve"> </w:t>
      </w:r>
      <w:r>
        <w:t>адрес</w:t>
      </w:r>
      <w:r>
        <w:t xml:space="preserve"> </w:t>
      </w:r>
      <w:r>
        <w:t>страницы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на</w:t>
      </w:r>
      <w:r>
        <w:t xml:space="preserve"> </w:t>
      </w:r>
      <w:r>
        <w:t>которой</w:t>
      </w:r>
      <w:r>
        <w:t xml:space="preserve"> </w:t>
      </w:r>
      <w:r>
        <w:t>в</w:t>
      </w:r>
      <w:r>
        <w:t xml:space="preserve"> </w:t>
      </w:r>
      <w:r>
        <w:t>свободном</w:t>
      </w:r>
      <w:r>
        <w:t xml:space="preserve"> </w:t>
      </w:r>
      <w:r>
        <w:t>доступе</w:t>
      </w:r>
      <w:r>
        <w:t xml:space="preserve"> </w:t>
      </w:r>
      <w:r>
        <w:t>размещена</w:t>
      </w:r>
      <w:r>
        <w:t xml:space="preserve"> (</w:t>
      </w:r>
      <w:r>
        <w:t>опубл</w:t>
      </w:r>
      <w:r>
        <w:t>икована</w:t>
      </w:r>
      <w:r>
        <w:t xml:space="preserve">)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методике</w:t>
      </w:r>
      <w:r>
        <w:t xml:space="preserve"> </w:t>
      </w:r>
      <w:r>
        <w:t>присвоения</w:t>
      </w:r>
      <w:r>
        <w:t xml:space="preserve"> </w:t>
      </w:r>
      <w:r>
        <w:t>кредитного</w:t>
      </w:r>
      <w:r>
        <w:t xml:space="preserve"> </w:t>
      </w:r>
      <w:r>
        <w:t>рейтинга</w:t>
      </w:r>
      <w:r>
        <w:t>:</w:t>
      </w:r>
      <w:r>
        <w:br/>
      </w:r>
      <w:r>
        <w:rPr>
          <w:rStyle w:val="Subst"/>
        </w:rPr>
        <w:t>www.fitchratings.com</w:t>
      </w:r>
    </w:p>
    <w:p w:rsidR="00000000" w:rsidRDefault="00A737C2" w:rsidP="00AA5BD1">
      <w:pPr>
        <w:ind w:left="200"/>
        <w:jc w:val="both"/>
      </w:pPr>
      <w:r>
        <w:t>Значение</w:t>
      </w:r>
      <w:r>
        <w:t xml:space="preserve"> </w:t>
      </w:r>
      <w:r>
        <w:t>кредитного</w:t>
      </w:r>
      <w:r>
        <w:t xml:space="preserve"> </w:t>
      </w:r>
      <w:r>
        <w:t>рейтинга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>:</w:t>
      </w:r>
      <w:r>
        <w:rPr>
          <w:rStyle w:val="Subst"/>
        </w:rPr>
        <w:t xml:space="preserve"> B</w:t>
      </w:r>
    </w:p>
    <w:p w:rsidR="00000000" w:rsidRDefault="00A737C2" w:rsidP="00AA5BD1">
      <w:pPr>
        <w:pStyle w:val="SubHeading"/>
        <w:ind w:left="200"/>
        <w:jc w:val="both"/>
      </w:pPr>
      <w:r>
        <w:t>История</w:t>
      </w:r>
      <w:r>
        <w:t xml:space="preserve"> </w:t>
      </w:r>
      <w:r>
        <w:t>изменения</w:t>
      </w:r>
      <w:r>
        <w:t xml:space="preserve"> </w:t>
      </w:r>
      <w:r>
        <w:t>значений</w:t>
      </w:r>
      <w:r>
        <w:t xml:space="preserve"> </w:t>
      </w:r>
      <w:r>
        <w:t>кредитного</w:t>
      </w:r>
      <w:r>
        <w:t xml:space="preserve"> </w:t>
      </w:r>
      <w:r>
        <w:t>рейтинга</w:t>
      </w:r>
      <w:r>
        <w:t xml:space="preserve">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, </w:t>
      </w:r>
      <w:r>
        <w:t>предшествующий</w:t>
      </w:r>
      <w:r>
        <w:t xml:space="preserve"> </w:t>
      </w:r>
      <w:r>
        <w:t>дате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начала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значения</w:t>
      </w:r>
      <w:r>
        <w:t xml:space="preserve"> </w:t>
      </w:r>
      <w:r>
        <w:t>кредитного</w:t>
      </w:r>
      <w:r>
        <w:t xml:space="preserve"> </w:t>
      </w:r>
      <w:r>
        <w:t>рейтинга</w:t>
      </w:r>
      <w:r>
        <w:t xml:space="preserve"> </w:t>
      </w:r>
      <w:r>
        <w:t>и</w:t>
      </w:r>
      <w:r>
        <w:t xml:space="preserve"> </w:t>
      </w:r>
      <w:r>
        <w:t>даты</w:t>
      </w:r>
      <w:r>
        <w:t xml:space="preserve"> </w:t>
      </w:r>
      <w:r>
        <w:t>присвоения</w:t>
      </w:r>
      <w:r>
        <w:t xml:space="preserve"> (</w:t>
      </w:r>
      <w:r>
        <w:t>изменения</w:t>
      </w:r>
      <w:r>
        <w:t xml:space="preserve">) </w:t>
      </w:r>
      <w:r>
        <w:t>значения</w:t>
      </w:r>
      <w:r>
        <w:t xml:space="preserve"> </w:t>
      </w:r>
      <w:r>
        <w:t>кредитного</w:t>
      </w:r>
      <w:r>
        <w:t xml:space="preserve"> </w:t>
      </w:r>
      <w:r>
        <w:t>рейтинга</w:t>
      </w:r>
    </w:p>
    <w:p w:rsidR="00000000" w:rsidRDefault="00A737C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572"/>
        <w:gridCol w:w="7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Дата</w:t>
            </w:r>
            <w:r>
              <w:t xml:space="preserve"> </w:t>
            </w:r>
            <w:r>
              <w:t>присвоения</w:t>
            </w:r>
          </w:p>
        </w:tc>
        <w:tc>
          <w:tcPr>
            <w:tcW w:w="7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center"/>
            </w:pPr>
            <w:r>
              <w:t>Значения</w:t>
            </w:r>
            <w:r>
              <w:t xml:space="preserve"> </w:t>
            </w:r>
            <w:r>
              <w:t>кредитного</w:t>
            </w:r>
            <w:r>
              <w:t xml:space="preserve"> </w:t>
            </w:r>
            <w:r>
              <w:t>рейтинга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A737C2">
            <w:r>
              <w:t>29.08.2013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A737C2">
            <w:r>
              <w:t>B</w:t>
            </w:r>
          </w:p>
        </w:tc>
      </w:tr>
    </w:tbl>
    <w:p w:rsidR="00000000" w:rsidRDefault="00A737C2"/>
    <w:p w:rsidR="00000000" w:rsidRDefault="00A737C2">
      <w:pPr>
        <w:ind w:left="200"/>
      </w:pPr>
    </w:p>
    <w:p w:rsidR="00000000" w:rsidRDefault="00A737C2">
      <w:pPr>
        <w:ind w:left="200"/>
      </w:pPr>
    </w:p>
    <w:p w:rsidR="00000000" w:rsidRDefault="00A737C2">
      <w:pPr>
        <w:pStyle w:val="2"/>
      </w:pPr>
      <w:r>
        <w:t xml:space="preserve">8.2.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типе</w:t>
      </w:r>
      <w:r>
        <w:t xml:space="preserve">) </w:t>
      </w:r>
      <w:r>
        <w:t>акций</w:t>
      </w:r>
      <w:r>
        <w:t xml:space="preserve"> </w:t>
      </w:r>
      <w:r>
        <w:t>эмитента</w:t>
      </w:r>
    </w:p>
    <w:p w:rsidR="00000000" w:rsidRDefault="00A737C2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эмитентами</w:t>
      </w:r>
      <w:r>
        <w:t xml:space="preserve">, </w:t>
      </w:r>
      <w:r>
        <w:t>не</w:t>
      </w:r>
      <w:r>
        <w:t xml:space="preserve"> </w:t>
      </w:r>
      <w:r>
        <w:t>являющимися</w:t>
      </w:r>
      <w:r>
        <w:t xml:space="preserve"> </w:t>
      </w:r>
      <w:r>
        <w:t>акционерными</w:t>
      </w:r>
      <w:r>
        <w:t xml:space="preserve"> </w:t>
      </w:r>
      <w:r>
        <w:t>обществами</w:t>
      </w:r>
    </w:p>
    <w:p w:rsidR="00000000" w:rsidRDefault="00A737C2">
      <w:pPr>
        <w:pStyle w:val="2"/>
      </w:pPr>
      <w:r>
        <w:t xml:space="preserve">8.3.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предыдущих</w:t>
      </w:r>
      <w:r>
        <w:t xml:space="preserve"> </w:t>
      </w:r>
      <w:r>
        <w:t>выпусках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акций</w:t>
      </w:r>
      <w:r>
        <w:t xml:space="preserve"> </w:t>
      </w:r>
      <w:r>
        <w:t>эмитента</w:t>
      </w:r>
    </w:p>
    <w:p w:rsidR="00000000" w:rsidRDefault="00A737C2">
      <w:pPr>
        <w:pStyle w:val="2"/>
      </w:pPr>
      <w:r>
        <w:t xml:space="preserve">8.3.1.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все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погашены</w:t>
      </w:r>
    </w:p>
    <w:p w:rsidR="00000000" w:rsidRDefault="00A737C2">
      <w:pPr>
        <w:ind w:left="200"/>
      </w:pPr>
      <w:r>
        <w:t>Вид</w:t>
      </w:r>
      <w:r>
        <w:t xml:space="preserve"> </w:t>
      </w:r>
      <w:r>
        <w:t>ценной</w:t>
      </w:r>
      <w:r>
        <w:t xml:space="preserve"> </w:t>
      </w:r>
      <w:r>
        <w:t>бумаги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</w:p>
    <w:p w:rsidR="00000000" w:rsidRDefault="00A737C2" w:rsidP="00AA5BD1">
      <w:pPr>
        <w:ind w:left="200"/>
        <w:jc w:val="both"/>
      </w:pPr>
      <w:r>
        <w:t>Форма</w:t>
      </w:r>
      <w:r>
        <w:t xml:space="preserve"> </w:t>
      </w:r>
      <w:r>
        <w:t>ценной</w:t>
      </w:r>
      <w:r>
        <w:t xml:space="preserve"> </w:t>
      </w:r>
      <w:r>
        <w:t>бумаги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документарные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предъявителя</w:t>
      </w:r>
    </w:p>
    <w:p w:rsidR="00000000" w:rsidRDefault="00A737C2" w:rsidP="00AA5BD1">
      <w:pPr>
        <w:ind w:left="200"/>
        <w:jc w:val="both"/>
      </w:pPr>
      <w:r>
        <w:t>Серия</w:t>
      </w:r>
      <w:r>
        <w:t>:</w:t>
      </w:r>
      <w:r>
        <w:rPr>
          <w:rStyle w:val="Subst"/>
        </w:rPr>
        <w:t xml:space="preserve"> 01</w:t>
      </w:r>
    </w:p>
    <w:p w:rsidR="00000000" w:rsidRDefault="00A737C2" w:rsidP="00AA5BD1">
      <w:pPr>
        <w:ind w:left="200"/>
        <w:jc w:val="both"/>
      </w:pPr>
      <w:r>
        <w:rPr>
          <w:rStyle w:val="Subst"/>
        </w:rPr>
        <w:t>неконвертируемые</w:t>
      </w:r>
      <w:r>
        <w:rPr>
          <w:rStyle w:val="Subst"/>
        </w:rPr>
        <w:t xml:space="preserve"> </w:t>
      </w:r>
      <w:r>
        <w:rPr>
          <w:rStyle w:val="Subst"/>
        </w:rPr>
        <w:t>процентные</w:t>
      </w:r>
      <w:r>
        <w:rPr>
          <w:rStyle w:val="Subst"/>
        </w:rPr>
        <w:t xml:space="preserve"> </w:t>
      </w:r>
      <w:r>
        <w:rPr>
          <w:rStyle w:val="Subst"/>
        </w:rPr>
        <w:t>документарные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предъявителя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обязательным</w:t>
      </w:r>
      <w:r>
        <w:rPr>
          <w:rStyle w:val="Subst"/>
        </w:rPr>
        <w:t xml:space="preserve"> </w:t>
      </w:r>
      <w:r>
        <w:rPr>
          <w:rStyle w:val="Subst"/>
        </w:rPr>
        <w:t>централизованным</w:t>
      </w:r>
      <w:r>
        <w:rPr>
          <w:rStyle w:val="Subst"/>
        </w:rPr>
        <w:t xml:space="preserve"> </w:t>
      </w:r>
      <w:r>
        <w:rPr>
          <w:rStyle w:val="Subst"/>
        </w:rPr>
        <w:t>хранением</w:t>
      </w:r>
    </w:p>
    <w:p w:rsidR="00000000" w:rsidRDefault="00A737C2" w:rsidP="00AA5BD1">
      <w:pPr>
        <w:pStyle w:val="ThinDelim"/>
        <w:jc w:val="both"/>
      </w:pPr>
    </w:p>
    <w:p w:rsidR="00000000" w:rsidRDefault="00A737C2" w:rsidP="00AA5BD1">
      <w:pPr>
        <w:ind w:left="200"/>
        <w:jc w:val="both"/>
      </w:pPr>
      <w:r>
        <w:t>Государственный</w:t>
      </w:r>
      <w:r>
        <w:t xml:space="preserve"> </w:t>
      </w:r>
      <w:r>
        <w:t>регистрационный</w:t>
      </w:r>
      <w:r>
        <w:t xml:space="preserve"> </w:t>
      </w:r>
      <w:r>
        <w:t>номер</w:t>
      </w:r>
      <w:r>
        <w:t xml:space="preserve"> </w:t>
      </w:r>
      <w:r>
        <w:t>выпуска</w:t>
      </w:r>
      <w:r>
        <w:t>:</w:t>
      </w:r>
      <w:r>
        <w:rPr>
          <w:rStyle w:val="Subst"/>
        </w:rPr>
        <w:t xml:space="preserve"> 4-01-36190-R</w:t>
      </w:r>
    </w:p>
    <w:p w:rsidR="00000000" w:rsidRDefault="00A737C2" w:rsidP="00AA5BD1">
      <w:pPr>
        <w:ind w:left="200"/>
        <w:jc w:val="both"/>
      </w:pPr>
      <w:r>
        <w:t>Дата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выпуска</w:t>
      </w:r>
      <w:r>
        <w:t>:</w:t>
      </w:r>
      <w:r>
        <w:rPr>
          <w:rStyle w:val="Subst"/>
        </w:rPr>
        <w:t xml:space="preserve"> 21.09.2006</w:t>
      </w:r>
    </w:p>
    <w:p w:rsidR="00000000" w:rsidRDefault="00A737C2" w:rsidP="00AA5BD1">
      <w:pPr>
        <w:ind w:left="200"/>
        <w:jc w:val="both"/>
      </w:pPr>
      <w:r>
        <w:t>Орган</w:t>
      </w:r>
      <w:r>
        <w:t xml:space="preserve">, </w:t>
      </w:r>
      <w:r>
        <w:t>осуществивший</w:t>
      </w:r>
      <w:r>
        <w:t xml:space="preserve"> </w:t>
      </w:r>
      <w:r>
        <w:t>государственную</w:t>
      </w:r>
      <w:r>
        <w:t xml:space="preserve"> </w:t>
      </w:r>
      <w:r>
        <w:t>регистрацию</w:t>
      </w:r>
      <w:r>
        <w:t xml:space="preserve"> </w:t>
      </w:r>
      <w:r>
        <w:t>выпуска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ФСФР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</w:p>
    <w:p w:rsidR="00000000" w:rsidRDefault="00A737C2" w:rsidP="00AA5BD1">
      <w:pPr>
        <w:pStyle w:val="ThinDelim"/>
        <w:jc w:val="both"/>
      </w:pPr>
    </w:p>
    <w:p w:rsidR="00000000" w:rsidRDefault="00A737C2" w:rsidP="00AA5BD1">
      <w:pPr>
        <w:ind w:left="200"/>
        <w:jc w:val="both"/>
      </w:pPr>
      <w:r>
        <w:t>Осуществлялись</w:t>
      </w:r>
      <w:r>
        <w:t xml:space="preserve"> </w:t>
      </w:r>
      <w:r>
        <w:t>дополнительные</w:t>
      </w:r>
      <w:r>
        <w:t xml:space="preserve"> </w:t>
      </w:r>
      <w:r>
        <w:t>выпуски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A737C2" w:rsidP="00AA5BD1">
      <w:pPr>
        <w:ind w:left="200"/>
        <w:jc w:val="both"/>
      </w:pPr>
      <w:r>
        <w:t>Количество</w:t>
      </w:r>
      <w:r>
        <w:t xml:space="preserve"> </w:t>
      </w:r>
      <w:r>
        <w:t>ценн</w:t>
      </w:r>
      <w:r>
        <w:t>ых</w:t>
      </w:r>
      <w:r>
        <w:t xml:space="preserve"> </w:t>
      </w:r>
      <w:r>
        <w:t>бумаг</w:t>
      </w:r>
      <w:r>
        <w:t xml:space="preserve"> </w:t>
      </w:r>
      <w:r>
        <w:t>выпуска</w:t>
      </w:r>
      <w:r>
        <w:t>:</w:t>
      </w:r>
      <w:r>
        <w:rPr>
          <w:rStyle w:val="Subst"/>
        </w:rPr>
        <w:t xml:space="preserve"> 3 000 000</w:t>
      </w:r>
    </w:p>
    <w:p w:rsidR="00000000" w:rsidRDefault="00A737C2" w:rsidP="00AA5BD1">
      <w:pPr>
        <w:ind w:left="200"/>
        <w:jc w:val="both"/>
      </w:pPr>
    </w:p>
    <w:p w:rsidR="00000000" w:rsidRDefault="00A737C2" w:rsidP="00AA5BD1">
      <w:pPr>
        <w:ind w:left="200"/>
        <w:jc w:val="both"/>
      </w:pPr>
      <w:r>
        <w:t>Номинальная</w:t>
      </w:r>
      <w:r>
        <w:t xml:space="preserve"> </w:t>
      </w:r>
      <w:r>
        <w:t>стоимость</w:t>
      </w:r>
      <w:r>
        <w:t xml:space="preserve"> </w:t>
      </w:r>
      <w:r>
        <w:t>каждой</w:t>
      </w:r>
      <w:r>
        <w:t xml:space="preserve"> </w:t>
      </w:r>
      <w:r>
        <w:t>ценной</w:t>
      </w:r>
      <w:r>
        <w:t xml:space="preserve"> </w:t>
      </w:r>
      <w:r>
        <w:t>бумаги</w:t>
      </w:r>
      <w:r>
        <w:t xml:space="preserve"> </w:t>
      </w:r>
      <w:r>
        <w:t>выпуска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1 000</w:t>
      </w:r>
    </w:p>
    <w:p w:rsidR="00000000" w:rsidRDefault="00A737C2" w:rsidP="00AA5BD1">
      <w:pPr>
        <w:ind w:left="200"/>
        <w:jc w:val="both"/>
      </w:pPr>
      <w:r>
        <w:t>Объем</w:t>
      </w:r>
      <w:r>
        <w:t xml:space="preserve"> </w:t>
      </w:r>
      <w:r>
        <w:t>выпуска</w:t>
      </w:r>
      <w:r>
        <w:t xml:space="preserve"> </w:t>
      </w:r>
      <w:r>
        <w:t>по</w:t>
      </w:r>
      <w:r>
        <w:t xml:space="preserve"> </w:t>
      </w:r>
      <w:r>
        <w:t>номинальной</w:t>
      </w:r>
      <w:r>
        <w:t xml:space="preserve"> </w:t>
      </w:r>
      <w:r>
        <w:t>стоимости</w:t>
      </w:r>
      <w:r>
        <w:t>:</w:t>
      </w:r>
      <w:r>
        <w:rPr>
          <w:rStyle w:val="Subst"/>
        </w:rPr>
        <w:t xml:space="preserve"> 3 000 000 000</w:t>
      </w:r>
    </w:p>
    <w:p w:rsidR="00000000" w:rsidRDefault="00A737C2" w:rsidP="00AA5BD1">
      <w:pPr>
        <w:pStyle w:val="ThinDelim"/>
        <w:jc w:val="both"/>
      </w:pPr>
    </w:p>
    <w:p w:rsidR="00000000" w:rsidRDefault="00A737C2" w:rsidP="00AA5BD1">
      <w:pPr>
        <w:ind w:left="200"/>
        <w:jc w:val="both"/>
      </w:pPr>
      <w:r>
        <w:t>Срок</w:t>
      </w:r>
      <w:r>
        <w:t xml:space="preserve"> (</w:t>
      </w:r>
      <w:r>
        <w:t>дата</w:t>
      </w:r>
      <w:r>
        <w:t xml:space="preserve">) </w:t>
      </w:r>
      <w:r>
        <w:t>погашения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выпуска</w:t>
      </w:r>
      <w:r>
        <w:t>:</w:t>
      </w:r>
      <w:r>
        <w:rPr>
          <w:rStyle w:val="Subst"/>
        </w:rPr>
        <w:t xml:space="preserve"> 16.05.2012</w:t>
      </w:r>
    </w:p>
    <w:p w:rsidR="00000000" w:rsidRDefault="00A737C2" w:rsidP="00AA5BD1">
      <w:pPr>
        <w:ind w:left="200"/>
        <w:jc w:val="both"/>
      </w:pPr>
      <w:r>
        <w:t>Основание</w:t>
      </w:r>
      <w:r>
        <w:t xml:space="preserve"> </w:t>
      </w:r>
      <w:r>
        <w:t>для</w:t>
      </w:r>
      <w:r>
        <w:t xml:space="preserve"> </w:t>
      </w:r>
      <w:r>
        <w:t>погашения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выпуска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исполне</w:t>
      </w:r>
      <w:r>
        <w:rPr>
          <w:rStyle w:val="Subst"/>
        </w:rPr>
        <w:t>ние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ценным</w:t>
      </w:r>
      <w:r>
        <w:rPr>
          <w:rStyle w:val="Subst"/>
        </w:rPr>
        <w:t xml:space="preserve"> </w:t>
      </w:r>
      <w:r>
        <w:rPr>
          <w:rStyle w:val="Subst"/>
        </w:rPr>
        <w:t>бумагам</w:t>
      </w:r>
    </w:p>
    <w:p w:rsidR="00000000" w:rsidRDefault="00A737C2" w:rsidP="00AA5BD1">
      <w:pPr>
        <w:ind w:left="200"/>
        <w:jc w:val="both"/>
      </w:pPr>
    </w:p>
    <w:p w:rsidR="00000000" w:rsidRDefault="00A737C2" w:rsidP="00AA5BD1">
      <w:pPr>
        <w:ind w:left="200"/>
        <w:jc w:val="both"/>
      </w:pPr>
      <w:r>
        <w:t>Вид</w:t>
      </w:r>
      <w:r>
        <w:t xml:space="preserve"> </w:t>
      </w:r>
      <w:r>
        <w:t>ценной</w:t>
      </w:r>
      <w:r>
        <w:t xml:space="preserve"> </w:t>
      </w:r>
      <w:r>
        <w:t>бумаги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</w:p>
    <w:p w:rsidR="00000000" w:rsidRDefault="00A737C2" w:rsidP="00AA5BD1">
      <w:pPr>
        <w:ind w:left="200"/>
        <w:jc w:val="both"/>
      </w:pPr>
      <w:r>
        <w:t>Форма</w:t>
      </w:r>
      <w:r>
        <w:t xml:space="preserve"> </w:t>
      </w:r>
      <w:r>
        <w:t>ценной</w:t>
      </w:r>
      <w:r>
        <w:t xml:space="preserve"> </w:t>
      </w:r>
      <w:r>
        <w:t>бумаги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документарные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предъявителя</w:t>
      </w:r>
    </w:p>
    <w:p w:rsidR="00000000" w:rsidRDefault="00A737C2" w:rsidP="00AA5BD1">
      <w:pPr>
        <w:ind w:left="200"/>
        <w:jc w:val="both"/>
      </w:pPr>
      <w:r>
        <w:t>Серия</w:t>
      </w:r>
      <w:r>
        <w:t>:</w:t>
      </w:r>
      <w:r>
        <w:rPr>
          <w:rStyle w:val="Subst"/>
        </w:rPr>
        <w:t xml:space="preserve"> 02</w:t>
      </w:r>
    </w:p>
    <w:p w:rsidR="00000000" w:rsidRDefault="00A737C2" w:rsidP="00AA5BD1">
      <w:pPr>
        <w:ind w:left="200"/>
        <w:jc w:val="both"/>
      </w:pPr>
      <w:r>
        <w:rPr>
          <w:rStyle w:val="Subst"/>
        </w:rPr>
        <w:lastRenderedPageBreak/>
        <w:t>неконвертируемые</w:t>
      </w:r>
      <w:r>
        <w:rPr>
          <w:rStyle w:val="Subst"/>
        </w:rPr>
        <w:t xml:space="preserve"> </w:t>
      </w:r>
      <w:r>
        <w:rPr>
          <w:rStyle w:val="Subst"/>
        </w:rPr>
        <w:t>процентные</w:t>
      </w:r>
      <w:r>
        <w:rPr>
          <w:rStyle w:val="Subst"/>
        </w:rPr>
        <w:t xml:space="preserve"> </w:t>
      </w:r>
      <w:r>
        <w:rPr>
          <w:rStyle w:val="Subst"/>
        </w:rPr>
        <w:t>документарные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предъявителя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обязательным</w:t>
      </w:r>
      <w:r>
        <w:rPr>
          <w:rStyle w:val="Subst"/>
        </w:rPr>
        <w:t xml:space="preserve"> </w:t>
      </w:r>
      <w:r>
        <w:rPr>
          <w:rStyle w:val="Subst"/>
        </w:rPr>
        <w:t>централизованным</w:t>
      </w:r>
      <w:r>
        <w:rPr>
          <w:rStyle w:val="Subst"/>
        </w:rPr>
        <w:t xml:space="preserve"> </w:t>
      </w:r>
      <w:r>
        <w:rPr>
          <w:rStyle w:val="Subst"/>
        </w:rPr>
        <w:t>хранением</w:t>
      </w:r>
    </w:p>
    <w:p w:rsidR="00000000" w:rsidRDefault="00A737C2" w:rsidP="00AA5BD1">
      <w:pPr>
        <w:pStyle w:val="ThinDelim"/>
        <w:jc w:val="both"/>
      </w:pPr>
    </w:p>
    <w:p w:rsidR="00000000" w:rsidRDefault="00A737C2" w:rsidP="00AA5BD1">
      <w:pPr>
        <w:ind w:left="200"/>
        <w:jc w:val="both"/>
      </w:pPr>
      <w:r>
        <w:t>Государственный</w:t>
      </w:r>
      <w:r>
        <w:t xml:space="preserve"> </w:t>
      </w:r>
      <w:r>
        <w:t>рег</w:t>
      </w:r>
      <w:r>
        <w:t>истрационный</w:t>
      </w:r>
      <w:r>
        <w:t xml:space="preserve"> </w:t>
      </w:r>
      <w:r>
        <w:t>номер</w:t>
      </w:r>
      <w:r>
        <w:t xml:space="preserve"> </w:t>
      </w:r>
      <w:r>
        <w:t>выпуска</w:t>
      </w:r>
      <w:r>
        <w:t>:</w:t>
      </w:r>
      <w:r>
        <w:rPr>
          <w:rStyle w:val="Subst"/>
        </w:rPr>
        <w:t xml:space="preserve"> 4-02-36190-R</w:t>
      </w:r>
    </w:p>
    <w:p w:rsidR="00000000" w:rsidRDefault="00A737C2" w:rsidP="00AA5BD1">
      <w:pPr>
        <w:ind w:left="200"/>
        <w:jc w:val="both"/>
      </w:pPr>
      <w:r>
        <w:t>Дата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выпуска</w:t>
      </w:r>
      <w:r>
        <w:t>:</w:t>
      </w:r>
      <w:r>
        <w:rPr>
          <w:rStyle w:val="Subst"/>
        </w:rPr>
        <w:t xml:space="preserve"> 10.01.2008</w:t>
      </w:r>
    </w:p>
    <w:p w:rsidR="00000000" w:rsidRDefault="00A737C2" w:rsidP="00AA5BD1">
      <w:pPr>
        <w:ind w:left="200"/>
        <w:jc w:val="both"/>
      </w:pPr>
      <w:r>
        <w:t>Орган</w:t>
      </w:r>
      <w:r>
        <w:t xml:space="preserve">, </w:t>
      </w:r>
      <w:r>
        <w:t>осуществивший</w:t>
      </w:r>
      <w:r>
        <w:t xml:space="preserve"> </w:t>
      </w:r>
      <w:r>
        <w:t>государственную</w:t>
      </w:r>
      <w:r>
        <w:t xml:space="preserve"> </w:t>
      </w:r>
      <w:r>
        <w:t>регистрацию</w:t>
      </w:r>
      <w:r>
        <w:t xml:space="preserve"> </w:t>
      </w:r>
      <w:r>
        <w:t>выпуска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ФСФР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</w:p>
    <w:p w:rsidR="00000000" w:rsidRDefault="00A737C2" w:rsidP="00AA5BD1">
      <w:pPr>
        <w:pStyle w:val="ThinDelim"/>
        <w:jc w:val="both"/>
      </w:pPr>
    </w:p>
    <w:p w:rsidR="00000000" w:rsidRDefault="00A737C2" w:rsidP="00AA5BD1">
      <w:pPr>
        <w:ind w:left="200"/>
        <w:jc w:val="both"/>
      </w:pPr>
      <w:r>
        <w:t>Осуществлялись</w:t>
      </w:r>
      <w:r>
        <w:t xml:space="preserve"> </w:t>
      </w:r>
      <w:r>
        <w:t>дополнительные</w:t>
      </w:r>
      <w:r>
        <w:t xml:space="preserve"> </w:t>
      </w:r>
      <w:r>
        <w:t>выпуски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A737C2" w:rsidP="00AA5BD1">
      <w:pPr>
        <w:ind w:left="200"/>
        <w:jc w:val="both"/>
      </w:pPr>
      <w:r>
        <w:t>Количество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выпуска</w:t>
      </w:r>
      <w:r>
        <w:t>:</w:t>
      </w:r>
      <w:r>
        <w:rPr>
          <w:rStyle w:val="Subst"/>
        </w:rPr>
        <w:t xml:space="preserve"> 3 000 000</w:t>
      </w:r>
    </w:p>
    <w:p w:rsidR="00000000" w:rsidRDefault="00A737C2" w:rsidP="00AA5BD1">
      <w:pPr>
        <w:ind w:left="200"/>
        <w:jc w:val="both"/>
      </w:pPr>
    </w:p>
    <w:p w:rsidR="00000000" w:rsidRDefault="00A737C2" w:rsidP="00AA5BD1">
      <w:pPr>
        <w:ind w:left="200"/>
        <w:jc w:val="both"/>
      </w:pPr>
      <w:r>
        <w:t>Номинальная</w:t>
      </w:r>
      <w:r>
        <w:t xml:space="preserve"> </w:t>
      </w:r>
      <w:r>
        <w:t>стоимость</w:t>
      </w:r>
      <w:r>
        <w:t xml:space="preserve"> </w:t>
      </w:r>
      <w:r>
        <w:t>каждой</w:t>
      </w:r>
      <w:r>
        <w:t xml:space="preserve"> </w:t>
      </w:r>
      <w:r>
        <w:t>ценной</w:t>
      </w:r>
      <w:r>
        <w:t xml:space="preserve"> </w:t>
      </w:r>
      <w:r>
        <w:t>бумаги</w:t>
      </w:r>
      <w:r>
        <w:t xml:space="preserve"> </w:t>
      </w:r>
      <w:r>
        <w:t>выпуска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1 000</w:t>
      </w:r>
    </w:p>
    <w:p w:rsidR="00000000" w:rsidRDefault="00A737C2" w:rsidP="00AA5BD1">
      <w:pPr>
        <w:ind w:left="200"/>
        <w:jc w:val="both"/>
      </w:pPr>
      <w:r>
        <w:t>Объем</w:t>
      </w:r>
      <w:r>
        <w:t xml:space="preserve"> </w:t>
      </w:r>
      <w:r>
        <w:t>выпуска</w:t>
      </w:r>
      <w:r>
        <w:t xml:space="preserve"> </w:t>
      </w:r>
      <w:r>
        <w:t>по</w:t>
      </w:r>
      <w:r>
        <w:t xml:space="preserve"> </w:t>
      </w:r>
      <w:r>
        <w:t>номинальной</w:t>
      </w:r>
      <w:r>
        <w:t xml:space="preserve"> </w:t>
      </w:r>
      <w:r>
        <w:t>стоимости</w:t>
      </w:r>
      <w:r>
        <w:t>:</w:t>
      </w:r>
      <w:r>
        <w:rPr>
          <w:rStyle w:val="Subst"/>
        </w:rPr>
        <w:t xml:space="preserve"> 3 000 000 000</w:t>
      </w:r>
    </w:p>
    <w:p w:rsidR="00000000" w:rsidRDefault="00A737C2" w:rsidP="00AA5BD1">
      <w:pPr>
        <w:pStyle w:val="ThinDelim"/>
        <w:jc w:val="both"/>
      </w:pPr>
    </w:p>
    <w:p w:rsidR="00000000" w:rsidRDefault="00A737C2" w:rsidP="00AA5BD1">
      <w:pPr>
        <w:ind w:left="200"/>
        <w:jc w:val="both"/>
      </w:pPr>
      <w:r>
        <w:t>Срок</w:t>
      </w:r>
      <w:r>
        <w:t xml:space="preserve"> (</w:t>
      </w:r>
      <w:r>
        <w:t>дата</w:t>
      </w:r>
      <w:r>
        <w:t xml:space="preserve">) </w:t>
      </w:r>
      <w:r>
        <w:t>погашения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выпуска</w:t>
      </w:r>
      <w:r>
        <w:t>:</w:t>
      </w:r>
      <w:r>
        <w:rPr>
          <w:rStyle w:val="Subst"/>
        </w:rPr>
        <w:t xml:space="preserve"> 17.04.2013</w:t>
      </w:r>
    </w:p>
    <w:p w:rsidR="00000000" w:rsidRDefault="00A737C2" w:rsidP="00AA5BD1">
      <w:pPr>
        <w:ind w:left="200"/>
        <w:jc w:val="both"/>
      </w:pPr>
      <w:r>
        <w:t>Основание</w:t>
      </w:r>
      <w:r>
        <w:t xml:space="preserve"> </w:t>
      </w:r>
      <w:r>
        <w:t>для</w:t>
      </w:r>
      <w:r>
        <w:t xml:space="preserve"> </w:t>
      </w:r>
      <w:r>
        <w:t>погашения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выпуска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исполнение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ценным</w:t>
      </w:r>
      <w:r>
        <w:rPr>
          <w:rStyle w:val="Subst"/>
        </w:rPr>
        <w:t xml:space="preserve"> </w:t>
      </w:r>
      <w:r>
        <w:rPr>
          <w:rStyle w:val="Subst"/>
        </w:rPr>
        <w:t>бумагам</w:t>
      </w:r>
    </w:p>
    <w:p w:rsidR="00000000" w:rsidRDefault="00A737C2" w:rsidP="00AA5BD1">
      <w:pPr>
        <w:ind w:left="200"/>
        <w:jc w:val="both"/>
      </w:pPr>
    </w:p>
    <w:p w:rsidR="00000000" w:rsidRDefault="00A737C2">
      <w:pPr>
        <w:pStyle w:val="2"/>
      </w:pPr>
      <w:r>
        <w:t xml:space="preserve">8.3.2.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</w:p>
    <w:p w:rsidR="00000000" w:rsidRDefault="00A737C2" w:rsidP="00AA5BD1">
      <w:pPr>
        <w:ind w:left="200"/>
        <w:jc w:val="both"/>
      </w:pPr>
      <w:r>
        <w:t>Вид</w:t>
      </w:r>
      <w:r>
        <w:t xml:space="preserve"> </w:t>
      </w:r>
      <w:r>
        <w:t>ценной</w:t>
      </w:r>
      <w:r>
        <w:t xml:space="preserve"> </w:t>
      </w:r>
      <w:r>
        <w:t>бумаги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</w:p>
    <w:p w:rsidR="00000000" w:rsidRDefault="00A737C2" w:rsidP="00AA5BD1">
      <w:pPr>
        <w:ind w:left="200"/>
        <w:jc w:val="both"/>
      </w:pPr>
      <w:r>
        <w:t>Форма</w:t>
      </w:r>
      <w:r>
        <w:t xml:space="preserve"> </w:t>
      </w:r>
      <w:r>
        <w:t>ценной</w:t>
      </w:r>
      <w:r>
        <w:t xml:space="preserve"> </w:t>
      </w:r>
      <w:r>
        <w:t>бумаги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документарные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предъявителя</w:t>
      </w:r>
    </w:p>
    <w:p w:rsidR="00000000" w:rsidRDefault="00A737C2" w:rsidP="00AA5BD1">
      <w:pPr>
        <w:ind w:left="200"/>
        <w:jc w:val="both"/>
      </w:pPr>
      <w:r>
        <w:t>Серия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БО</w:t>
      </w:r>
      <w:r>
        <w:rPr>
          <w:rStyle w:val="Subst"/>
        </w:rPr>
        <w:t>-01</w:t>
      </w:r>
    </w:p>
    <w:p w:rsidR="00000000" w:rsidRDefault="00A737C2" w:rsidP="00AA5BD1">
      <w:pPr>
        <w:ind w:left="200"/>
        <w:jc w:val="both"/>
      </w:pPr>
      <w:r>
        <w:t>Иные</w:t>
      </w:r>
      <w:r>
        <w:t xml:space="preserve"> </w:t>
      </w:r>
      <w:r>
        <w:t>идентификационные</w:t>
      </w:r>
      <w:r>
        <w:t xml:space="preserve"> </w:t>
      </w:r>
      <w:r>
        <w:t>признаки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неконвертируемые</w:t>
      </w:r>
      <w:r>
        <w:rPr>
          <w:rStyle w:val="Subst"/>
        </w:rPr>
        <w:t xml:space="preserve"> </w:t>
      </w:r>
      <w:r>
        <w:rPr>
          <w:rStyle w:val="Subst"/>
        </w:rPr>
        <w:t>процент</w:t>
      </w:r>
      <w:r>
        <w:rPr>
          <w:rStyle w:val="Subst"/>
        </w:rPr>
        <w:t>ные</w:t>
      </w:r>
      <w:r>
        <w:rPr>
          <w:rStyle w:val="Subst"/>
        </w:rPr>
        <w:t xml:space="preserve"> </w:t>
      </w:r>
      <w:r>
        <w:rPr>
          <w:rStyle w:val="Subst"/>
        </w:rPr>
        <w:t>документарные</w:t>
      </w:r>
      <w:r>
        <w:rPr>
          <w:rStyle w:val="Subst"/>
        </w:rPr>
        <w:t xml:space="preserve"> </w:t>
      </w:r>
      <w:r>
        <w:rPr>
          <w:rStyle w:val="Subst"/>
        </w:rPr>
        <w:t>биржевые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предъявителя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обязательным</w:t>
      </w:r>
      <w:r>
        <w:rPr>
          <w:rStyle w:val="Subst"/>
        </w:rPr>
        <w:t xml:space="preserve"> </w:t>
      </w:r>
      <w:r>
        <w:rPr>
          <w:rStyle w:val="Subst"/>
        </w:rPr>
        <w:t>централизованным</w:t>
      </w:r>
      <w:r>
        <w:rPr>
          <w:rStyle w:val="Subst"/>
        </w:rPr>
        <w:t xml:space="preserve"> </w:t>
      </w:r>
      <w:r>
        <w:rPr>
          <w:rStyle w:val="Subst"/>
        </w:rPr>
        <w:t>хранением</w:t>
      </w:r>
    </w:p>
    <w:p w:rsidR="00000000" w:rsidRDefault="00A737C2" w:rsidP="00AA5BD1">
      <w:pPr>
        <w:ind w:left="200"/>
        <w:jc w:val="both"/>
      </w:pPr>
      <w:r>
        <w:t>Выпуск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не</w:t>
      </w:r>
      <w:r>
        <w:t xml:space="preserve"> </w:t>
      </w:r>
      <w:r>
        <w:t>подлежал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</w:t>
      </w:r>
    </w:p>
    <w:p w:rsidR="00000000" w:rsidRDefault="00A737C2" w:rsidP="00AA5BD1">
      <w:pPr>
        <w:ind w:left="200"/>
        <w:jc w:val="both"/>
      </w:pP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выпуска</w:t>
      </w:r>
      <w:r>
        <w:t>:</w:t>
      </w:r>
      <w:r>
        <w:rPr>
          <w:rStyle w:val="Subst"/>
        </w:rPr>
        <w:t xml:space="preserve"> 4B02-01-36190-R</w:t>
      </w:r>
    </w:p>
    <w:p w:rsidR="00000000" w:rsidRDefault="00A737C2" w:rsidP="00AA5BD1">
      <w:pPr>
        <w:ind w:left="200"/>
        <w:jc w:val="both"/>
      </w:pPr>
      <w:r>
        <w:t>Дата</w:t>
      </w:r>
      <w:r>
        <w:t xml:space="preserve"> </w:t>
      </w:r>
      <w:r>
        <w:t>присвоения</w:t>
      </w:r>
      <w:r>
        <w:t xml:space="preserve"> </w:t>
      </w:r>
      <w:r>
        <w:t>идентификационного</w:t>
      </w:r>
      <w:r>
        <w:t xml:space="preserve"> </w:t>
      </w:r>
      <w:r>
        <w:t>номера</w:t>
      </w:r>
      <w:r>
        <w:t>:</w:t>
      </w:r>
      <w:r>
        <w:rPr>
          <w:rStyle w:val="Subst"/>
        </w:rPr>
        <w:t xml:space="preserve"> 05.04</w:t>
      </w:r>
      <w:r>
        <w:rPr>
          <w:rStyle w:val="Subst"/>
        </w:rPr>
        <w:t>.2013</w:t>
      </w:r>
    </w:p>
    <w:p w:rsidR="00000000" w:rsidRDefault="00A737C2" w:rsidP="00AA5BD1">
      <w:pPr>
        <w:ind w:left="200"/>
        <w:jc w:val="both"/>
      </w:pPr>
      <w:r>
        <w:t>Орган</w:t>
      </w:r>
      <w:r>
        <w:t xml:space="preserve">, </w:t>
      </w:r>
      <w:r>
        <w:t>присвоивший</w:t>
      </w:r>
      <w:r>
        <w:t xml:space="preserve"> </w:t>
      </w:r>
      <w:r>
        <w:t>выпуску</w:t>
      </w:r>
      <w:r>
        <w:t xml:space="preserve"> </w:t>
      </w:r>
      <w:r>
        <w:t>идентификационный</w:t>
      </w:r>
      <w:r>
        <w:t xml:space="preserve"> </w:t>
      </w:r>
      <w:r>
        <w:t>номер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Фондовая</w:t>
      </w:r>
      <w:r>
        <w:rPr>
          <w:rStyle w:val="Subst"/>
        </w:rPr>
        <w:t xml:space="preserve"> </w:t>
      </w:r>
      <w:r>
        <w:rPr>
          <w:rStyle w:val="Subst"/>
        </w:rPr>
        <w:t>биржа</w:t>
      </w:r>
      <w:r>
        <w:rPr>
          <w:rStyle w:val="Subst"/>
        </w:rPr>
        <w:t xml:space="preserve"> </w:t>
      </w:r>
      <w:r>
        <w:rPr>
          <w:rStyle w:val="Subst"/>
        </w:rPr>
        <w:t>ММВБ</w:t>
      </w:r>
      <w:r>
        <w:rPr>
          <w:rStyle w:val="Subst"/>
        </w:rPr>
        <w:t>"</w:t>
      </w:r>
    </w:p>
    <w:p w:rsidR="00000000" w:rsidRDefault="00A737C2" w:rsidP="00AA5BD1">
      <w:pPr>
        <w:pStyle w:val="ThinDelim"/>
        <w:jc w:val="both"/>
      </w:pPr>
    </w:p>
    <w:p w:rsidR="00000000" w:rsidRDefault="00A737C2" w:rsidP="00AA5BD1">
      <w:pPr>
        <w:ind w:left="200"/>
        <w:jc w:val="both"/>
      </w:pPr>
      <w:r>
        <w:t>Количество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выпуска</w:t>
      </w:r>
      <w:r>
        <w:t xml:space="preserve">, </w:t>
      </w:r>
      <w:r>
        <w:t>шт</w:t>
      </w:r>
      <w:r>
        <w:t>.:</w:t>
      </w:r>
      <w:r>
        <w:rPr>
          <w:rStyle w:val="Subst"/>
        </w:rPr>
        <w:t xml:space="preserve"> 1 700 000</w:t>
      </w:r>
    </w:p>
    <w:p w:rsidR="00000000" w:rsidRDefault="00A737C2" w:rsidP="00AA5BD1">
      <w:pPr>
        <w:ind w:left="200"/>
        <w:jc w:val="both"/>
      </w:pPr>
      <w:r>
        <w:t>Объем</w:t>
      </w:r>
      <w:r>
        <w:t xml:space="preserve"> </w:t>
      </w:r>
      <w:r>
        <w:t>выпуска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по</w:t>
      </w:r>
      <w:r>
        <w:t xml:space="preserve"> </w:t>
      </w:r>
      <w:r>
        <w:t>номинальной</w:t>
      </w:r>
      <w:r>
        <w:t xml:space="preserve"> </w:t>
      </w:r>
      <w:r>
        <w:t>стоимости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1 700 000 000</w:t>
      </w:r>
    </w:p>
    <w:p w:rsidR="00000000" w:rsidRDefault="00A737C2" w:rsidP="00AA5BD1">
      <w:pPr>
        <w:ind w:left="200"/>
        <w:jc w:val="both"/>
      </w:pPr>
      <w:r>
        <w:t>Номинал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1 000</w:t>
      </w:r>
    </w:p>
    <w:p w:rsidR="00000000" w:rsidRDefault="00A737C2" w:rsidP="00AA5BD1">
      <w:pPr>
        <w:ind w:left="200"/>
        <w:jc w:val="both"/>
      </w:pP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</w:t>
      </w:r>
      <w:r>
        <w:t>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наличие</w:t>
      </w:r>
      <w:r>
        <w:t xml:space="preserve"> </w:t>
      </w:r>
      <w:r>
        <w:t>номинальной</w:t>
      </w:r>
      <w:r>
        <w:t xml:space="preserve"> </w:t>
      </w:r>
      <w:r>
        <w:t>стоимости</w:t>
      </w:r>
      <w:r>
        <w:t xml:space="preserve"> </w:t>
      </w:r>
      <w:r>
        <w:t>у</w:t>
      </w:r>
      <w:r>
        <w:t xml:space="preserve"> </w:t>
      </w:r>
      <w:r>
        <w:t>данного</w:t>
      </w:r>
      <w:r>
        <w:t xml:space="preserve"> </w:t>
      </w:r>
      <w:r>
        <w:t>вида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не</w:t>
      </w:r>
      <w:r>
        <w:t xml:space="preserve"> </w:t>
      </w:r>
      <w:r>
        <w:t>предусмотрено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A737C2" w:rsidP="00AA5BD1">
      <w:pPr>
        <w:ind w:left="200"/>
        <w:jc w:val="both"/>
      </w:pPr>
      <w:r>
        <w:t>Состояние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выпуска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находятся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обращении</w:t>
      </w:r>
    </w:p>
    <w:p w:rsidR="00000000" w:rsidRDefault="00A737C2" w:rsidP="00AA5BD1">
      <w:pPr>
        <w:pStyle w:val="ThinDelim"/>
        <w:jc w:val="both"/>
      </w:pPr>
    </w:p>
    <w:p w:rsidR="00000000" w:rsidRDefault="00A737C2" w:rsidP="00AA5BD1">
      <w:pPr>
        <w:ind w:left="200"/>
        <w:jc w:val="both"/>
      </w:pPr>
      <w:r>
        <w:t>Государственная</w:t>
      </w:r>
      <w:r>
        <w:t xml:space="preserve"> </w:t>
      </w:r>
      <w:r>
        <w:t>регистрация</w:t>
      </w:r>
      <w:r>
        <w:t xml:space="preserve"> </w:t>
      </w:r>
      <w:r>
        <w:t>отчета</w:t>
      </w:r>
      <w:r>
        <w:t xml:space="preserve"> </w:t>
      </w:r>
      <w:r>
        <w:t>об</w:t>
      </w:r>
      <w:r>
        <w:t xml:space="preserve"> </w:t>
      </w:r>
      <w:r>
        <w:t>итогах</w:t>
      </w:r>
      <w:r>
        <w:t xml:space="preserve"> </w:t>
      </w:r>
      <w:r>
        <w:t>выпуска</w:t>
      </w:r>
      <w:r>
        <w:t xml:space="preserve"> </w:t>
      </w:r>
      <w:r>
        <w:t>не</w:t>
      </w:r>
      <w:r>
        <w:t xml:space="preserve"> </w:t>
      </w:r>
      <w:r>
        <w:t>осуществлена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</w:t>
      </w:r>
    </w:p>
    <w:p w:rsidR="00000000" w:rsidRDefault="00A737C2" w:rsidP="00AA5BD1">
      <w:pPr>
        <w:ind w:left="200"/>
        <w:jc w:val="both"/>
      </w:pPr>
      <w:r>
        <w:t>Количество</w:t>
      </w:r>
      <w:r>
        <w:t xml:space="preserve"> </w:t>
      </w:r>
      <w:r>
        <w:t>процентных</w:t>
      </w:r>
      <w:r>
        <w:t xml:space="preserve"> (</w:t>
      </w:r>
      <w:r>
        <w:t>купонных</w:t>
      </w:r>
      <w:r>
        <w:t xml:space="preserve">) </w:t>
      </w:r>
      <w:r>
        <w:t>периодов</w:t>
      </w:r>
      <w:r>
        <w:t xml:space="preserve">, </w:t>
      </w:r>
      <w:r>
        <w:t>за</w:t>
      </w:r>
      <w:r>
        <w:t xml:space="preserve"> </w:t>
      </w:r>
      <w:r>
        <w:t>которые</w:t>
      </w:r>
      <w:r>
        <w:t xml:space="preserve"> </w:t>
      </w:r>
      <w:r>
        <w:t>осуществляется</w:t>
      </w:r>
      <w:r>
        <w:t xml:space="preserve"> </w:t>
      </w:r>
      <w:r>
        <w:t>выплата</w:t>
      </w:r>
      <w:r>
        <w:t xml:space="preserve"> </w:t>
      </w:r>
      <w:r>
        <w:t>доходов</w:t>
      </w:r>
      <w:r>
        <w:t xml:space="preserve"> (</w:t>
      </w:r>
      <w:r>
        <w:t>купонов</w:t>
      </w:r>
      <w:r>
        <w:t xml:space="preserve">, </w:t>
      </w:r>
      <w:r>
        <w:t>процентов</w:t>
      </w:r>
      <w:r>
        <w:t xml:space="preserve">) </w:t>
      </w:r>
      <w:r>
        <w:t>по</w:t>
      </w:r>
      <w:r>
        <w:t xml:space="preserve"> </w:t>
      </w:r>
      <w:r>
        <w:t>ценным</w:t>
      </w:r>
      <w:r>
        <w:t xml:space="preserve"> </w:t>
      </w:r>
      <w:r>
        <w:t>бумагам</w:t>
      </w:r>
      <w:r>
        <w:t xml:space="preserve"> </w:t>
      </w:r>
      <w:r>
        <w:t>выпуска</w:t>
      </w:r>
      <w:r>
        <w:t>:</w:t>
      </w:r>
      <w:r>
        <w:rPr>
          <w:rStyle w:val="Subst"/>
        </w:rPr>
        <w:t xml:space="preserve"> 20</w:t>
      </w:r>
    </w:p>
    <w:p w:rsidR="00000000" w:rsidRDefault="00A737C2" w:rsidP="00AA5BD1">
      <w:pPr>
        <w:ind w:left="200"/>
        <w:jc w:val="both"/>
      </w:pPr>
      <w:r>
        <w:t>Срок</w:t>
      </w:r>
      <w:r>
        <w:t xml:space="preserve"> (</w:t>
      </w:r>
      <w:r>
        <w:t>дата</w:t>
      </w:r>
      <w:r>
        <w:t xml:space="preserve">) </w:t>
      </w:r>
      <w:r>
        <w:t>погашения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выпуска</w:t>
      </w:r>
      <w:r>
        <w:t>:</w:t>
      </w:r>
      <w:r>
        <w:rPr>
          <w:rStyle w:val="Subst"/>
        </w:rPr>
        <w:t xml:space="preserve"> 03.04.2023</w:t>
      </w:r>
    </w:p>
    <w:p w:rsidR="00000000" w:rsidRDefault="00A737C2" w:rsidP="00AA5BD1">
      <w:pPr>
        <w:ind w:left="200"/>
        <w:jc w:val="both"/>
      </w:pPr>
      <w:r>
        <w:t>Указывается</w:t>
      </w:r>
      <w:r>
        <w:t xml:space="preserve"> </w:t>
      </w:r>
      <w:r>
        <w:t>точно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</w:t>
      </w:r>
    </w:p>
    <w:p w:rsidR="00000000" w:rsidRDefault="00A737C2" w:rsidP="00AA5BD1">
      <w:pPr>
        <w:ind w:left="200"/>
        <w:jc w:val="both"/>
      </w:pPr>
      <w:r>
        <w:t>Адрес</w:t>
      </w:r>
      <w:r>
        <w:t xml:space="preserve"> </w:t>
      </w:r>
      <w:r>
        <w:t>страницы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на</w:t>
      </w:r>
      <w:r>
        <w:t xml:space="preserve"> </w:t>
      </w:r>
      <w:r>
        <w:t>которой</w:t>
      </w:r>
      <w:r>
        <w:t xml:space="preserve"> </w:t>
      </w:r>
      <w:r>
        <w:t>опубликован</w:t>
      </w:r>
      <w:r>
        <w:t xml:space="preserve"> </w:t>
      </w:r>
      <w:r>
        <w:t>текст</w:t>
      </w:r>
      <w:r>
        <w:t xml:space="preserve"> </w:t>
      </w:r>
      <w:r>
        <w:t>реш</w:t>
      </w:r>
      <w:r>
        <w:t>ения</w:t>
      </w:r>
      <w:r>
        <w:t xml:space="preserve"> </w:t>
      </w:r>
      <w:r>
        <w:t>о</w:t>
      </w:r>
      <w:r>
        <w:t xml:space="preserve"> </w:t>
      </w:r>
      <w:r>
        <w:t>выпуске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</w:t>
      </w:r>
      <w:r>
        <w:t xml:space="preserve"> </w:t>
      </w:r>
      <w:r>
        <w:t>проспекта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>:</w:t>
      </w:r>
      <w:r>
        <w:rPr>
          <w:rStyle w:val="Subst"/>
        </w:rPr>
        <w:t xml:space="preserve"> www.ok-finance.ru, www.e-disclosure.ru/portal/company.aspx?id=8791</w:t>
      </w:r>
    </w:p>
    <w:p w:rsidR="00000000" w:rsidRDefault="00A737C2" w:rsidP="00AA5BD1">
      <w:pPr>
        <w:ind w:left="200"/>
        <w:jc w:val="both"/>
      </w:pPr>
    </w:p>
    <w:p w:rsidR="00000000" w:rsidRDefault="00A737C2" w:rsidP="00AA5BD1">
      <w:pPr>
        <w:ind w:left="200"/>
        <w:jc w:val="both"/>
      </w:pPr>
      <w:r>
        <w:t>Осуществлялись</w:t>
      </w:r>
      <w:r>
        <w:t xml:space="preserve"> </w:t>
      </w:r>
      <w:r>
        <w:t>дополнительные</w:t>
      </w:r>
      <w:r>
        <w:t xml:space="preserve"> </w:t>
      </w:r>
      <w:r>
        <w:t>выпуски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A737C2" w:rsidP="00AA5BD1">
      <w:pPr>
        <w:ind w:left="200"/>
        <w:jc w:val="both"/>
      </w:pP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 xml:space="preserve"> </w:t>
      </w:r>
      <w:r>
        <w:rPr>
          <w:rStyle w:val="Subst"/>
        </w:rPr>
        <w:t>являются</w:t>
      </w:r>
      <w:r>
        <w:rPr>
          <w:rStyle w:val="Subst"/>
        </w:rPr>
        <w:t xml:space="preserve"> </w:t>
      </w:r>
      <w:r>
        <w:rPr>
          <w:rStyle w:val="Subst"/>
        </w:rPr>
        <w:t>облигациями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</w:p>
    <w:p w:rsidR="00000000" w:rsidRDefault="00A737C2" w:rsidP="00AA5BD1">
      <w:pPr>
        <w:pStyle w:val="SubHeading"/>
        <w:ind w:left="200"/>
        <w:jc w:val="both"/>
      </w:pPr>
      <w:r>
        <w:t>Сведения</w:t>
      </w:r>
      <w:r>
        <w:t xml:space="preserve"> </w:t>
      </w:r>
      <w:r>
        <w:t>по</w:t>
      </w:r>
      <w:r>
        <w:t xml:space="preserve"> </w:t>
      </w:r>
      <w:r>
        <w:t>облигаци</w:t>
      </w:r>
      <w:r>
        <w:t>ям</w:t>
      </w:r>
      <w:r>
        <w:t xml:space="preserve"> </w:t>
      </w:r>
      <w:r>
        <w:t>с</w:t>
      </w:r>
      <w:r>
        <w:t xml:space="preserve"> </w:t>
      </w:r>
      <w:r>
        <w:t>обеспечением</w:t>
      </w:r>
    </w:p>
    <w:p w:rsidR="00000000" w:rsidRDefault="00A737C2" w:rsidP="00AA5BD1">
      <w:pPr>
        <w:ind w:left="400"/>
        <w:jc w:val="both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, </w:t>
      </w:r>
      <w:r>
        <w:t>предоставившем</w:t>
      </w:r>
      <w:r>
        <w:t>(</w:t>
      </w:r>
      <w:r>
        <w:t>предоставляющем</w:t>
      </w:r>
      <w:r>
        <w:t xml:space="preserve">) </w:t>
      </w:r>
      <w:r>
        <w:t>обеспечение</w:t>
      </w:r>
    </w:p>
    <w:p w:rsidR="00000000" w:rsidRDefault="00A737C2" w:rsidP="00AA5BD1">
      <w:pPr>
        <w:ind w:left="400"/>
        <w:jc w:val="both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лица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кондитеры»</w:t>
      </w:r>
    </w:p>
    <w:p w:rsidR="00000000" w:rsidRDefault="00A737C2" w:rsidP="00AA5BD1">
      <w:pPr>
        <w:ind w:left="400"/>
        <w:jc w:val="both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«Объединенны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кондитеры»</w:t>
      </w:r>
    </w:p>
    <w:p w:rsidR="00000000" w:rsidRDefault="00A737C2" w:rsidP="00AA5BD1">
      <w:pPr>
        <w:pStyle w:val="SubHeading"/>
        <w:ind w:left="400"/>
        <w:jc w:val="both"/>
      </w:pPr>
      <w:r>
        <w:t>Место</w:t>
      </w:r>
      <w:r>
        <w:t xml:space="preserve"> </w:t>
      </w:r>
      <w:r>
        <w:t>нахождения</w:t>
      </w:r>
    </w:p>
    <w:p w:rsidR="00000000" w:rsidRDefault="00A737C2" w:rsidP="00AA5BD1">
      <w:pPr>
        <w:ind w:left="600"/>
        <w:jc w:val="both"/>
      </w:pPr>
      <w:r>
        <w:rPr>
          <w:rStyle w:val="Subst"/>
        </w:rPr>
        <w:t xml:space="preserve">107078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 5 </w:t>
      </w:r>
      <w:r>
        <w:rPr>
          <w:rStyle w:val="Subst"/>
        </w:rPr>
        <w:t>стр</w:t>
      </w:r>
      <w:r>
        <w:rPr>
          <w:rStyle w:val="Subst"/>
        </w:rPr>
        <w:t>. 3</w:t>
      </w:r>
    </w:p>
    <w:p w:rsidR="00000000" w:rsidRDefault="00A737C2" w:rsidP="00AA5BD1">
      <w:pPr>
        <w:ind w:left="400"/>
        <w:jc w:val="both"/>
      </w:pPr>
      <w:r>
        <w:t>ИНН</w:t>
      </w:r>
      <w:r>
        <w:t>:</w:t>
      </w:r>
      <w:r>
        <w:rPr>
          <w:rStyle w:val="Subst"/>
        </w:rPr>
        <w:t xml:space="preserve"> 7717128039</w:t>
      </w:r>
    </w:p>
    <w:p w:rsidR="00000000" w:rsidRDefault="00A737C2" w:rsidP="00AA5BD1">
      <w:pPr>
        <w:ind w:left="400"/>
        <w:jc w:val="both"/>
      </w:pPr>
      <w:r>
        <w:t>ОГРН</w:t>
      </w:r>
      <w:r>
        <w:t>:</w:t>
      </w:r>
      <w:r>
        <w:rPr>
          <w:rStyle w:val="Subst"/>
        </w:rPr>
        <w:t xml:space="preserve"> 1027739293207</w:t>
      </w:r>
    </w:p>
    <w:p w:rsidR="00000000" w:rsidRDefault="00A737C2" w:rsidP="00AA5BD1">
      <w:pPr>
        <w:ind w:left="400"/>
        <w:jc w:val="both"/>
      </w:pPr>
      <w:r>
        <w:lastRenderedPageBreak/>
        <w:t>Вид</w:t>
      </w:r>
      <w:r>
        <w:t xml:space="preserve"> </w:t>
      </w:r>
      <w:r>
        <w:t>предоставленного</w:t>
      </w:r>
      <w:r>
        <w:t xml:space="preserve"> (</w:t>
      </w:r>
      <w:r>
        <w:t>предоставляемого</w:t>
      </w:r>
      <w:r>
        <w:t xml:space="preserve">) </w:t>
      </w:r>
      <w:r>
        <w:t>обеспечения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поручительство</w:t>
      </w:r>
    </w:p>
    <w:p w:rsidR="00000000" w:rsidRDefault="00A737C2" w:rsidP="00AA5BD1">
      <w:pPr>
        <w:ind w:left="400"/>
        <w:jc w:val="both"/>
      </w:pPr>
      <w:r>
        <w:t>Размер</w:t>
      </w:r>
      <w:r>
        <w:t xml:space="preserve"> (</w:t>
      </w:r>
      <w:r>
        <w:t>сумма</w:t>
      </w:r>
      <w:r>
        <w:t xml:space="preserve">) </w:t>
      </w:r>
      <w:r>
        <w:t>предоставленного</w:t>
      </w:r>
      <w:r>
        <w:t xml:space="preserve"> (</w:t>
      </w:r>
      <w:r>
        <w:t>предоставляемого</w:t>
      </w:r>
      <w:r>
        <w:t xml:space="preserve">) </w:t>
      </w:r>
      <w:r>
        <w:t>обеспечения</w:t>
      </w:r>
      <w:r>
        <w:t>:</w:t>
      </w:r>
      <w:r>
        <w:rPr>
          <w:rStyle w:val="Subst"/>
        </w:rPr>
        <w:t xml:space="preserve"> 1 700 000 000</w:t>
      </w:r>
    </w:p>
    <w:p w:rsidR="00000000" w:rsidRDefault="00A737C2" w:rsidP="00AA5BD1">
      <w:pPr>
        <w:ind w:left="400"/>
        <w:jc w:val="both"/>
      </w:pPr>
      <w:r>
        <w:t>Обязательства</w:t>
      </w:r>
      <w:r>
        <w:t xml:space="preserve"> </w:t>
      </w:r>
      <w:r>
        <w:t>из</w:t>
      </w:r>
      <w:r>
        <w:t xml:space="preserve"> </w:t>
      </w:r>
      <w:r>
        <w:t>облигаций</w:t>
      </w:r>
      <w:r>
        <w:t xml:space="preserve">, </w:t>
      </w:r>
      <w:r>
        <w:t>исполнение</w:t>
      </w:r>
      <w:r>
        <w:t xml:space="preserve"> </w:t>
      </w:r>
      <w:r>
        <w:t>которых</w:t>
      </w:r>
      <w:r>
        <w:t xml:space="preserve"> </w:t>
      </w:r>
      <w:r>
        <w:t>обеспечивается</w:t>
      </w:r>
      <w:r>
        <w:t xml:space="preserve"> </w:t>
      </w:r>
      <w:r>
        <w:t>предоставленным</w:t>
      </w:r>
      <w:r>
        <w:t xml:space="preserve"> (</w:t>
      </w:r>
      <w:r>
        <w:t>предоставляемым</w:t>
      </w:r>
      <w:r>
        <w:t xml:space="preserve">) </w:t>
      </w:r>
      <w:r>
        <w:t>обеспечением</w:t>
      </w:r>
      <w:r>
        <w:t>:</w:t>
      </w:r>
      <w:r>
        <w:rPr>
          <w:rStyle w:val="Subst"/>
        </w:rPr>
        <w:t xml:space="preserve"> 1 700 000 000</w:t>
      </w:r>
    </w:p>
    <w:p w:rsidR="00000000" w:rsidRDefault="00A737C2" w:rsidP="00AA5BD1">
      <w:pPr>
        <w:ind w:left="400"/>
        <w:jc w:val="both"/>
      </w:pPr>
      <w:r>
        <w:t>Адрес</w:t>
      </w:r>
      <w:r>
        <w:t xml:space="preserve"> </w:t>
      </w:r>
      <w:r>
        <w:t>страницы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на</w:t>
      </w:r>
      <w:r>
        <w:t xml:space="preserve"> </w:t>
      </w:r>
      <w:r>
        <w:t>которой</w:t>
      </w:r>
      <w:r>
        <w:t xml:space="preserve"> </w:t>
      </w:r>
      <w:r>
        <w:t>раскрывается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, </w:t>
      </w:r>
      <w:r>
        <w:t>предоставившем</w:t>
      </w:r>
      <w:r>
        <w:t xml:space="preserve"> (</w:t>
      </w:r>
      <w:r>
        <w:t>предоставляющем</w:t>
      </w:r>
      <w:r>
        <w:t xml:space="preserve">) </w:t>
      </w:r>
      <w:r>
        <w:t>обеспече</w:t>
      </w:r>
      <w:r>
        <w:t>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>:</w:t>
      </w:r>
      <w:r>
        <w:rPr>
          <w:rStyle w:val="Subst"/>
        </w:rPr>
        <w:t xml:space="preserve"> disclosure.1prime.ru/Portal/Default.aspx?emid=7717128039</w:t>
      </w:r>
    </w:p>
    <w:p w:rsidR="00000000" w:rsidRDefault="00A737C2" w:rsidP="00AA5BD1">
      <w:pPr>
        <w:ind w:left="400"/>
        <w:jc w:val="both"/>
      </w:pPr>
    </w:p>
    <w:p w:rsidR="00000000" w:rsidRDefault="00A737C2" w:rsidP="00AA5BD1">
      <w:pPr>
        <w:ind w:left="400"/>
        <w:jc w:val="both"/>
      </w:pPr>
      <w:r>
        <w:t>Иные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, </w:t>
      </w:r>
      <w:r>
        <w:t>предоставившем</w:t>
      </w:r>
      <w:r>
        <w:t xml:space="preserve">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предоставленном</w:t>
      </w:r>
      <w:r>
        <w:t xml:space="preserve"> </w:t>
      </w:r>
      <w:r>
        <w:t>им</w:t>
      </w:r>
      <w:r>
        <w:t xml:space="preserve"> </w:t>
      </w:r>
      <w:r>
        <w:t>обеспечении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  <w:r>
        <w:rPr>
          <w:rStyle w:val="Subst"/>
        </w:rPr>
        <w:t>сведений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A737C2" w:rsidP="00AA5BD1">
      <w:pPr>
        <w:ind w:left="400"/>
        <w:jc w:val="both"/>
      </w:pPr>
    </w:p>
    <w:p w:rsidR="00000000" w:rsidRDefault="00A737C2" w:rsidP="00AA5BD1">
      <w:pPr>
        <w:ind w:left="200"/>
        <w:jc w:val="both"/>
      </w:pPr>
    </w:p>
    <w:p w:rsidR="00000000" w:rsidRDefault="00A737C2" w:rsidP="00AA5BD1">
      <w:pPr>
        <w:ind w:left="200"/>
        <w:jc w:val="both"/>
      </w:pPr>
      <w:r>
        <w:rPr>
          <w:rStyle w:val="Subst"/>
        </w:rPr>
        <w:t>Неисполненных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ценным</w:t>
      </w:r>
      <w:r>
        <w:rPr>
          <w:rStyle w:val="Subst"/>
        </w:rPr>
        <w:t xml:space="preserve"> </w:t>
      </w:r>
      <w:r>
        <w:rPr>
          <w:rStyle w:val="Subst"/>
        </w:rPr>
        <w:t>бумагам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A737C2" w:rsidP="00AA5BD1">
      <w:pPr>
        <w:ind w:left="200"/>
        <w:jc w:val="both"/>
      </w:pPr>
    </w:p>
    <w:p w:rsidR="00000000" w:rsidRDefault="00A737C2" w:rsidP="00AA5BD1">
      <w:pPr>
        <w:ind w:left="200"/>
        <w:jc w:val="both"/>
      </w:pPr>
      <w:r>
        <w:t>Вид</w:t>
      </w:r>
      <w:r>
        <w:t xml:space="preserve"> </w:t>
      </w:r>
      <w:r>
        <w:t>ценной</w:t>
      </w:r>
      <w:r>
        <w:t xml:space="preserve"> </w:t>
      </w:r>
      <w:r>
        <w:t>бумаги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</w:p>
    <w:p w:rsidR="00000000" w:rsidRDefault="00A737C2" w:rsidP="00AA5BD1">
      <w:pPr>
        <w:ind w:left="200"/>
        <w:jc w:val="both"/>
      </w:pPr>
      <w:r>
        <w:t>Форма</w:t>
      </w:r>
      <w:r>
        <w:t xml:space="preserve"> </w:t>
      </w:r>
      <w:r>
        <w:t>ценной</w:t>
      </w:r>
      <w:r>
        <w:t xml:space="preserve"> </w:t>
      </w:r>
      <w:r>
        <w:t>бумаги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документарные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предъявителя</w:t>
      </w:r>
    </w:p>
    <w:p w:rsidR="00000000" w:rsidRDefault="00A737C2" w:rsidP="00AA5BD1">
      <w:pPr>
        <w:ind w:left="200"/>
        <w:jc w:val="both"/>
      </w:pPr>
      <w:r>
        <w:t>Серия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БО</w:t>
      </w:r>
      <w:r>
        <w:rPr>
          <w:rStyle w:val="Subst"/>
        </w:rPr>
        <w:t>-02</w:t>
      </w:r>
    </w:p>
    <w:p w:rsidR="00000000" w:rsidRDefault="00A737C2" w:rsidP="00AA5BD1">
      <w:pPr>
        <w:ind w:left="200"/>
        <w:jc w:val="both"/>
      </w:pPr>
      <w:r>
        <w:t>Иные</w:t>
      </w:r>
      <w:r>
        <w:t xml:space="preserve"> </w:t>
      </w:r>
      <w:r>
        <w:t>идентификационные</w:t>
      </w:r>
      <w:r>
        <w:t xml:space="preserve"> </w:t>
      </w:r>
      <w:r>
        <w:t>признаки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неконвертируемые</w:t>
      </w:r>
      <w:r>
        <w:rPr>
          <w:rStyle w:val="Subst"/>
        </w:rPr>
        <w:t xml:space="preserve"> </w:t>
      </w:r>
      <w:r>
        <w:rPr>
          <w:rStyle w:val="Subst"/>
        </w:rPr>
        <w:t>процентные</w:t>
      </w:r>
      <w:r>
        <w:rPr>
          <w:rStyle w:val="Subst"/>
        </w:rPr>
        <w:t xml:space="preserve"> </w:t>
      </w:r>
      <w:r>
        <w:rPr>
          <w:rStyle w:val="Subst"/>
        </w:rPr>
        <w:t>документарные</w:t>
      </w:r>
      <w:r>
        <w:rPr>
          <w:rStyle w:val="Subst"/>
        </w:rPr>
        <w:t xml:space="preserve"> </w:t>
      </w:r>
      <w:r>
        <w:rPr>
          <w:rStyle w:val="Subst"/>
        </w:rPr>
        <w:t>биржевые</w:t>
      </w:r>
      <w:r>
        <w:rPr>
          <w:rStyle w:val="Subst"/>
        </w:rPr>
        <w:t xml:space="preserve"> </w:t>
      </w:r>
      <w:r>
        <w:rPr>
          <w:rStyle w:val="Subst"/>
        </w:rPr>
        <w:t>облигац</w:t>
      </w:r>
      <w:r>
        <w:rPr>
          <w:rStyle w:val="Subst"/>
        </w:rPr>
        <w:t>ии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предъявителя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обязательным</w:t>
      </w:r>
      <w:r>
        <w:rPr>
          <w:rStyle w:val="Subst"/>
        </w:rPr>
        <w:t xml:space="preserve"> </w:t>
      </w:r>
      <w:r>
        <w:rPr>
          <w:rStyle w:val="Subst"/>
        </w:rPr>
        <w:t>централизованным</w:t>
      </w:r>
      <w:r>
        <w:rPr>
          <w:rStyle w:val="Subst"/>
        </w:rPr>
        <w:t xml:space="preserve"> </w:t>
      </w:r>
      <w:r>
        <w:rPr>
          <w:rStyle w:val="Subst"/>
        </w:rPr>
        <w:t>хранением</w:t>
      </w:r>
    </w:p>
    <w:p w:rsidR="00000000" w:rsidRDefault="00A737C2" w:rsidP="00AA5BD1">
      <w:pPr>
        <w:ind w:left="200"/>
        <w:jc w:val="both"/>
      </w:pPr>
      <w:r>
        <w:t>Выпуск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не</w:t>
      </w:r>
      <w:r>
        <w:t xml:space="preserve"> </w:t>
      </w:r>
      <w:r>
        <w:t>подлежал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</w:t>
      </w:r>
    </w:p>
    <w:p w:rsidR="00000000" w:rsidRDefault="00A737C2" w:rsidP="00AA5BD1">
      <w:pPr>
        <w:ind w:left="200"/>
        <w:jc w:val="both"/>
      </w:pP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выпуска</w:t>
      </w:r>
      <w:r>
        <w:t>:</w:t>
      </w:r>
      <w:r>
        <w:rPr>
          <w:rStyle w:val="Subst"/>
        </w:rPr>
        <w:t xml:space="preserve"> 4B02-02-36190-R</w:t>
      </w:r>
    </w:p>
    <w:p w:rsidR="00000000" w:rsidRDefault="00A737C2" w:rsidP="00AA5BD1">
      <w:pPr>
        <w:ind w:left="200"/>
        <w:jc w:val="both"/>
      </w:pPr>
      <w:r>
        <w:t>Дата</w:t>
      </w:r>
      <w:r>
        <w:t xml:space="preserve"> </w:t>
      </w:r>
      <w:r>
        <w:t>присвоения</w:t>
      </w:r>
      <w:r>
        <w:t xml:space="preserve"> </w:t>
      </w:r>
      <w:r>
        <w:t>идентификационного</w:t>
      </w:r>
      <w:r>
        <w:t xml:space="preserve"> </w:t>
      </w:r>
      <w:r>
        <w:t>номера</w:t>
      </w:r>
      <w:r>
        <w:t>:</w:t>
      </w:r>
      <w:r>
        <w:rPr>
          <w:rStyle w:val="Subst"/>
        </w:rPr>
        <w:t xml:space="preserve"> 05.04.2013</w:t>
      </w:r>
    </w:p>
    <w:p w:rsidR="00000000" w:rsidRDefault="00A737C2" w:rsidP="00AA5BD1">
      <w:pPr>
        <w:ind w:left="200"/>
        <w:jc w:val="both"/>
      </w:pPr>
      <w:r>
        <w:t>Орган</w:t>
      </w:r>
      <w:r>
        <w:t xml:space="preserve">, </w:t>
      </w:r>
      <w:r>
        <w:t>присвоивший</w:t>
      </w:r>
      <w:r>
        <w:t xml:space="preserve"> </w:t>
      </w:r>
      <w:r>
        <w:t>выпуску</w:t>
      </w:r>
      <w:r>
        <w:t xml:space="preserve"> </w:t>
      </w:r>
      <w:r>
        <w:t>и</w:t>
      </w:r>
      <w:r>
        <w:t>дентификационный</w:t>
      </w:r>
      <w:r>
        <w:t xml:space="preserve"> </w:t>
      </w:r>
      <w:r>
        <w:t>номер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Фондовая</w:t>
      </w:r>
      <w:r>
        <w:rPr>
          <w:rStyle w:val="Subst"/>
        </w:rPr>
        <w:t xml:space="preserve"> </w:t>
      </w:r>
      <w:r>
        <w:rPr>
          <w:rStyle w:val="Subst"/>
        </w:rPr>
        <w:t>биржа</w:t>
      </w:r>
      <w:r>
        <w:rPr>
          <w:rStyle w:val="Subst"/>
        </w:rPr>
        <w:t xml:space="preserve"> </w:t>
      </w:r>
      <w:r>
        <w:rPr>
          <w:rStyle w:val="Subst"/>
        </w:rPr>
        <w:t>ММВБ</w:t>
      </w:r>
      <w:r>
        <w:rPr>
          <w:rStyle w:val="Subst"/>
        </w:rPr>
        <w:t>"</w:t>
      </w:r>
    </w:p>
    <w:p w:rsidR="00000000" w:rsidRDefault="00A737C2" w:rsidP="00AA5BD1">
      <w:pPr>
        <w:pStyle w:val="ThinDelim"/>
        <w:jc w:val="both"/>
      </w:pPr>
    </w:p>
    <w:p w:rsidR="00000000" w:rsidRDefault="00A737C2" w:rsidP="00AA5BD1">
      <w:pPr>
        <w:ind w:left="200"/>
        <w:jc w:val="both"/>
      </w:pPr>
      <w:r>
        <w:t>Количество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выпуска</w:t>
      </w:r>
      <w:r>
        <w:t xml:space="preserve">, </w:t>
      </w:r>
      <w:r>
        <w:t>шт</w:t>
      </w:r>
      <w:r>
        <w:t>.:</w:t>
      </w:r>
      <w:r>
        <w:rPr>
          <w:rStyle w:val="Subst"/>
        </w:rPr>
        <w:t xml:space="preserve"> 1 300 000</w:t>
      </w:r>
    </w:p>
    <w:p w:rsidR="00000000" w:rsidRDefault="00A737C2" w:rsidP="00AA5BD1">
      <w:pPr>
        <w:ind w:left="200"/>
        <w:jc w:val="both"/>
      </w:pPr>
      <w:r>
        <w:t>Объем</w:t>
      </w:r>
      <w:r>
        <w:t xml:space="preserve"> </w:t>
      </w:r>
      <w:r>
        <w:t>выпуска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по</w:t>
      </w:r>
      <w:r>
        <w:t xml:space="preserve"> </w:t>
      </w:r>
      <w:r>
        <w:t>номинальной</w:t>
      </w:r>
      <w:r>
        <w:t xml:space="preserve"> </w:t>
      </w:r>
      <w:r>
        <w:t>стоимости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1 300 000 000</w:t>
      </w:r>
    </w:p>
    <w:p w:rsidR="00000000" w:rsidRDefault="00A737C2" w:rsidP="00AA5BD1">
      <w:pPr>
        <w:ind w:left="200"/>
        <w:jc w:val="both"/>
      </w:pPr>
      <w:r>
        <w:t>Номинал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1 000</w:t>
      </w:r>
    </w:p>
    <w:p w:rsidR="00000000" w:rsidRDefault="00A737C2" w:rsidP="00AA5BD1">
      <w:pPr>
        <w:ind w:left="200"/>
        <w:jc w:val="both"/>
      </w:pP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наличие</w:t>
      </w:r>
      <w:r>
        <w:t xml:space="preserve"> </w:t>
      </w:r>
      <w:r>
        <w:t>номинальной</w:t>
      </w:r>
      <w:r>
        <w:t xml:space="preserve"> </w:t>
      </w:r>
      <w:r>
        <w:t>стоимости</w:t>
      </w:r>
      <w:r>
        <w:t xml:space="preserve"> </w:t>
      </w:r>
      <w:r>
        <w:t>у</w:t>
      </w:r>
      <w:r>
        <w:t xml:space="preserve"> </w:t>
      </w:r>
      <w:r>
        <w:t>данного</w:t>
      </w:r>
      <w:r>
        <w:t xml:space="preserve"> </w:t>
      </w:r>
      <w:r>
        <w:t>вида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не</w:t>
      </w:r>
      <w:r>
        <w:t xml:space="preserve"> </w:t>
      </w:r>
      <w:r>
        <w:t>предусмотрено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A737C2" w:rsidP="00AA5BD1">
      <w:pPr>
        <w:ind w:left="200"/>
        <w:jc w:val="both"/>
      </w:pPr>
      <w:r>
        <w:t>Состояние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выпуска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размещение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началось</w:t>
      </w:r>
    </w:p>
    <w:p w:rsidR="00000000" w:rsidRDefault="00A737C2" w:rsidP="00AA5BD1">
      <w:pPr>
        <w:pStyle w:val="ThinDelim"/>
        <w:jc w:val="both"/>
      </w:pPr>
    </w:p>
    <w:p w:rsidR="00000000" w:rsidRDefault="00A737C2" w:rsidP="00AA5BD1">
      <w:pPr>
        <w:ind w:left="200"/>
        <w:jc w:val="both"/>
      </w:pPr>
      <w:r>
        <w:t>Государственная</w:t>
      </w:r>
      <w:r>
        <w:t xml:space="preserve"> </w:t>
      </w:r>
      <w:r>
        <w:t>регистрация</w:t>
      </w:r>
      <w:r>
        <w:t xml:space="preserve"> </w:t>
      </w:r>
      <w:r>
        <w:t>отчета</w:t>
      </w:r>
      <w:r>
        <w:t xml:space="preserve"> </w:t>
      </w:r>
      <w:r>
        <w:t>об</w:t>
      </w:r>
      <w:r>
        <w:t xml:space="preserve"> </w:t>
      </w:r>
      <w:r>
        <w:t>итогах</w:t>
      </w:r>
      <w:r>
        <w:t xml:space="preserve"> </w:t>
      </w:r>
      <w:r>
        <w:t>выпуска</w:t>
      </w:r>
      <w:r>
        <w:t xml:space="preserve"> </w:t>
      </w:r>
      <w:r>
        <w:t>не</w:t>
      </w:r>
      <w:r>
        <w:t xml:space="preserve"> </w:t>
      </w:r>
      <w:r>
        <w:t>осуществлена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</w:t>
      </w:r>
    </w:p>
    <w:p w:rsidR="00000000" w:rsidRDefault="00A737C2" w:rsidP="00AA5BD1">
      <w:pPr>
        <w:ind w:left="200"/>
        <w:jc w:val="both"/>
      </w:pPr>
      <w:r>
        <w:t>Количество</w:t>
      </w:r>
      <w:r>
        <w:t xml:space="preserve"> </w:t>
      </w:r>
      <w:r>
        <w:t>процентных</w:t>
      </w:r>
      <w:r>
        <w:t xml:space="preserve"> (</w:t>
      </w:r>
      <w:r>
        <w:t>купонных</w:t>
      </w:r>
      <w:r>
        <w:t xml:space="preserve">) </w:t>
      </w:r>
      <w:r>
        <w:t>периодов</w:t>
      </w:r>
      <w:r>
        <w:t xml:space="preserve">, </w:t>
      </w:r>
      <w:r>
        <w:t>за</w:t>
      </w:r>
      <w:r>
        <w:t xml:space="preserve"> </w:t>
      </w:r>
      <w:r>
        <w:t>которые</w:t>
      </w:r>
      <w:r>
        <w:t xml:space="preserve"> </w:t>
      </w:r>
      <w:r>
        <w:t>осуществляется</w:t>
      </w:r>
      <w:r>
        <w:t xml:space="preserve"> </w:t>
      </w:r>
      <w:r>
        <w:t>выплата</w:t>
      </w:r>
      <w:r>
        <w:t xml:space="preserve"> </w:t>
      </w:r>
      <w:r>
        <w:t>доходов</w:t>
      </w:r>
      <w:r>
        <w:t xml:space="preserve"> (</w:t>
      </w:r>
      <w:r>
        <w:t>купонов</w:t>
      </w:r>
      <w:r>
        <w:t xml:space="preserve">, </w:t>
      </w:r>
      <w:r>
        <w:t>процентов</w:t>
      </w:r>
      <w:r>
        <w:t xml:space="preserve">) </w:t>
      </w:r>
      <w:r>
        <w:t>по</w:t>
      </w:r>
      <w:r>
        <w:t xml:space="preserve"> </w:t>
      </w:r>
      <w:r>
        <w:t>ценным</w:t>
      </w:r>
      <w:r>
        <w:t xml:space="preserve"> </w:t>
      </w:r>
      <w:r>
        <w:t>бумагам</w:t>
      </w:r>
      <w:r>
        <w:t xml:space="preserve"> </w:t>
      </w:r>
      <w:r>
        <w:t>выпуска</w:t>
      </w:r>
      <w:r>
        <w:t>:</w:t>
      </w:r>
      <w:r>
        <w:rPr>
          <w:rStyle w:val="Subst"/>
        </w:rPr>
        <w:t xml:space="preserve"> 20</w:t>
      </w:r>
    </w:p>
    <w:p w:rsidR="00000000" w:rsidRDefault="00A737C2" w:rsidP="00AA5BD1">
      <w:pPr>
        <w:ind w:left="200"/>
        <w:jc w:val="both"/>
      </w:pPr>
      <w:r>
        <w:t>Срок</w:t>
      </w:r>
      <w:r>
        <w:t xml:space="preserve"> (</w:t>
      </w:r>
      <w:r>
        <w:t>дата</w:t>
      </w:r>
      <w:r>
        <w:t xml:space="preserve">) </w:t>
      </w:r>
      <w:r>
        <w:t>погашения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выпуска</w:t>
      </w:r>
      <w:r>
        <w:t>:</w:t>
      </w:r>
    </w:p>
    <w:p w:rsidR="00000000" w:rsidRDefault="00A737C2" w:rsidP="00AA5BD1">
      <w:pPr>
        <w:ind w:left="200"/>
        <w:jc w:val="both"/>
      </w:pPr>
      <w:r>
        <w:t>Указывается</w:t>
      </w:r>
      <w:r>
        <w:t xml:space="preserve"> </w:t>
      </w:r>
      <w:r>
        <w:t>точно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</w:t>
      </w:r>
    </w:p>
    <w:p w:rsidR="00000000" w:rsidRDefault="00A737C2" w:rsidP="00AA5BD1">
      <w:pPr>
        <w:ind w:left="200"/>
        <w:jc w:val="both"/>
      </w:pPr>
      <w:r>
        <w:t>Адрес</w:t>
      </w:r>
      <w:r>
        <w:t xml:space="preserve"> </w:t>
      </w:r>
      <w:r>
        <w:t>страницы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на</w:t>
      </w:r>
      <w:r>
        <w:t xml:space="preserve"> </w:t>
      </w:r>
      <w:r>
        <w:t>которой</w:t>
      </w:r>
      <w:r>
        <w:t xml:space="preserve"> </w:t>
      </w:r>
      <w:r>
        <w:t>опубликован</w:t>
      </w:r>
      <w:r>
        <w:t xml:space="preserve"> </w:t>
      </w:r>
      <w:r>
        <w:t>текст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выпуске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</w:t>
      </w:r>
      <w:r>
        <w:t xml:space="preserve"> </w:t>
      </w:r>
      <w:r>
        <w:t>проспекта</w:t>
      </w:r>
      <w:r>
        <w:t xml:space="preserve"> </w:t>
      </w:r>
      <w:r>
        <w:t>ценн</w:t>
      </w:r>
      <w:r>
        <w:t>ых</w:t>
      </w:r>
      <w:r>
        <w:t xml:space="preserve"> </w:t>
      </w:r>
      <w:r>
        <w:t>бумаг</w:t>
      </w:r>
      <w:r>
        <w:t>:</w:t>
      </w:r>
      <w:r>
        <w:rPr>
          <w:rStyle w:val="Subst"/>
        </w:rPr>
        <w:t xml:space="preserve"> www.ok-finance.ru, www.e-disclosure.ru/portal/company.aspx?id=8791</w:t>
      </w:r>
    </w:p>
    <w:p w:rsidR="00000000" w:rsidRDefault="00A737C2" w:rsidP="00AA5BD1">
      <w:pPr>
        <w:ind w:left="200"/>
        <w:jc w:val="both"/>
      </w:pPr>
    </w:p>
    <w:p w:rsidR="00000000" w:rsidRDefault="00A737C2" w:rsidP="00AA5BD1">
      <w:pPr>
        <w:ind w:left="200"/>
        <w:jc w:val="both"/>
      </w:pPr>
      <w:r>
        <w:t>Осуществлялись</w:t>
      </w:r>
      <w:r>
        <w:t xml:space="preserve"> </w:t>
      </w:r>
      <w:r>
        <w:t>дополнительные</w:t>
      </w:r>
      <w:r>
        <w:t xml:space="preserve"> </w:t>
      </w:r>
      <w:r>
        <w:t>выпуски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A737C2" w:rsidP="00AA5BD1">
      <w:pPr>
        <w:ind w:left="200"/>
        <w:jc w:val="both"/>
      </w:pP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 xml:space="preserve"> </w:t>
      </w:r>
      <w:r>
        <w:rPr>
          <w:rStyle w:val="Subst"/>
        </w:rPr>
        <w:t>являются</w:t>
      </w:r>
      <w:r>
        <w:rPr>
          <w:rStyle w:val="Subst"/>
        </w:rPr>
        <w:t xml:space="preserve"> </w:t>
      </w:r>
      <w:r>
        <w:rPr>
          <w:rStyle w:val="Subst"/>
        </w:rPr>
        <w:t>облигациями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</w:p>
    <w:p w:rsidR="00000000" w:rsidRDefault="00A737C2" w:rsidP="00AA5BD1">
      <w:pPr>
        <w:pStyle w:val="SubHeading"/>
        <w:ind w:left="200"/>
        <w:jc w:val="both"/>
      </w:pPr>
      <w:r>
        <w:t>Сведения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с</w:t>
      </w:r>
      <w:r>
        <w:t xml:space="preserve"> </w:t>
      </w:r>
      <w:r>
        <w:t>обеспечением</w:t>
      </w:r>
    </w:p>
    <w:p w:rsidR="00000000" w:rsidRDefault="00A737C2" w:rsidP="00AA5BD1">
      <w:pPr>
        <w:ind w:left="400"/>
        <w:jc w:val="both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, </w:t>
      </w:r>
      <w:r>
        <w:t>предостав</w:t>
      </w:r>
      <w:r>
        <w:t>ившем</w:t>
      </w:r>
      <w:r>
        <w:t>(</w:t>
      </w:r>
      <w:r>
        <w:t>предоставляющем</w:t>
      </w:r>
      <w:r>
        <w:t xml:space="preserve">) </w:t>
      </w:r>
      <w:r>
        <w:t>обеспечение</w:t>
      </w:r>
    </w:p>
    <w:p w:rsidR="00000000" w:rsidRDefault="00A737C2" w:rsidP="00AA5BD1">
      <w:pPr>
        <w:ind w:left="400"/>
        <w:jc w:val="both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лица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кондитеры»</w:t>
      </w:r>
    </w:p>
    <w:p w:rsidR="00000000" w:rsidRDefault="00A737C2" w:rsidP="00AA5BD1">
      <w:pPr>
        <w:ind w:left="400"/>
        <w:jc w:val="both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кондитеры»</w:t>
      </w:r>
    </w:p>
    <w:p w:rsidR="00000000" w:rsidRDefault="00A737C2" w:rsidP="00AA5BD1">
      <w:pPr>
        <w:pStyle w:val="SubHeading"/>
        <w:ind w:left="400"/>
        <w:jc w:val="both"/>
      </w:pPr>
      <w:r>
        <w:t>Место</w:t>
      </w:r>
      <w:r>
        <w:t xml:space="preserve"> </w:t>
      </w:r>
      <w:r>
        <w:t>нахождения</w:t>
      </w:r>
    </w:p>
    <w:p w:rsidR="00000000" w:rsidRDefault="00A737C2" w:rsidP="00AA5BD1">
      <w:pPr>
        <w:ind w:left="600"/>
        <w:jc w:val="both"/>
      </w:pPr>
      <w:r>
        <w:rPr>
          <w:rStyle w:val="Subst"/>
        </w:rPr>
        <w:t xml:space="preserve">107078 </w:t>
      </w:r>
      <w:r>
        <w:rPr>
          <w:rStyle w:val="Subst"/>
        </w:rPr>
        <w:t>Российс</w:t>
      </w:r>
      <w:r>
        <w:rPr>
          <w:rStyle w:val="Subst"/>
        </w:rPr>
        <w:t>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 5 </w:t>
      </w:r>
      <w:r>
        <w:rPr>
          <w:rStyle w:val="Subst"/>
        </w:rPr>
        <w:t>стр</w:t>
      </w:r>
      <w:r>
        <w:rPr>
          <w:rStyle w:val="Subst"/>
        </w:rPr>
        <w:t>. 3</w:t>
      </w:r>
    </w:p>
    <w:p w:rsidR="00000000" w:rsidRDefault="00A737C2" w:rsidP="00AA5BD1">
      <w:pPr>
        <w:ind w:left="400"/>
        <w:jc w:val="both"/>
      </w:pPr>
      <w:r>
        <w:t>ИНН</w:t>
      </w:r>
      <w:r>
        <w:t>:</w:t>
      </w:r>
      <w:r>
        <w:rPr>
          <w:rStyle w:val="Subst"/>
        </w:rPr>
        <w:t xml:space="preserve"> 7717128039</w:t>
      </w:r>
    </w:p>
    <w:p w:rsidR="00000000" w:rsidRDefault="00A737C2" w:rsidP="00AA5BD1">
      <w:pPr>
        <w:ind w:left="400"/>
        <w:jc w:val="both"/>
      </w:pPr>
      <w:r>
        <w:t>ОГРН</w:t>
      </w:r>
      <w:r>
        <w:t>:</w:t>
      </w:r>
      <w:r>
        <w:rPr>
          <w:rStyle w:val="Subst"/>
        </w:rPr>
        <w:t xml:space="preserve"> 1027739293207</w:t>
      </w:r>
    </w:p>
    <w:p w:rsidR="00000000" w:rsidRDefault="00A737C2" w:rsidP="00AA5BD1">
      <w:pPr>
        <w:ind w:left="400"/>
        <w:jc w:val="both"/>
      </w:pPr>
      <w:r>
        <w:t>Вид</w:t>
      </w:r>
      <w:r>
        <w:t xml:space="preserve"> </w:t>
      </w:r>
      <w:r>
        <w:t>предоставленного</w:t>
      </w:r>
      <w:r>
        <w:t xml:space="preserve"> (</w:t>
      </w:r>
      <w:r>
        <w:t>предоставляемого</w:t>
      </w:r>
      <w:r>
        <w:t xml:space="preserve">) </w:t>
      </w:r>
      <w:r>
        <w:t>обеспечения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поручительство</w:t>
      </w:r>
    </w:p>
    <w:p w:rsidR="00000000" w:rsidRDefault="00A737C2" w:rsidP="00AA5BD1">
      <w:pPr>
        <w:ind w:left="400"/>
        <w:jc w:val="both"/>
      </w:pPr>
      <w:r>
        <w:t>Размер</w:t>
      </w:r>
      <w:r>
        <w:t xml:space="preserve"> (</w:t>
      </w:r>
      <w:r>
        <w:t>сумма</w:t>
      </w:r>
      <w:r>
        <w:t xml:space="preserve">) </w:t>
      </w:r>
      <w:r>
        <w:t>предоставленного</w:t>
      </w:r>
      <w:r>
        <w:t xml:space="preserve"> (</w:t>
      </w:r>
      <w:r>
        <w:t>предоставляемого</w:t>
      </w:r>
      <w:r>
        <w:t xml:space="preserve">) </w:t>
      </w:r>
      <w:r>
        <w:t>обеспечения</w:t>
      </w:r>
      <w:r>
        <w:t>:</w:t>
      </w:r>
      <w:r>
        <w:rPr>
          <w:rStyle w:val="Subst"/>
        </w:rPr>
        <w:t xml:space="preserve"> 1 300 000 000</w:t>
      </w:r>
    </w:p>
    <w:p w:rsidR="00000000" w:rsidRDefault="00A737C2" w:rsidP="00AA5BD1">
      <w:pPr>
        <w:ind w:left="400"/>
        <w:jc w:val="both"/>
      </w:pPr>
      <w:r>
        <w:t>Обязательства</w:t>
      </w:r>
      <w:r>
        <w:t xml:space="preserve"> </w:t>
      </w:r>
      <w:r>
        <w:t>из</w:t>
      </w:r>
      <w:r>
        <w:t xml:space="preserve"> </w:t>
      </w:r>
      <w:r>
        <w:t>облигаций</w:t>
      </w:r>
      <w:r>
        <w:t xml:space="preserve">, </w:t>
      </w:r>
      <w:r>
        <w:t>исполнение</w:t>
      </w:r>
      <w:r>
        <w:t xml:space="preserve"> </w:t>
      </w:r>
      <w:r>
        <w:t>которых</w:t>
      </w:r>
      <w:r>
        <w:t xml:space="preserve"> </w:t>
      </w:r>
      <w:r>
        <w:t>обеспечивается</w:t>
      </w:r>
      <w:r>
        <w:t xml:space="preserve"> </w:t>
      </w:r>
      <w:r>
        <w:t>предоставленным</w:t>
      </w:r>
      <w:r>
        <w:t xml:space="preserve"> </w:t>
      </w:r>
      <w:r>
        <w:lastRenderedPageBreak/>
        <w:t>(</w:t>
      </w:r>
      <w:r>
        <w:t>предоставляемым</w:t>
      </w:r>
      <w:r>
        <w:t xml:space="preserve">) </w:t>
      </w:r>
      <w:r>
        <w:t>обеспечением</w:t>
      </w:r>
      <w:r>
        <w:t>:</w:t>
      </w:r>
      <w:r>
        <w:rPr>
          <w:rStyle w:val="Subst"/>
        </w:rPr>
        <w:t xml:space="preserve"> 1 300 000 000</w:t>
      </w:r>
    </w:p>
    <w:p w:rsidR="00000000" w:rsidRDefault="00A737C2" w:rsidP="00AA5BD1">
      <w:pPr>
        <w:ind w:left="400"/>
        <w:jc w:val="both"/>
      </w:pPr>
      <w:r>
        <w:t>Адрес</w:t>
      </w:r>
      <w:r>
        <w:t xml:space="preserve"> </w:t>
      </w:r>
      <w:r>
        <w:t>страницы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на</w:t>
      </w:r>
      <w:r>
        <w:t xml:space="preserve"> </w:t>
      </w:r>
      <w:r>
        <w:t>которой</w:t>
      </w:r>
      <w:r>
        <w:t xml:space="preserve"> </w:t>
      </w:r>
      <w:r>
        <w:t>раскрывается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, </w:t>
      </w:r>
      <w:r>
        <w:t>предоставившем</w:t>
      </w:r>
      <w:r>
        <w:t xml:space="preserve"> (</w:t>
      </w:r>
      <w:r>
        <w:t>предоставляющем</w:t>
      </w:r>
      <w:r>
        <w:t xml:space="preserve">)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>:</w:t>
      </w:r>
      <w:r>
        <w:rPr>
          <w:rStyle w:val="Subst"/>
        </w:rPr>
        <w:t xml:space="preserve"> disclosure.1prime.ru/Port</w:t>
      </w:r>
      <w:r>
        <w:rPr>
          <w:rStyle w:val="Subst"/>
        </w:rPr>
        <w:t>al/Default.aspx?emid=7717128039</w:t>
      </w:r>
    </w:p>
    <w:p w:rsidR="00000000" w:rsidRDefault="00A737C2" w:rsidP="00AA5BD1">
      <w:pPr>
        <w:ind w:left="400"/>
        <w:jc w:val="both"/>
      </w:pPr>
    </w:p>
    <w:p w:rsidR="00000000" w:rsidRDefault="00A737C2" w:rsidP="00AA5BD1">
      <w:pPr>
        <w:ind w:left="400"/>
        <w:jc w:val="both"/>
      </w:pPr>
      <w:r>
        <w:t>Иные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, </w:t>
      </w:r>
      <w:r>
        <w:t>предоставившем</w:t>
      </w:r>
      <w:r>
        <w:t xml:space="preserve">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предоставленном</w:t>
      </w:r>
      <w:r>
        <w:t xml:space="preserve"> </w:t>
      </w:r>
      <w:r>
        <w:t>им</w:t>
      </w:r>
      <w:r>
        <w:t xml:space="preserve"> </w:t>
      </w:r>
      <w:r>
        <w:t>обеспечении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  <w:r>
        <w:rPr>
          <w:rStyle w:val="Subst"/>
        </w:rPr>
        <w:t>сведений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A737C2" w:rsidP="00AA5BD1">
      <w:pPr>
        <w:ind w:left="400"/>
        <w:jc w:val="both"/>
      </w:pPr>
    </w:p>
    <w:p w:rsidR="00000000" w:rsidRDefault="00A737C2" w:rsidP="00AA5BD1">
      <w:pPr>
        <w:ind w:left="200"/>
        <w:jc w:val="both"/>
      </w:pPr>
    </w:p>
    <w:p w:rsidR="00000000" w:rsidRDefault="00A737C2" w:rsidP="00AA5BD1">
      <w:pPr>
        <w:ind w:left="200"/>
        <w:jc w:val="both"/>
      </w:pPr>
      <w:r>
        <w:rPr>
          <w:rStyle w:val="Subst"/>
        </w:rPr>
        <w:t>Неисполненных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ценным</w:t>
      </w:r>
      <w:r>
        <w:rPr>
          <w:rStyle w:val="Subst"/>
        </w:rPr>
        <w:t xml:space="preserve"> </w:t>
      </w:r>
      <w:r>
        <w:rPr>
          <w:rStyle w:val="Subst"/>
        </w:rPr>
        <w:t>бумага</w:t>
      </w:r>
      <w:r>
        <w:rPr>
          <w:rStyle w:val="Subst"/>
        </w:rPr>
        <w:t>м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A737C2" w:rsidP="00AA5BD1">
      <w:pPr>
        <w:ind w:left="200"/>
        <w:jc w:val="both"/>
      </w:pPr>
    </w:p>
    <w:p w:rsidR="00000000" w:rsidRDefault="00A737C2" w:rsidP="00AA5BD1">
      <w:pPr>
        <w:ind w:left="200"/>
        <w:jc w:val="both"/>
      </w:pPr>
      <w:r>
        <w:t>Вид</w:t>
      </w:r>
      <w:r>
        <w:t xml:space="preserve"> </w:t>
      </w:r>
      <w:r>
        <w:t>ценной</w:t>
      </w:r>
      <w:r>
        <w:t xml:space="preserve"> </w:t>
      </w:r>
      <w:r>
        <w:t>бумаги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</w:p>
    <w:p w:rsidR="00000000" w:rsidRDefault="00A737C2" w:rsidP="00AA5BD1">
      <w:pPr>
        <w:ind w:left="200"/>
        <w:jc w:val="both"/>
      </w:pPr>
      <w:r>
        <w:t>Форма</w:t>
      </w:r>
      <w:r>
        <w:t xml:space="preserve"> </w:t>
      </w:r>
      <w:r>
        <w:t>ценной</w:t>
      </w:r>
      <w:r>
        <w:t xml:space="preserve"> </w:t>
      </w:r>
      <w:r>
        <w:t>бумаги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документарные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предъявителя</w:t>
      </w:r>
    </w:p>
    <w:p w:rsidR="00000000" w:rsidRDefault="00A737C2" w:rsidP="00AA5BD1">
      <w:pPr>
        <w:ind w:left="200"/>
        <w:jc w:val="both"/>
      </w:pPr>
      <w:r>
        <w:t>Серия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БО</w:t>
      </w:r>
      <w:r>
        <w:rPr>
          <w:rStyle w:val="Subst"/>
        </w:rPr>
        <w:t>-03</w:t>
      </w:r>
    </w:p>
    <w:p w:rsidR="00000000" w:rsidRDefault="00A737C2" w:rsidP="00AA5BD1">
      <w:pPr>
        <w:ind w:left="200"/>
        <w:jc w:val="both"/>
      </w:pPr>
      <w:r>
        <w:t>Иные</w:t>
      </w:r>
      <w:r>
        <w:t xml:space="preserve"> </w:t>
      </w:r>
      <w:r>
        <w:t>идентификационные</w:t>
      </w:r>
      <w:r>
        <w:t xml:space="preserve"> </w:t>
      </w:r>
      <w:r>
        <w:t>признаки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неконвертируемые</w:t>
      </w:r>
      <w:r>
        <w:rPr>
          <w:rStyle w:val="Subst"/>
        </w:rPr>
        <w:t xml:space="preserve"> </w:t>
      </w:r>
      <w:r>
        <w:rPr>
          <w:rStyle w:val="Subst"/>
        </w:rPr>
        <w:t>процентные</w:t>
      </w:r>
      <w:r>
        <w:rPr>
          <w:rStyle w:val="Subst"/>
        </w:rPr>
        <w:t xml:space="preserve"> </w:t>
      </w:r>
      <w:r>
        <w:rPr>
          <w:rStyle w:val="Subst"/>
        </w:rPr>
        <w:t>документарные</w:t>
      </w:r>
      <w:r>
        <w:rPr>
          <w:rStyle w:val="Subst"/>
        </w:rPr>
        <w:t xml:space="preserve"> </w:t>
      </w:r>
      <w:r>
        <w:rPr>
          <w:rStyle w:val="Subst"/>
        </w:rPr>
        <w:t>биржевые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предъявителя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обязательным</w:t>
      </w:r>
      <w:r>
        <w:rPr>
          <w:rStyle w:val="Subst"/>
        </w:rPr>
        <w:t xml:space="preserve"> </w:t>
      </w:r>
      <w:r>
        <w:rPr>
          <w:rStyle w:val="Subst"/>
        </w:rPr>
        <w:t>централизо</w:t>
      </w:r>
      <w:r>
        <w:rPr>
          <w:rStyle w:val="Subst"/>
        </w:rPr>
        <w:t>ванным</w:t>
      </w:r>
      <w:r>
        <w:rPr>
          <w:rStyle w:val="Subst"/>
        </w:rPr>
        <w:t xml:space="preserve"> </w:t>
      </w:r>
      <w:r>
        <w:rPr>
          <w:rStyle w:val="Subst"/>
        </w:rPr>
        <w:t>хранением</w:t>
      </w:r>
    </w:p>
    <w:p w:rsidR="00000000" w:rsidRDefault="00A737C2" w:rsidP="00AA5BD1">
      <w:pPr>
        <w:ind w:left="200"/>
        <w:jc w:val="both"/>
      </w:pPr>
      <w:r>
        <w:t>Выпуск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не</w:t>
      </w:r>
      <w:r>
        <w:t xml:space="preserve"> </w:t>
      </w:r>
      <w:r>
        <w:t>подлежал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</w:t>
      </w:r>
    </w:p>
    <w:p w:rsidR="00000000" w:rsidRDefault="00A737C2" w:rsidP="00AA5BD1">
      <w:pPr>
        <w:ind w:left="200"/>
        <w:jc w:val="both"/>
      </w:pP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выпуска</w:t>
      </w:r>
      <w:r>
        <w:t>:</w:t>
      </w:r>
      <w:r>
        <w:rPr>
          <w:rStyle w:val="Subst"/>
        </w:rPr>
        <w:t xml:space="preserve"> 4B02-03-36190-R</w:t>
      </w:r>
    </w:p>
    <w:p w:rsidR="00000000" w:rsidRDefault="00A737C2" w:rsidP="00AA5BD1">
      <w:pPr>
        <w:ind w:left="200"/>
        <w:jc w:val="both"/>
      </w:pPr>
      <w:r>
        <w:t>Дата</w:t>
      </w:r>
      <w:r>
        <w:t xml:space="preserve"> </w:t>
      </w:r>
      <w:r>
        <w:t>присвоения</w:t>
      </w:r>
      <w:r>
        <w:t xml:space="preserve"> </w:t>
      </w:r>
      <w:r>
        <w:t>идентификационного</w:t>
      </w:r>
      <w:r>
        <w:t xml:space="preserve"> </w:t>
      </w:r>
      <w:r>
        <w:t>номера</w:t>
      </w:r>
      <w:r>
        <w:t>:</w:t>
      </w:r>
      <w:r>
        <w:rPr>
          <w:rStyle w:val="Subst"/>
        </w:rPr>
        <w:t xml:space="preserve"> 05.04.2013</w:t>
      </w:r>
    </w:p>
    <w:p w:rsidR="00000000" w:rsidRDefault="00A737C2" w:rsidP="00AA5BD1">
      <w:pPr>
        <w:ind w:left="200"/>
        <w:jc w:val="both"/>
      </w:pPr>
      <w:r>
        <w:t>Орган</w:t>
      </w:r>
      <w:r>
        <w:t xml:space="preserve">, </w:t>
      </w:r>
      <w:r>
        <w:t>присвоивший</w:t>
      </w:r>
      <w:r>
        <w:t xml:space="preserve"> </w:t>
      </w:r>
      <w:r>
        <w:t>выпуску</w:t>
      </w:r>
      <w:r>
        <w:t xml:space="preserve"> </w:t>
      </w:r>
      <w:r>
        <w:t>идентификационный</w:t>
      </w:r>
      <w:r>
        <w:t xml:space="preserve"> </w:t>
      </w:r>
      <w:r>
        <w:t>номер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Фондовая</w:t>
      </w:r>
      <w:r>
        <w:rPr>
          <w:rStyle w:val="Subst"/>
        </w:rPr>
        <w:t xml:space="preserve"> </w:t>
      </w:r>
      <w:r>
        <w:rPr>
          <w:rStyle w:val="Subst"/>
        </w:rPr>
        <w:t>биржа</w:t>
      </w:r>
      <w:r>
        <w:rPr>
          <w:rStyle w:val="Subst"/>
        </w:rPr>
        <w:t xml:space="preserve"> </w:t>
      </w:r>
      <w:r>
        <w:rPr>
          <w:rStyle w:val="Subst"/>
        </w:rPr>
        <w:t>ММВБ</w:t>
      </w:r>
      <w:r>
        <w:rPr>
          <w:rStyle w:val="Subst"/>
        </w:rPr>
        <w:t>"</w:t>
      </w:r>
    </w:p>
    <w:p w:rsidR="00000000" w:rsidRDefault="00A737C2" w:rsidP="00AA5BD1">
      <w:pPr>
        <w:pStyle w:val="ThinDelim"/>
        <w:jc w:val="both"/>
      </w:pPr>
    </w:p>
    <w:p w:rsidR="00000000" w:rsidRDefault="00A737C2" w:rsidP="00AA5BD1">
      <w:pPr>
        <w:ind w:left="200"/>
        <w:jc w:val="both"/>
      </w:pPr>
      <w:r>
        <w:t>Количество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выпуска</w:t>
      </w:r>
      <w:r>
        <w:t xml:space="preserve">, </w:t>
      </w:r>
      <w:r>
        <w:t>шт</w:t>
      </w:r>
      <w:r>
        <w:t>.:</w:t>
      </w:r>
      <w:r>
        <w:rPr>
          <w:rStyle w:val="Subst"/>
        </w:rPr>
        <w:t xml:space="preserve"> 2 000 000</w:t>
      </w:r>
    </w:p>
    <w:p w:rsidR="00000000" w:rsidRDefault="00A737C2" w:rsidP="00AA5BD1">
      <w:pPr>
        <w:ind w:left="200"/>
        <w:jc w:val="both"/>
      </w:pPr>
      <w:r>
        <w:t>Объем</w:t>
      </w:r>
      <w:r>
        <w:t xml:space="preserve"> </w:t>
      </w:r>
      <w:r>
        <w:t>выпуска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по</w:t>
      </w:r>
      <w:r>
        <w:t xml:space="preserve"> </w:t>
      </w:r>
      <w:r>
        <w:t>номинальной</w:t>
      </w:r>
      <w:r>
        <w:t xml:space="preserve"> </w:t>
      </w:r>
      <w:r>
        <w:t>стоимости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2 000 000 000</w:t>
      </w:r>
    </w:p>
    <w:p w:rsidR="00000000" w:rsidRDefault="00A737C2" w:rsidP="00AA5BD1">
      <w:pPr>
        <w:ind w:left="200"/>
        <w:jc w:val="both"/>
      </w:pPr>
      <w:r>
        <w:t>Номинал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1 000</w:t>
      </w:r>
    </w:p>
    <w:p w:rsidR="00000000" w:rsidRDefault="00A737C2" w:rsidP="00AA5BD1">
      <w:pPr>
        <w:ind w:left="200"/>
        <w:jc w:val="both"/>
      </w:pP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наличие</w:t>
      </w:r>
      <w:r>
        <w:t xml:space="preserve"> </w:t>
      </w:r>
      <w:r>
        <w:t>номинальной</w:t>
      </w:r>
      <w:r>
        <w:t xml:space="preserve"> </w:t>
      </w:r>
      <w:r>
        <w:t>стоимости</w:t>
      </w:r>
      <w:r>
        <w:t xml:space="preserve"> </w:t>
      </w:r>
      <w:r>
        <w:t>у</w:t>
      </w:r>
      <w:r>
        <w:t xml:space="preserve"> </w:t>
      </w:r>
      <w:r>
        <w:t>данного</w:t>
      </w:r>
      <w:r>
        <w:t xml:space="preserve"> </w:t>
      </w:r>
      <w:r>
        <w:t>вида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не</w:t>
      </w:r>
      <w:r>
        <w:t xml:space="preserve"> </w:t>
      </w:r>
      <w:r>
        <w:t>предусмотрено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A737C2" w:rsidP="00AA5BD1">
      <w:pPr>
        <w:ind w:left="200"/>
        <w:jc w:val="both"/>
      </w:pPr>
      <w:r>
        <w:t>Состояние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выпуска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размещение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началось</w:t>
      </w:r>
    </w:p>
    <w:p w:rsidR="00000000" w:rsidRDefault="00A737C2" w:rsidP="00AA5BD1">
      <w:pPr>
        <w:pStyle w:val="ThinDelim"/>
        <w:jc w:val="both"/>
      </w:pPr>
    </w:p>
    <w:p w:rsidR="00000000" w:rsidRDefault="00A737C2" w:rsidP="00AA5BD1">
      <w:pPr>
        <w:ind w:left="200"/>
        <w:jc w:val="both"/>
      </w:pPr>
      <w:r>
        <w:t>Государственная</w:t>
      </w:r>
      <w:r>
        <w:t xml:space="preserve"> </w:t>
      </w:r>
      <w:r>
        <w:t>регистрация</w:t>
      </w:r>
      <w:r>
        <w:t xml:space="preserve"> </w:t>
      </w:r>
      <w:r>
        <w:t>отчета</w:t>
      </w:r>
      <w:r>
        <w:t xml:space="preserve"> </w:t>
      </w:r>
      <w:r>
        <w:t>об</w:t>
      </w:r>
      <w:r>
        <w:t xml:space="preserve"> </w:t>
      </w:r>
      <w:r>
        <w:t>итогах</w:t>
      </w:r>
      <w:r>
        <w:t xml:space="preserve"> </w:t>
      </w:r>
      <w:r>
        <w:t>выпуска</w:t>
      </w:r>
      <w:r>
        <w:t xml:space="preserve"> </w:t>
      </w:r>
      <w:r>
        <w:t>не</w:t>
      </w:r>
      <w:r>
        <w:t xml:space="preserve"> </w:t>
      </w:r>
      <w:r>
        <w:t>осуществлена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</w:t>
      </w:r>
    </w:p>
    <w:p w:rsidR="00000000" w:rsidRDefault="00A737C2" w:rsidP="00AA5BD1">
      <w:pPr>
        <w:ind w:left="200"/>
        <w:jc w:val="both"/>
      </w:pPr>
      <w:r>
        <w:t>Количество</w:t>
      </w:r>
      <w:r>
        <w:t xml:space="preserve"> </w:t>
      </w:r>
      <w:r>
        <w:t>процентных</w:t>
      </w:r>
      <w:r>
        <w:t xml:space="preserve"> (</w:t>
      </w:r>
      <w:r>
        <w:t>купонных</w:t>
      </w:r>
      <w:r>
        <w:t xml:space="preserve">) </w:t>
      </w:r>
      <w:r>
        <w:t>периодов</w:t>
      </w:r>
      <w:r>
        <w:t xml:space="preserve">, </w:t>
      </w:r>
      <w:r>
        <w:t>за</w:t>
      </w:r>
      <w:r>
        <w:t xml:space="preserve"> </w:t>
      </w:r>
      <w:r>
        <w:t>которые</w:t>
      </w:r>
      <w:r>
        <w:t xml:space="preserve"> </w:t>
      </w:r>
      <w:r>
        <w:t>осуществляется</w:t>
      </w:r>
      <w:r>
        <w:t xml:space="preserve"> </w:t>
      </w:r>
      <w:r>
        <w:t>выплата</w:t>
      </w:r>
      <w:r>
        <w:t xml:space="preserve"> </w:t>
      </w:r>
      <w:r>
        <w:t>доходов</w:t>
      </w:r>
      <w:r>
        <w:t xml:space="preserve"> (</w:t>
      </w:r>
      <w:r>
        <w:t>купонов</w:t>
      </w:r>
      <w:r>
        <w:t xml:space="preserve">, </w:t>
      </w:r>
      <w:r>
        <w:t>про</w:t>
      </w:r>
      <w:r>
        <w:t>центов</w:t>
      </w:r>
      <w:r>
        <w:t xml:space="preserve">) </w:t>
      </w:r>
      <w:r>
        <w:t>по</w:t>
      </w:r>
      <w:r>
        <w:t xml:space="preserve"> </w:t>
      </w:r>
      <w:r>
        <w:t>ценным</w:t>
      </w:r>
      <w:r>
        <w:t xml:space="preserve"> </w:t>
      </w:r>
      <w:r>
        <w:t>бумагам</w:t>
      </w:r>
      <w:r>
        <w:t xml:space="preserve"> </w:t>
      </w:r>
      <w:r>
        <w:t>выпуска</w:t>
      </w:r>
      <w:r>
        <w:t>:</w:t>
      </w:r>
      <w:r>
        <w:rPr>
          <w:rStyle w:val="Subst"/>
        </w:rPr>
        <w:t xml:space="preserve"> 20</w:t>
      </w:r>
    </w:p>
    <w:p w:rsidR="00000000" w:rsidRDefault="00A737C2" w:rsidP="00AA5BD1">
      <w:pPr>
        <w:ind w:left="200"/>
        <w:jc w:val="both"/>
      </w:pPr>
      <w:r>
        <w:t>Срок</w:t>
      </w:r>
      <w:r>
        <w:t xml:space="preserve"> (</w:t>
      </w:r>
      <w:r>
        <w:t>дата</w:t>
      </w:r>
      <w:r>
        <w:t xml:space="preserve">) </w:t>
      </w:r>
      <w:r>
        <w:t>погашения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выпуска</w:t>
      </w:r>
      <w:r>
        <w:t>:</w:t>
      </w:r>
    </w:p>
    <w:p w:rsidR="00000000" w:rsidRDefault="00A737C2" w:rsidP="00AA5BD1">
      <w:pPr>
        <w:ind w:left="200"/>
        <w:jc w:val="both"/>
      </w:pPr>
      <w:r>
        <w:t>Указывается</w:t>
      </w:r>
      <w:r>
        <w:t xml:space="preserve"> </w:t>
      </w:r>
      <w:r>
        <w:t>точно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</w:t>
      </w:r>
    </w:p>
    <w:p w:rsidR="00000000" w:rsidRDefault="00A737C2" w:rsidP="00AA5BD1">
      <w:pPr>
        <w:ind w:left="200"/>
        <w:jc w:val="both"/>
      </w:pPr>
      <w:r>
        <w:t>Адрес</w:t>
      </w:r>
      <w:r>
        <w:t xml:space="preserve"> </w:t>
      </w:r>
      <w:r>
        <w:t>страницы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на</w:t>
      </w:r>
      <w:r>
        <w:t xml:space="preserve"> </w:t>
      </w:r>
      <w:r>
        <w:t>которой</w:t>
      </w:r>
      <w:r>
        <w:t xml:space="preserve"> </w:t>
      </w:r>
      <w:r>
        <w:t>опубликован</w:t>
      </w:r>
      <w:r>
        <w:t xml:space="preserve"> </w:t>
      </w:r>
      <w:r>
        <w:t>текст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выпуске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</w:t>
      </w:r>
      <w:r>
        <w:t xml:space="preserve"> </w:t>
      </w:r>
      <w:r>
        <w:t>проспекта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>:</w:t>
      </w:r>
      <w:r>
        <w:rPr>
          <w:rStyle w:val="Subst"/>
        </w:rPr>
        <w:t xml:space="preserve"> www.ok-finance.ru, www.e-disclosur</w:t>
      </w:r>
      <w:r>
        <w:rPr>
          <w:rStyle w:val="Subst"/>
        </w:rPr>
        <w:t>e.ru/portal/company.aspx?id=8791</w:t>
      </w:r>
    </w:p>
    <w:p w:rsidR="00000000" w:rsidRDefault="00A737C2" w:rsidP="00AA5BD1">
      <w:pPr>
        <w:ind w:left="200"/>
        <w:jc w:val="both"/>
      </w:pPr>
    </w:p>
    <w:p w:rsidR="00000000" w:rsidRDefault="00A737C2" w:rsidP="00AA5BD1">
      <w:pPr>
        <w:ind w:left="200"/>
        <w:jc w:val="both"/>
      </w:pPr>
      <w:r>
        <w:t>Осуществлялись</w:t>
      </w:r>
      <w:r>
        <w:t xml:space="preserve"> </w:t>
      </w:r>
      <w:r>
        <w:t>дополнительные</w:t>
      </w:r>
      <w:r>
        <w:t xml:space="preserve"> </w:t>
      </w:r>
      <w:r>
        <w:t>выпуски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A737C2" w:rsidP="00AA5BD1">
      <w:pPr>
        <w:ind w:left="200"/>
        <w:jc w:val="both"/>
      </w:pP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 xml:space="preserve"> </w:t>
      </w:r>
      <w:r>
        <w:rPr>
          <w:rStyle w:val="Subst"/>
        </w:rPr>
        <w:t>являются</w:t>
      </w:r>
      <w:r>
        <w:rPr>
          <w:rStyle w:val="Subst"/>
        </w:rPr>
        <w:t xml:space="preserve"> </w:t>
      </w:r>
      <w:r>
        <w:rPr>
          <w:rStyle w:val="Subst"/>
        </w:rPr>
        <w:t>облигациями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</w:p>
    <w:p w:rsidR="00000000" w:rsidRDefault="00A737C2" w:rsidP="00AA5BD1">
      <w:pPr>
        <w:pStyle w:val="SubHeading"/>
        <w:ind w:left="200"/>
        <w:jc w:val="both"/>
      </w:pPr>
      <w:r>
        <w:t>Сведения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с</w:t>
      </w:r>
      <w:r>
        <w:t xml:space="preserve"> </w:t>
      </w:r>
      <w:r>
        <w:t>обеспечением</w:t>
      </w:r>
    </w:p>
    <w:p w:rsidR="00000000" w:rsidRDefault="00A737C2" w:rsidP="00AA5BD1">
      <w:pPr>
        <w:ind w:left="400"/>
        <w:jc w:val="both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, </w:t>
      </w:r>
      <w:r>
        <w:t>предоставившем</w:t>
      </w:r>
      <w:r>
        <w:t>(</w:t>
      </w:r>
      <w:r>
        <w:t>предоставляющем</w:t>
      </w:r>
      <w:r>
        <w:t xml:space="preserve">) </w:t>
      </w:r>
      <w:r>
        <w:t>обеспечение</w:t>
      </w:r>
    </w:p>
    <w:p w:rsidR="00000000" w:rsidRDefault="00A737C2" w:rsidP="00AA5BD1">
      <w:pPr>
        <w:ind w:left="400"/>
        <w:jc w:val="both"/>
      </w:pPr>
      <w:r>
        <w:t>Полное</w:t>
      </w:r>
      <w:r>
        <w:t xml:space="preserve"> </w:t>
      </w:r>
      <w:r>
        <w:t>фи</w:t>
      </w:r>
      <w:r>
        <w:t>рменное</w:t>
      </w:r>
      <w:r>
        <w:t xml:space="preserve"> </w:t>
      </w:r>
      <w:r>
        <w:t>наименование</w:t>
      </w:r>
      <w:r>
        <w:t xml:space="preserve"> </w:t>
      </w:r>
      <w:r>
        <w:t>лица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кондитеры»</w:t>
      </w:r>
    </w:p>
    <w:p w:rsidR="00000000" w:rsidRDefault="00A737C2" w:rsidP="00AA5BD1">
      <w:pPr>
        <w:ind w:left="400"/>
        <w:jc w:val="both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кондитеры»</w:t>
      </w:r>
    </w:p>
    <w:p w:rsidR="00000000" w:rsidRDefault="00A737C2" w:rsidP="00AA5BD1">
      <w:pPr>
        <w:pStyle w:val="SubHeading"/>
        <w:ind w:left="400"/>
        <w:jc w:val="both"/>
      </w:pPr>
      <w:r>
        <w:t>Место</w:t>
      </w:r>
      <w:r>
        <w:t xml:space="preserve"> </w:t>
      </w:r>
      <w:r>
        <w:t>нахождения</w:t>
      </w:r>
    </w:p>
    <w:p w:rsidR="00000000" w:rsidRDefault="00A737C2" w:rsidP="00AA5BD1">
      <w:pPr>
        <w:ind w:left="600"/>
        <w:jc w:val="both"/>
      </w:pPr>
      <w:r>
        <w:rPr>
          <w:rStyle w:val="Subst"/>
        </w:rPr>
        <w:t xml:space="preserve">107078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 5 </w:t>
      </w:r>
      <w:r>
        <w:rPr>
          <w:rStyle w:val="Subst"/>
        </w:rPr>
        <w:t>стр</w:t>
      </w:r>
      <w:r>
        <w:rPr>
          <w:rStyle w:val="Subst"/>
        </w:rPr>
        <w:t xml:space="preserve">. </w:t>
      </w:r>
      <w:r>
        <w:rPr>
          <w:rStyle w:val="Subst"/>
        </w:rPr>
        <w:t>3</w:t>
      </w:r>
    </w:p>
    <w:p w:rsidR="00000000" w:rsidRDefault="00A737C2" w:rsidP="00AA5BD1">
      <w:pPr>
        <w:ind w:left="400"/>
        <w:jc w:val="both"/>
      </w:pPr>
      <w:r>
        <w:t>ИНН</w:t>
      </w:r>
      <w:r>
        <w:t>:</w:t>
      </w:r>
      <w:r>
        <w:rPr>
          <w:rStyle w:val="Subst"/>
        </w:rPr>
        <w:t xml:space="preserve"> 7717128039</w:t>
      </w:r>
    </w:p>
    <w:p w:rsidR="00000000" w:rsidRDefault="00A737C2" w:rsidP="00AA5BD1">
      <w:pPr>
        <w:ind w:left="400"/>
        <w:jc w:val="both"/>
      </w:pPr>
      <w:r>
        <w:t>ОГРН</w:t>
      </w:r>
      <w:r>
        <w:t>:</w:t>
      </w:r>
      <w:r>
        <w:rPr>
          <w:rStyle w:val="Subst"/>
        </w:rPr>
        <w:t xml:space="preserve"> 1027739293207</w:t>
      </w:r>
    </w:p>
    <w:p w:rsidR="00000000" w:rsidRDefault="00A737C2" w:rsidP="00AA5BD1">
      <w:pPr>
        <w:ind w:left="400"/>
        <w:jc w:val="both"/>
      </w:pPr>
      <w:r>
        <w:t>Вид</w:t>
      </w:r>
      <w:r>
        <w:t xml:space="preserve"> </w:t>
      </w:r>
      <w:r>
        <w:t>предоставленного</w:t>
      </w:r>
      <w:r>
        <w:t xml:space="preserve"> (</w:t>
      </w:r>
      <w:r>
        <w:t>предоставляемого</w:t>
      </w:r>
      <w:r>
        <w:t xml:space="preserve">) </w:t>
      </w:r>
      <w:r>
        <w:t>обеспечения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поручительство</w:t>
      </w:r>
    </w:p>
    <w:p w:rsidR="00000000" w:rsidRDefault="00A737C2" w:rsidP="00AA5BD1">
      <w:pPr>
        <w:ind w:left="400"/>
        <w:jc w:val="both"/>
      </w:pPr>
      <w:r>
        <w:t>Размер</w:t>
      </w:r>
      <w:r>
        <w:t xml:space="preserve"> (</w:t>
      </w:r>
      <w:r>
        <w:t>сумма</w:t>
      </w:r>
      <w:r>
        <w:t xml:space="preserve">) </w:t>
      </w:r>
      <w:r>
        <w:t>предоставленного</w:t>
      </w:r>
      <w:r>
        <w:t xml:space="preserve"> (</w:t>
      </w:r>
      <w:r>
        <w:t>предоставляемого</w:t>
      </w:r>
      <w:r>
        <w:t xml:space="preserve">) </w:t>
      </w:r>
      <w:r>
        <w:t>обеспечения</w:t>
      </w:r>
      <w:r>
        <w:t>:</w:t>
      </w:r>
      <w:r>
        <w:rPr>
          <w:rStyle w:val="Subst"/>
        </w:rPr>
        <w:t xml:space="preserve"> 2 000 000 000</w:t>
      </w:r>
    </w:p>
    <w:p w:rsidR="00000000" w:rsidRDefault="00A737C2" w:rsidP="00AA5BD1">
      <w:pPr>
        <w:ind w:left="400"/>
        <w:jc w:val="both"/>
      </w:pPr>
      <w:r>
        <w:t>Обязательства</w:t>
      </w:r>
      <w:r>
        <w:t xml:space="preserve"> </w:t>
      </w:r>
      <w:r>
        <w:t>из</w:t>
      </w:r>
      <w:r>
        <w:t xml:space="preserve"> </w:t>
      </w:r>
      <w:r>
        <w:t>облигаций</w:t>
      </w:r>
      <w:r>
        <w:t xml:space="preserve">, </w:t>
      </w:r>
      <w:r>
        <w:t>исполнение</w:t>
      </w:r>
      <w:r>
        <w:t xml:space="preserve"> </w:t>
      </w:r>
      <w:r>
        <w:t>которых</w:t>
      </w:r>
      <w:r>
        <w:t xml:space="preserve"> </w:t>
      </w:r>
      <w:r>
        <w:t>обеспечивается</w:t>
      </w:r>
      <w:r>
        <w:t xml:space="preserve"> </w:t>
      </w:r>
      <w:r>
        <w:t>предоставл</w:t>
      </w:r>
      <w:r>
        <w:t>енным</w:t>
      </w:r>
      <w:r>
        <w:t xml:space="preserve"> (</w:t>
      </w:r>
      <w:r>
        <w:t>предоставляемым</w:t>
      </w:r>
      <w:r>
        <w:t xml:space="preserve">) </w:t>
      </w:r>
      <w:r>
        <w:t>обеспечением</w:t>
      </w:r>
      <w:r>
        <w:t>:</w:t>
      </w:r>
      <w:r>
        <w:rPr>
          <w:rStyle w:val="Subst"/>
        </w:rPr>
        <w:t xml:space="preserve"> 2 000 000 000</w:t>
      </w:r>
    </w:p>
    <w:p w:rsidR="00000000" w:rsidRDefault="00A737C2" w:rsidP="00AA5BD1">
      <w:pPr>
        <w:ind w:left="400"/>
        <w:jc w:val="both"/>
      </w:pPr>
      <w:r>
        <w:t>Адрес</w:t>
      </w:r>
      <w:r>
        <w:t xml:space="preserve"> </w:t>
      </w:r>
      <w:r>
        <w:t>страницы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на</w:t>
      </w:r>
      <w:r>
        <w:t xml:space="preserve"> </w:t>
      </w:r>
      <w:r>
        <w:t>которой</w:t>
      </w:r>
      <w:r>
        <w:t xml:space="preserve"> </w:t>
      </w:r>
      <w:r>
        <w:t>раскрывается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, </w:t>
      </w:r>
      <w:r>
        <w:t>предоставившем</w:t>
      </w:r>
      <w:r>
        <w:t xml:space="preserve"> (</w:t>
      </w:r>
      <w:r>
        <w:t>предоставляющем</w:t>
      </w:r>
      <w:r>
        <w:t xml:space="preserve">)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disclosure.1prime.ru/Portal/Default.aspx?emid=7717128039</w:t>
      </w:r>
    </w:p>
    <w:p w:rsidR="00000000" w:rsidRDefault="00A737C2" w:rsidP="00AA5BD1">
      <w:pPr>
        <w:ind w:left="400"/>
        <w:jc w:val="both"/>
      </w:pPr>
    </w:p>
    <w:p w:rsidR="00000000" w:rsidRDefault="00A737C2" w:rsidP="00AA5BD1">
      <w:pPr>
        <w:ind w:left="400"/>
        <w:jc w:val="both"/>
      </w:pPr>
      <w:r>
        <w:t>Иные</w:t>
      </w:r>
      <w:r>
        <w:t xml:space="preserve"> </w:t>
      </w:r>
      <w:r>
        <w:t>сведен</w:t>
      </w:r>
      <w:r>
        <w:t>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, </w:t>
      </w:r>
      <w:r>
        <w:t>предоставившем</w:t>
      </w:r>
      <w:r>
        <w:t xml:space="preserve">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предоставленном</w:t>
      </w:r>
      <w:r>
        <w:t xml:space="preserve"> </w:t>
      </w:r>
      <w:r>
        <w:t>им</w:t>
      </w:r>
      <w:r>
        <w:t xml:space="preserve"> </w:t>
      </w:r>
      <w:r>
        <w:t>обеспечении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  <w:r>
        <w:rPr>
          <w:rStyle w:val="Subst"/>
        </w:rPr>
        <w:t>сведений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A737C2" w:rsidP="00AA5BD1">
      <w:pPr>
        <w:ind w:left="400"/>
        <w:jc w:val="both"/>
      </w:pPr>
    </w:p>
    <w:p w:rsidR="00000000" w:rsidRDefault="00A737C2">
      <w:pPr>
        <w:ind w:left="200"/>
      </w:pPr>
    </w:p>
    <w:p w:rsidR="00000000" w:rsidRDefault="00A737C2">
      <w:pPr>
        <w:ind w:left="200"/>
      </w:pPr>
      <w:r>
        <w:rPr>
          <w:rStyle w:val="Subst"/>
        </w:rPr>
        <w:t>Неисполненных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ценным</w:t>
      </w:r>
      <w:r>
        <w:rPr>
          <w:rStyle w:val="Subst"/>
        </w:rPr>
        <w:t xml:space="preserve"> </w:t>
      </w:r>
      <w:r>
        <w:rPr>
          <w:rStyle w:val="Subst"/>
        </w:rPr>
        <w:t>бумагам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A737C2">
      <w:pPr>
        <w:ind w:left="200"/>
      </w:pPr>
    </w:p>
    <w:p w:rsidR="00000000" w:rsidRDefault="00A737C2">
      <w:pPr>
        <w:pStyle w:val="2"/>
      </w:pPr>
      <w:r>
        <w:t xml:space="preserve">8.4.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 (</w:t>
      </w:r>
      <w:r>
        <w:t>лицах</w:t>
      </w:r>
      <w:r>
        <w:t xml:space="preserve">), </w:t>
      </w:r>
      <w:r>
        <w:t>предоставившем</w:t>
      </w:r>
      <w:r>
        <w:t xml:space="preserve"> (</w:t>
      </w:r>
      <w:r>
        <w:t>предоставивших</w:t>
      </w:r>
      <w:r>
        <w:t xml:space="preserve">)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обеспечении</w:t>
      </w:r>
      <w:r>
        <w:t xml:space="preserve">, </w:t>
      </w:r>
      <w:r>
        <w:t>предоставленном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</w:p>
    <w:p w:rsidR="00000000" w:rsidRDefault="00A737C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2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pPr>
              <w:jc w:val="center"/>
            </w:pPr>
            <w:r>
              <w:t>Государственный</w:t>
            </w:r>
            <w:r>
              <w:t xml:space="preserve"> </w:t>
            </w:r>
            <w:r>
              <w:t>регистрационный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выпуска</w:t>
            </w:r>
            <w:r>
              <w:br/>
              <w:t>(</w:t>
            </w:r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выпуска</w:t>
            </w:r>
            <w:r>
              <w:t>)</w:t>
            </w:r>
          </w:p>
        </w:tc>
        <w:tc>
          <w:tcPr>
            <w:tcW w:w="27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pPr>
              <w:jc w:val="center"/>
            </w:pPr>
            <w:r>
              <w:t>Дата</w:t>
            </w:r>
            <w:r>
              <w:t xml:space="preserve"> </w:t>
            </w:r>
            <w:r>
              <w:t>госуда</w:t>
            </w:r>
            <w:r>
              <w:t>рственной</w:t>
            </w:r>
            <w:r>
              <w:t xml:space="preserve"> </w:t>
            </w:r>
            <w:r>
              <w:t>регистрации</w:t>
            </w:r>
            <w:r>
              <w:br/>
              <w:t>(</w:t>
            </w:r>
            <w:r>
              <w:t>дата</w:t>
            </w:r>
            <w:r>
              <w:t xml:space="preserve"> </w:t>
            </w:r>
            <w:r>
              <w:t>присвоения</w:t>
            </w:r>
            <w:r>
              <w:t xml:space="preserve"> </w:t>
            </w:r>
            <w:r>
              <w:t>идентификационного</w:t>
            </w:r>
            <w:r>
              <w:t xml:space="preserve"> </w:t>
            </w:r>
            <w:r>
              <w:t>номера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4B02-01-36190-R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r>
              <w:t>05.04.2013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37C2">
            <w:r>
              <w:t>4B02-02-36190-R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A737C2">
            <w:r>
              <w:t>05.04.2013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A737C2">
            <w:r>
              <w:t>4B02-03-36190-R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A737C2">
            <w:r>
              <w:t>05.04.2013</w:t>
            </w:r>
          </w:p>
        </w:tc>
      </w:tr>
    </w:tbl>
    <w:p w:rsidR="00000000" w:rsidRDefault="00A737C2"/>
    <w:p w:rsidR="00000000" w:rsidRDefault="00A737C2" w:rsidP="00AA5BD1">
      <w:pPr>
        <w:ind w:left="200"/>
        <w:jc w:val="both"/>
      </w:pP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банковскую</w:t>
      </w:r>
      <w:r>
        <w:t xml:space="preserve"> </w:t>
      </w:r>
      <w:r>
        <w:t>гарантию</w:t>
      </w:r>
      <w:r>
        <w:t xml:space="preserve"> </w:t>
      </w:r>
      <w:r>
        <w:t>либо</w:t>
      </w:r>
      <w:r>
        <w:t xml:space="preserve"> </w:t>
      </w:r>
      <w:r>
        <w:t>поручительство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r>
        <w:t xml:space="preserve"> </w:t>
      </w:r>
      <w:r>
        <w:t>обяза</w:t>
      </w:r>
      <w:r>
        <w:t>но</w:t>
      </w:r>
      <w:r>
        <w:t xml:space="preserve"> </w:t>
      </w:r>
      <w:r>
        <w:t>раскрывать</w:t>
      </w:r>
      <w:r>
        <w:t xml:space="preserve"> </w:t>
      </w:r>
      <w:r>
        <w:t>информацию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  <w:r>
        <w:t xml:space="preserve">, </w:t>
      </w:r>
      <w:r>
        <w:t>сообщений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фактах</w:t>
      </w:r>
      <w:r>
        <w:t xml:space="preserve">, </w:t>
      </w:r>
      <w:r>
        <w:t>консолидированной</w:t>
      </w:r>
      <w:r>
        <w:t xml:space="preserve"> </w:t>
      </w:r>
      <w:r>
        <w:t>финансовой</w:t>
      </w:r>
      <w:r>
        <w:t xml:space="preserve"> </w:t>
      </w:r>
      <w:r>
        <w:t>отчетности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A737C2" w:rsidP="00AA5BD1">
      <w:pPr>
        <w:ind w:left="200"/>
        <w:jc w:val="both"/>
      </w:pP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банковскую</w:t>
      </w:r>
      <w:r>
        <w:t xml:space="preserve"> </w:t>
      </w:r>
      <w:r>
        <w:t>гарантию</w:t>
      </w:r>
      <w:r>
        <w:t xml:space="preserve"> </w:t>
      </w:r>
      <w:r>
        <w:t>либо</w:t>
      </w:r>
      <w:r>
        <w:t xml:space="preserve"> </w:t>
      </w:r>
      <w:r>
        <w:t>поручительство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r>
        <w:t xml:space="preserve">, </w:t>
      </w:r>
      <w:r>
        <w:t>добровольно</w:t>
      </w:r>
      <w:r>
        <w:t xml:space="preserve"> </w:t>
      </w:r>
      <w:r>
        <w:t>принимает</w:t>
      </w:r>
      <w:r>
        <w:t xml:space="preserve"> </w:t>
      </w:r>
      <w:r>
        <w:t>на</w:t>
      </w:r>
      <w:r>
        <w:t xml:space="preserve"> </w:t>
      </w:r>
      <w:r>
        <w:t>себя</w:t>
      </w:r>
      <w:r>
        <w:t xml:space="preserve"> </w:t>
      </w:r>
      <w:r>
        <w:t>обязательство</w:t>
      </w:r>
      <w:r>
        <w:t xml:space="preserve"> </w:t>
      </w:r>
      <w:r>
        <w:t>раскрывать</w:t>
      </w:r>
      <w:r>
        <w:t xml:space="preserve"> </w:t>
      </w:r>
      <w:r>
        <w:t>информацию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  <w:r>
        <w:t xml:space="preserve">, </w:t>
      </w:r>
      <w:r>
        <w:t>сообщений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фактах</w:t>
      </w:r>
      <w:r>
        <w:t xml:space="preserve">, </w:t>
      </w:r>
      <w:r>
        <w:t>консолидированной</w:t>
      </w:r>
      <w:r>
        <w:t xml:space="preserve"> </w:t>
      </w:r>
      <w:r>
        <w:t>финансовой</w:t>
      </w:r>
      <w:r>
        <w:t xml:space="preserve"> </w:t>
      </w:r>
      <w:r>
        <w:t>отчетности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A737C2" w:rsidP="00AA5BD1">
      <w:pPr>
        <w:ind w:left="200"/>
        <w:jc w:val="both"/>
      </w:pPr>
      <w:r>
        <w:t>По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банковскую</w:t>
      </w:r>
      <w:r>
        <w:t xml:space="preserve"> </w:t>
      </w:r>
      <w:r>
        <w:t>гарантию</w:t>
      </w:r>
      <w:r>
        <w:t xml:space="preserve"> </w:t>
      </w:r>
      <w:r>
        <w:t>либо</w:t>
      </w:r>
      <w:r>
        <w:t xml:space="preserve"> </w:t>
      </w:r>
      <w:r>
        <w:t>поручительство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</w:t>
      </w:r>
      <w:r>
        <w:t>м</w:t>
      </w:r>
      <w:r>
        <w:t xml:space="preserve">, </w:t>
      </w:r>
      <w:r>
        <w:t>в</w:t>
      </w:r>
      <w:r>
        <w:t xml:space="preserve"> </w:t>
      </w:r>
      <w:r>
        <w:t>приложении</w:t>
      </w:r>
      <w:r>
        <w:t xml:space="preserve"> </w:t>
      </w:r>
      <w:r>
        <w:t>к</w:t>
      </w:r>
      <w:r>
        <w:t xml:space="preserve"> </w:t>
      </w:r>
      <w:r>
        <w:t>ежеквартальному</w:t>
      </w:r>
      <w:r>
        <w:t xml:space="preserve"> </w:t>
      </w:r>
      <w:r>
        <w:t>отчету</w:t>
      </w:r>
      <w:r>
        <w:t xml:space="preserve"> </w:t>
      </w:r>
      <w:r>
        <w:t>дополнительно</w:t>
      </w:r>
      <w:r>
        <w:t xml:space="preserve"> </w:t>
      </w:r>
      <w:r>
        <w:t>раскрываются</w:t>
      </w:r>
      <w:r>
        <w:t xml:space="preserve"> </w:t>
      </w:r>
      <w:r>
        <w:t>сведения</w:t>
      </w:r>
      <w:r>
        <w:t xml:space="preserve"> </w:t>
      </w:r>
      <w:r>
        <w:t>в</w:t>
      </w:r>
      <w:r>
        <w:t xml:space="preserve"> </w:t>
      </w:r>
      <w:r>
        <w:t>объеме</w:t>
      </w:r>
      <w:r>
        <w:t xml:space="preserve">, </w:t>
      </w:r>
      <w:r>
        <w:t>предусмотренном</w:t>
      </w:r>
      <w:r>
        <w:t xml:space="preserve"> </w:t>
      </w:r>
      <w:r>
        <w:t>разделами</w:t>
      </w:r>
      <w:r>
        <w:t xml:space="preserve"> I </w:t>
      </w:r>
      <w:r>
        <w:t>–</w:t>
      </w:r>
      <w:r>
        <w:t xml:space="preserve"> VIII </w:t>
      </w:r>
      <w:r>
        <w:t>настоящего</w:t>
      </w:r>
      <w:r>
        <w:t xml:space="preserve"> </w:t>
      </w:r>
      <w:r>
        <w:t>приложения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</w:t>
      </w:r>
    </w:p>
    <w:p w:rsidR="00000000" w:rsidRDefault="00A737C2" w:rsidP="00AA5BD1">
      <w:pPr>
        <w:ind w:left="200"/>
        <w:jc w:val="both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, </w:t>
      </w:r>
      <w:r>
        <w:t>предоставившем</w:t>
      </w:r>
      <w:r>
        <w:t xml:space="preserve"> </w:t>
      </w:r>
      <w:r>
        <w:t>обеспечение</w:t>
      </w:r>
    </w:p>
    <w:p w:rsidR="00000000" w:rsidRDefault="00A737C2" w:rsidP="00AA5BD1">
      <w:pPr>
        <w:ind w:left="200"/>
        <w:jc w:val="both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лица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«Холдин</w:t>
      </w:r>
      <w:r>
        <w:rPr>
          <w:rStyle w:val="Subst"/>
        </w:rPr>
        <w:t>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кондитеры»</w:t>
      </w:r>
    </w:p>
    <w:p w:rsidR="00000000" w:rsidRDefault="00A737C2" w:rsidP="00AA5BD1">
      <w:pPr>
        <w:pStyle w:val="SubHeading"/>
        <w:ind w:left="200"/>
        <w:jc w:val="both"/>
      </w:pPr>
      <w:r>
        <w:t>Место</w:t>
      </w:r>
      <w:r>
        <w:t xml:space="preserve"> </w:t>
      </w:r>
      <w:r>
        <w:t>нахождения</w:t>
      </w:r>
    </w:p>
    <w:p w:rsidR="00000000" w:rsidRDefault="00A737C2" w:rsidP="00AA5BD1">
      <w:pPr>
        <w:ind w:left="400"/>
        <w:jc w:val="both"/>
      </w:pPr>
      <w:r>
        <w:rPr>
          <w:rStyle w:val="Subst"/>
        </w:rPr>
        <w:t xml:space="preserve">107078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 5 </w:t>
      </w:r>
      <w:r>
        <w:rPr>
          <w:rStyle w:val="Subst"/>
        </w:rPr>
        <w:t>стр</w:t>
      </w:r>
      <w:r>
        <w:rPr>
          <w:rStyle w:val="Subst"/>
        </w:rPr>
        <w:t>. 3</w:t>
      </w:r>
    </w:p>
    <w:p w:rsidR="00000000" w:rsidRDefault="00A737C2" w:rsidP="00AA5BD1">
      <w:pPr>
        <w:ind w:left="200"/>
        <w:jc w:val="both"/>
      </w:pPr>
      <w:r>
        <w:t>ИНН</w:t>
      </w:r>
      <w:r>
        <w:t>:</w:t>
      </w:r>
      <w:r>
        <w:rPr>
          <w:rStyle w:val="Subst"/>
        </w:rPr>
        <w:t xml:space="preserve"> 7717128039</w:t>
      </w:r>
    </w:p>
    <w:p w:rsidR="00000000" w:rsidRDefault="00A737C2" w:rsidP="00AA5BD1">
      <w:pPr>
        <w:ind w:left="200"/>
        <w:jc w:val="both"/>
      </w:pPr>
      <w:r>
        <w:t>ОГРН</w:t>
      </w:r>
      <w:r>
        <w:t>:</w:t>
      </w:r>
      <w:r>
        <w:rPr>
          <w:rStyle w:val="Subst"/>
        </w:rPr>
        <w:t xml:space="preserve"> 1027739293207</w:t>
      </w:r>
    </w:p>
    <w:p w:rsidR="00000000" w:rsidRDefault="00A737C2" w:rsidP="00AA5BD1">
      <w:pPr>
        <w:ind w:left="200"/>
        <w:jc w:val="both"/>
      </w:pPr>
      <w:r>
        <w:t>Вид</w:t>
      </w:r>
      <w:r>
        <w:t xml:space="preserve"> </w:t>
      </w:r>
      <w:r>
        <w:t>предоставленного</w:t>
      </w:r>
      <w:r>
        <w:t xml:space="preserve"> (</w:t>
      </w:r>
      <w:r>
        <w:t>предоставляемого</w:t>
      </w:r>
      <w:r>
        <w:t xml:space="preserve">) </w:t>
      </w:r>
      <w:r>
        <w:t>обеспечения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поручительство</w:t>
      </w:r>
    </w:p>
    <w:p w:rsidR="00000000" w:rsidRDefault="00A737C2" w:rsidP="00AA5BD1">
      <w:pPr>
        <w:ind w:left="200"/>
        <w:jc w:val="both"/>
      </w:pPr>
      <w:r>
        <w:t>Размер</w:t>
      </w:r>
      <w:r>
        <w:t xml:space="preserve"> (</w:t>
      </w:r>
      <w:r>
        <w:t>сумма</w:t>
      </w:r>
      <w:r>
        <w:t xml:space="preserve">) </w:t>
      </w:r>
      <w:r>
        <w:t>предоставленного</w:t>
      </w:r>
      <w:r>
        <w:t xml:space="preserve"> (</w:t>
      </w:r>
      <w:r>
        <w:t>пр</w:t>
      </w:r>
      <w:r>
        <w:t>едоставляемого</w:t>
      </w:r>
      <w:r>
        <w:t xml:space="preserve">) </w:t>
      </w:r>
      <w:r>
        <w:t>обеспечения</w:t>
      </w:r>
      <w:r>
        <w:t>:</w:t>
      </w:r>
      <w:r>
        <w:rPr>
          <w:rStyle w:val="Subst"/>
        </w:rPr>
        <w:t xml:space="preserve">  5000 RUR x 1000000</w:t>
      </w:r>
    </w:p>
    <w:p w:rsidR="00000000" w:rsidRDefault="00A737C2" w:rsidP="00AA5BD1">
      <w:pPr>
        <w:ind w:left="200"/>
        <w:jc w:val="both"/>
      </w:pPr>
      <w:r>
        <w:t>Обязательства</w:t>
      </w:r>
      <w:r>
        <w:t xml:space="preserve"> </w:t>
      </w:r>
      <w:r>
        <w:t>из</w:t>
      </w:r>
      <w:r>
        <w:t xml:space="preserve"> </w:t>
      </w:r>
      <w:r>
        <w:t>облигаций</w:t>
      </w:r>
      <w:r>
        <w:t xml:space="preserve">, </w:t>
      </w:r>
      <w:r>
        <w:t>исполнение</w:t>
      </w:r>
      <w:r>
        <w:t xml:space="preserve"> </w:t>
      </w:r>
      <w:r>
        <w:t>которых</w:t>
      </w:r>
      <w:r>
        <w:t xml:space="preserve"> </w:t>
      </w:r>
      <w:r>
        <w:t>обеспечивается</w:t>
      </w:r>
      <w:r>
        <w:t xml:space="preserve"> </w:t>
      </w:r>
      <w:r>
        <w:t>предоставленным</w:t>
      </w:r>
      <w:r>
        <w:t xml:space="preserve"> (</w:t>
      </w:r>
      <w:r>
        <w:t>предоставляемым</w:t>
      </w:r>
      <w:r>
        <w:t xml:space="preserve">) </w:t>
      </w:r>
      <w:r>
        <w:t>обеспечением</w:t>
      </w:r>
      <w:r>
        <w:t>:</w:t>
      </w:r>
      <w:r>
        <w:br/>
      </w:r>
      <w:r>
        <w:rPr>
          <w:rStyle w:val="Subst"/>
        </w:rPr>
        <w:t>номинальная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НКД</w:t>
      </w:r>
    </w:p>
    <w:p w:rsidR="00000000" w:rsidRDefault="00A737C2" w:rsidP="00AA5BD1">
      <w:pPr>
        <w:ind w:left="200"/>
        <w:jc w:val="both"/>
      </w:pPr>
      <w:r>
        <w:t>Адрес</w:t>
      </w:r>
      <w:r>
        <w:t xml:space="preserve"> </w:t>
      </w:r>
      <w:r>
        <w:t>страницы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на</w:t>
      </w:r>
      <w:r>
        <w:t xml:space="preserve"> </w:t>
      </w:r>
      <w:r>
        <w:t>которой</w:t>
      </w:r>
      <w:r>
        <w:t xml:space="preserve"> </w:t>
      </w:r>
      <w:r>
        <w:t>раскрывается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, </w:t>
      </w:r>
      <w:r>
        <w:t>предоставившем</w:t>
      </w:r>
      <w:r>
        <w:t xml:space="preserve"> (</w:t>
      </w:r>
      <w:r>
        <w:t>предоставляющем</w:t>
      </w:r>
      <w:r>
        <w:t xml:space="preserve">)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>:</w:t>
      </w:r>
      <w:r>
        <w:rPr>
          <w:rStyle w:val="Subst"/>
        </w:rPr>
        <w:t xml:space="preserve"> disclosure.1prime.ru/Portal/Default.aspx?emid=7717128039</w:t>
      </w:r>
    </w:p>
    <w:p w:rsidR="00000000" w:rsidRDefault="00A737C2" w:rsidP="00AA5BD1">
      <w:pPr>
        <w:ind w:left="200"/>
        <w:jc w:val="both"/>
      </w:pPr>
      <w:r>
        <w:t>Иные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, </w:t>
      </w:r>
      <w:r>
        <w:t>предоставившем</w:t>
      </w:r>
      <w:r>
        <w:t xml:space="preserve">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предоставленном</w:t>
      </w:r>
      <w:r>
        <w:t xml:space="preserve"> </w:t>
      </w:r>
      <w:r>
        <w:t>им</w:t>
      </w:r>
      <w:r>
        <w:t xml:space="preserve"> </w:t>
      </w:r>
      <w:r>
        <w:t>обеспечении</w:t>
      </w:r>
      <w:r>
        <w:t xml:space="preserve">, </w:t>
      </w:r>
      <w:r>
        <w:t>указываемые</w:t>
      </w:r>
      <w:r>
        <w:t xml:space="preserve"> </w:t>
      </w:r>
      <w:r>
        <w:t>эмитен</w:t>
      </w:r>
      <w:r>
        <w:t>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  <w:r>
        <w:rPr>
          <w:rStyle w:val="Subst"/>
        </w:rPr>
        <w:t>сведений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A737C2">
      <w:pPr>
        <w:ind w:left="200"/>
      </w:pPr>
    </w:p>
    <w:p w:rsidR="00000000" w:rsidRDefault="00A737C2">
      <w:pPr>
        <w:pStyle w:val="2"/>
      </w:pPr>
      <w:r>
        <w:t xml:space="preserve">8.4.1.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ипотечном</w:t>
      </w:r>
      <w:r>
        <w:t xml:space="preserve"> </w:t>
      </w:r>
      <w:r>
        <w:t>покрытии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ипотечным</w:t>
      </w:r>
      <w:r>
        <w:t xml:space="preserve"> </w:t>
      </w:r>
      <w:r>
        <w:t>покрытием</w:t>
      </w:r>
    </w:p>
    <w:p w:rsidR="00000000" w:rsidRDefault="00A737C2" w:rsidP="00AA5BD1">
      <w:pPr>
        <w:ind w:left="200"/>
        <w:jc w:val="both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размещал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ипотечным</w:t>
      </w:r>
      <w:r>
        <w:rPr>
          <w:rStyle w:val="Subst"/>
        </w:rPr>
        <w:t xml:space="preserve"> </w:t>
      </w:r>
      <w:r>
        <w:rPr>
          <w:rStyle w:val="Subst"/>
        </w:rPr>
        <w:t>покрытием</w:t>
      </w:r>
      <w:r>
        <w:rPr>
          <w:rStyle w:val="Subst"/>
        </w:rPr>
        <w:t xml:space="preserve">,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еще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исполнены</w:t>
      </w:r>
    </w:p>
    <w:p w:rsidR="00000000" w:rsidRDefault="00A737C2">
      <w:pPr>
        <w:pStyle w:val="2"/>
      </w:pPr>
      <w:r>
        <w:lastRenderedPageBreak/>
        <w:t xml:space="preserve">8.4.2. </w:t>
      </w:r>
      <w:r>
        <w:t>Дополнител</w:t>
      </w:r>
      <w:r>
        <w:t>ьные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залоговом</w:t>
      </w:r>
      <w:r>
        <w:t xml:space="preserve"> </w:t>
      </w:r>
      <w:r>
        <w:t>обеспечении</w:t>
      </w:r>
      <w:r>
        <w:t xml:space="preserve"> </w:t>
      </w:r>
      <w:r>
        <w:t>денежными</w:t>
      </w:r>
      <w:r>
        <w:t xml:space="preserve"> </w:t>
      </w:r>
      <w:r>
        <w:t>требованиями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залоговым</w:t>
      </w:r>
      <w:r>
        <w:t xml:space="preserve"> </w:t>
      </w:r>
      <w:r>
        <w:t>обеспечением</w:t>
      </w:r>
      <w:r>
        <w:t xml:space="preserve"> </w:t>
      </w:r>
      <w:r>
        <w:t>денежными</w:t>
      </w:r>
      <w:r>
        <w:t xml:space="preserve"> </w:t>
      </w:r>
      <w:r>
        <w:t>требованиями</w:t>
      </w:r>
    </w:p>
    <w:p w:rsidR="00000000" w:rsidRDefault="00A737C2" w:rsidP="00AA5BD1">
      <w:pPr>
        <w:ind w:left="200"/>
        <w:jc w:val="both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размещал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залоговым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 </w:t>
      </w:r>
      <w:r>
        <w:rPr>
          <w:rStyle w:val="Subst"/>
        </w:rPr>
        <w:t>денежными</w:t>
      </w:r>
      <w:r>
        <w:rPr>
          <w:rStyle w:val="Subst"/>
        </w:rPr>
        <w:t xml:space="preserve"> </w:t>
      </w:r>
      <w:r>
        <w:rPr>
          <w:rStyle w:val="Subst"/>
        </w:rPr>
        <w:t>требованиями</w:t>
      </w:r>
      <w:r>
        <w:rPr>
          <w:rStyle w:val="Subst"/>
        </w:rPr>
        <w:t xml:space="preserve">,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еще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исполнены</w:t>
      </w:r>
    </w:p>
    <w:p w:rsidR="00000000" w:rsidRDefault="00A737C2">
      <w:pPr>
        <w:pStyle w:val="2"/>
      </w:pPr>
      <w:r>
        <w:t>8.5</w:t>
      </w:r>
      <w:r>
        <w:t xml:space="preserve">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организациях</w:t>
      </w:r>
      <w:r>
        <w:t xml:space="preserve">, </w:t>
      </w:r>
      <w:r>
        <w:t>осуществляющих</w:t>
      </w:r>
      <w:r>
        <w:t xml:space="preserve"> </w:t>
      </w:r>
      <w:r>
        <w:t>учет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эмитента</w:t>
      </w:r>
    </w:p>
    <w:p w:rsidR="00000000" w:rsidRDefault="00A737C2">
      <w:pPr>
        <w:ind w:left="200"/>
      </w:pPr>
    </w:p>
    <w:p w:rsidR="00000000" w:rsidRDefault="00A737C2" w:rsidP="00AA5BD1">
      <w:pPr>
        <w:pStyle w:val="SubHeading"/>
        <w:ind w:left="200"/>
        <w:jc w:val="both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регистраторе</w:t>
      </w:r>
    </w:p>
    <w:p w:rsidR="00000000" w:rsidRDefault="00A737C2" w:rsidP="00AA5BD1">
      <w:pPr>
        <w:ind w:left="400"/>
        <w:jc w:val="both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Небанковская</w:t>
      </w:r>
      <w:r>
        <w:rPr>
          <w:rStyle w:val="Subst"/>
        </w:rPr>
        <w:t xml:space="preserve"> </w:t>
      </w:r>
      <w:r>
        <w:rPr>
          <w:rStyle w:val="Subst"/>
        </w:rPr>
        <w:t>кредитная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Национальный</w:t>
      </w:r>
      <w:r>
        <w:rPr>
          <w:rStyle w:val="Subst"/>
        </w:rPr>
        <w:t xml:space="preserve"> </w:t>
      </w:r>
      <w:r>
        <w:rPr>
          <w:rStyle w:val="Subst"/>
        </w:rPr>
        <w:t>расчетный</w:t>
      </w:r>
      <w:r>
        <w:rPr>
          <w:rStyle w:val="Subst"/>
        </w:rPr>
        <w:t xml:space="preserve"> </w:t>
      </w:r>
      <w:r>
        <w:rPr>
          <w:rStyle w:val="Subst"/>
        </w:rPr>
        <w:t>депозитарий</w:t>
      </w:r>
      <w:r>
        <w:rPr>
          <w:rStyle w:val="Subst"/>
        </w:rPr>
        <w:t>"</w:t>
      </w:r>
    </w:p>
    <w:p w:rsidR="00000000" w:rsidRDefault="00A737C2" w:rsidP="00AA5BD1">
      <w:pPr>
        <w:ind w:left="400"/>
        <w:jc w:val="both"/>
      </w:pPr>
      <w:r>
        <w:t>Сокращенное</w:t>
      </w:r>
      <w:r>
        <w:t xml:space="preserve"> </w:t>
      </w:r>
      <w:r>
        <w:t>фирм</w:t>
      </w:r>
      <w:r>
        <w:t>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НКО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НРД</w:t>
      </w:r>
    </w:p>
    <w:p w:rsidR="00000000" w:rsidRDefault="00A737C2" w:rsidP="00AA5BD1">
      <w:pPr>
        <w:ind w:left="400"/>
        <w:jc w:val="both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105066,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Спартаковская</w:t>
      </w:r>
      <w:r>
        <w:rPr>
          <w:rStyle w:val="Subst"/>
        </w:rPr>
        <w:t xml:space="preserve">, </w:t>
      </w:r>
      <w:r>
        <w:rPr>
          <w:rStyle w:val="Subst"/>
        </w:rPr>
        <w:t>дом</w:t>
      </w:r>
      <w:r>
        <w:rPr>
          <w:rStyle w:val="Subst"/>
        </w:rPr>
        <w:t xml:space="preserve"> 12</w:t>
      </w:r>
    </w:p>
    <w:p w:rsidR="00000000" w:rsidRDefault="00A737C2" w:rsidP="00AA5BD1">
      <w:pPr>
        <w:ind w:left="400"/>
        <w:jc w:val="both"/>
      </w:pPr>
      <w:r>
        <w:t>ИНН</w:t>
      </w:r>
      <w:r>
        <w:t>:</w:t>
      </w:r>
      <w:r>
        <w:rPr>
          <w:rStyle w:val="Subst"/>
        </w:rPr>
        <w:t xml:space="preserve"> 7702165310</w:t>
      </w:r>
    </w:p>
    <w:p w:rsidR="00000000" w:rsidRDefault="00A737C2" w:rsidP="00AA5BD1">
      <w:pPr>
        <w:ind w:left="400"/>
        <w:jc w:val="both"/>
      </w:pPr>
      <w:r>
        <w:t>ОГРН</w:t>
      </w:r>
      <w:r>
        <w:t>:</w:t>
      </w:r>
      <w:r>
        <w:rPr>
          <w:rStyle w:val="Subst"/>
        </w:rPr>
        <w:t xml:space="preserve"> 1027739132563</w:t>
      </w:r>
    </w:p>
    <w:p w:rsidR="00000000" w:rsidRDefault="00A737C2" w:rsidP="00AA5BD1">
      <w:pPr>
        <w:ind w:left="400"/>
        <w:jc w:val="both"/>
      </w:pPr>
    </w:p>
    <w:p w:rsidR="00000000" w:rsidRDefault="00A737C2" w:rsidP="00AA5BD1">
      <w:pPr>
        <w:pStyle w:val="SubHeading"/>
        <w:ind w:left="400"/>
        <w:jc w:val="both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лицензии</w:t>
      </w:r>
      <w:r>
        <w:t xml:space="preserve"> </w:t>
      </w:r>
      <w:r>
        <w:t>на</w:t>
      </w:r>
      <w:r>
        <w:t xml:space="preserve"> </w:t>
      </w:r>
      <w:r>
        <w:t>осуществление</w:t>
      </w:r>
      <w:r>
        <w:t xml:space="preserve"> </w:t>
      </w:r>
      <w:r>
        <w:t>деятельности</w:t>
      </w:r>
      <w:r>
        <w:t xml:space="preserve"> </w:t>
      </w:r>
      <w:r>
        <w:t>по</w:t>
      </w:r>
      <w:r>
        <w:t xml:space="preserve"> </w:t>
      </w:r>
      <w:r>
        <w:t>ведению</w:t>
      </w:r>
      <w:r>
        <w:t xml:space="preserve"> </w:t>
      </w:r>
      <w:r>
        <w:t>реестра</w:t>
      </w:r>
      <w:r>
        <w:t xml:space="preserve"> </w:t>
      </w:r>
      <w:r>
        <w:t>владельцев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A737C2" w:rsidP="00AA5BD1">
      <w:pPr>
        <w:ind w:left="600"/>
        <w:jc w:val="both"/>
      </w:pPr>
      <w:r>
        <w:t>Номер</w:t>
      </w:r>
      <w:r>
        <w:t>:</w:t>
      </w:r>
      <w:r>
        <w:rPr>
          <w:rStyle w:val="Subst"/>
        </w:rPr>
        <w:t xml:space="preserve"> 177-12042-000100</w:t>
      </w:r>
    </w:p>
    <w:p w:rsidR="00000000" w:rsidRDefault="00A737C2" w:rsidP="00AA5BD1">
      <w:pPr>
        <w:ind w:left="600"/>
        <w:jc w:val="both"/>
      </w:pPr>
      <w:r>
        <w:t>Дата</w:t>
      </w:r>
      <w:r>
        <w:t xml:space="preserve"> </w:t>
      </w:r>
      <w:r>
        <w:t>выдач</w:t>
      </w:r>
      <w:r>
        <w:t>и</w:t>
      </w:r>
      <w:r>
        <w:t>:</w:t>
      </w:r>
      <w:r>
        <w:rPr>
          <w:rStyle w:val="Subst"/>
        </w:rPr>
        <w:t xml:space="preserve"> 19.02.2009</w:t>
      </w:r>
    </w:p>
    <w:p w:rsidR="00000000" w:rsidRDefault="00A737C2" w:rsidP="00AA5BD1">
      <w:pPr>
        <w:ind w:left="600"/>
        <w:jc w:val="both"/>
      </w:pPr>
      <w:r>
        <w:t>Дата</w:t>
      </w:r>
      <w:r>
        <w:t xml:space="preserve"> </w:t>
      </w:r>
      <w:r>
        <w:t>окончания</w:t>
      </w:r>
      <w:r>
        <w:t xml:space="preserve"> </w:t>
      </w:r>
      <w:r>
        <w:t>действия</w:t>
      </w:r>
      <w:r>
        <w:t>:</w:t>
      </w:r>
    </w:p>
    <w:p w:rsidR="00000000" w:rsidRDefault="00A737C2" w:rsidP="00AA5BD1">
      <w:pPr>
        <w:ind w:left="800"/>
        <w:jc w:val="both"/>
      </w:pPr>
      <w:r>
        <w:rPr>
          <w:rStyle w:val="Subst"/>
        </w:rPr>
        <w:t>Бессрочная</w:t>
      </w:r>
    </w:p>
    <w:p w:rsidR="00000000" w:rsidRDefault="00A737C2" w:rsidP="00AA5BD1">
      <w:pPr>
        <w:ind w:left="600"/>
        <w:jc w:val="both"/>
      </w:pPr>
      <w:r>
        <w:t>Наименование</w:t>
      </w:r>
      <w:r>
        <w:t xml:space="preserve"> </w:t>
      </w:r>
      <w:r>
        <w:t>органа</w:t>
      </w:r>
      <w:r>
        <w:t xml:space="preserve">, </w:t>
      </w:r>
      <w:r>
        <w:t>выдавшего</w:t>
      </w:r>
      <w:r>
        <w:t xml:space="preserve"> </w:t>
      </w:r>
      <w:r>
        <w:t>лицензию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Центральный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</w:p>
    <w:p w:rsidR="00000000" w:rsidRDefault="00A737C2" w:rsidP="00AA5BD1">
      <w:pPr>
        <w:ind w:left="400"/>
        <w:jc w:val="both"/>
      </w:pPr>
      <w:r>
        <w:t>Дата</w:t>
      </w:r>
      <w:r>
        <w:t xml:space="preserve">, </w:t>
      </w:r>
      <w:r>
        <w:t>с</w:t>
      </w:r>
      <w:r>
        <w:t xml:space="preserve"> </w:t>
      </w:r>
      <w:r>
        <w:t>которой</w:t>
      </w:r>
      <w:r>
        <w:t xml:space="preserve"> </w:t>
      </w:r>
      <w:r>
        <w:t>регистратор</w:t>
      </w:r>
      <w:r>
        <w:t xml:space="preserve"> </w:t>
      </w:r>
      <w:r>
        <w:t>осуществляет</w:t>
      </w:r>
      <w:r>
        <w:t xml:space="preserve"> </w:t>
      </w:r>
      <w:r>
        <w:t>ведение</w:t>
      </w:r>
      <w:r>
        <w:t xml:space="preserve"> </w:t>
      </w:r>
      <w:r>
        <w:t>реестра</w:t>
      </w:r>
      <w:r>
        <w:t xml:space="preserve">  </w:t>
      </w:r>
      <w:r>
        <w:t>владельцев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18.05.2007</w:t>
      </w:r>
    </w:p>
    <w:p w:rsidR="00000000" w:rsidRDefault="00A737C2" w:rsidP="00AA5BD1">
      <w:pPr>
        <w:ind w:left="200"/>
        <w:jc w:val="both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обращении</w:t>
      </w:r>
      <w:r>
        <w:rPr>
          <w:rStyle w:val="Subst"/>
        </w:rPr>
        <w:t xml:space="preserve"> </w:t>
      </w:r>
      <w:r>
        <w:rPr>
          <w:rStyle w:val="Subst"/>
        </w:rPr>
        <w:t>находятся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>кументарные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обязательным</w:t>
      </w:r>
      <w:r>
        <w:rPr>
          <w:rStyle w:val="Subst"/>
        </w:rPr>
        <w:t xml:space="preserve"> </w:t>
      </w:r>
      <w:r>
        <w:rPr>
          <w:rStyle w:val="Subst"/>
        </w:rPr>
        <w:t>централизованным</w:t>
      </w:r>
      <w:r>
        <w:rPr>
          <w:rStyle w:val="Subst"/>
        </w:rPr>
        <w:t xml:space="preserve"> </w:t>
      </w:r>
      <w:r>
        <w:rPr>
          <w:rStyle w:val="Subst"/>
        </w:rPr>
        <w:t>хранением</w:t>
      </w:r>
    </w:p>
    <w:p w:rsidR="00000000" w:rsidRDefault="00A737C2" w:rsidP="00AA5BD1">
      <w:pPr>
        <w:pStyle w:val="SubHeading"/>
        <w:ind w:left="200"/>
        <w:jc w:val="both"/>
      </w:pPr>
      <w:r>
        <w:t>Депозитарии</w:t>
      </w:r>
    </w:p>
    <w:p w:rsidR="00000000" w:rsidRDefault="00A737C2" w:rsidP="00AA5BD1">
      <w:pPr>
        <w:ind w:left="400"/>
        <w:jc w:val="both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Небанковская</w:t>
      </w:r>
      <w:r>
        <w:rPr>
          <w:rStyle w:val="Subst"/>
        </w:rPr>
        <w:t xml:space="preserve"> </w:t>
      </w:r>
      <w:r>
        <w:rPr>
          <w:rStyle w:val="Subst"/>
        </w:rPr>
        <w:t>кредитная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Национальный</w:t>
      </w:r>
      <w:r>
        <w:rPr>
          <w:rStyle w:val="Subst"/>
        </w:rPr>
        <w:t xml:space="preserve"> </w:t>
      </w:r>
      <w:r>
        <w:rPr>
          <w:rStyle w:val="Subst"/>
        </w:rPr>
        <w:t>расчетный</w:t>
      </w:r>
      <w:r>
        <w:rPr>
          <w:rStyle w:val="Subst"/>
        </w:rPr>
        <w:t xml:space="preserve"> </w:t>
      </w:r>
      <w:r>
        <w:rPr>
          <w:rStyle w:val="Subst"/>
        </w:rPr>
        <w:t>депозитарий</w:t>
      </w:r>
      <w:r>
        <w:rPr>
          <w:rStyle w:val="Subst"/>
        </w:rPr>
        <w:t>"</w:t>
      </w:r>
    </w:p>
    <w:p w:rsidR="00000000" w:rsidRDefault="00A737C2" w:rsidP="00AA5BD1">
      <w:pPr>
        <w:ind w:left="400"/>
        <w:jc w:val="both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НКО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НРД</w:t>
      </w:r>
    </w:p>
    <w:p w:rsidR="00000000" w:rsidRDefault="00A737C2" w:rsidP="00AA5BD1">
      <w:pPr>
        <w:ind w:left="400"/>
        <w:jc w:val="both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105066,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Спартаковская</w:t>
      </w:r>
      <w:r>
        <w:rPr>
          <w:rStyle w:val="Subst"/>
        </w:rPr>
        <w:t xml:space="preserve">, </w:t>
      </w:r>
      <w:r>
        <w:rPr>
          <w:rStyle w:val="Subst"/>
        </w:rPr>
        <w:t>дом</w:t>
      </w:r>
      <w:r>
        <w:rPr>
          <w:rStyle w:val="Subst"/>
        </w:rPr>
        <w:t xml:space="preserve"> 12</w:t>
      </w:r>
    </w:p>
    <w:p w:rsidR="00000000" w:rsidRDefault="00A737C2" w:rsidP="00AA5BD1">
      <w:pPr>
        <w:ind w:left="400"/>
        <w:jc w:val="both"/>
      </w:pPr>
      <w:r>
        <w:t>ИНН</w:t>
      </w:r>
      <w:r>
        <w:t>:</w:t>
      </w:r>
      <w:r>
        <w:rPr>
          <w:rStyle w:val="Subst"/>
        </w:rPr>
        <w:t xml:space="preserve"> 7702165310</w:t>
      </w:r>
    </w:p>
    <w:p w:rsidR="00000000" w:rsidRDefault="00A737C2" w:rsidP="00AA5BD1">
      <w:pPr>
        <w:ind w:left="400"/>
        <w:jc w:val="both"/>
      </w:pPr>
      <w:r>
        <w:t>ОГРН</w:t>
      </w:r>
      <w:r>
        <w:t>:</w:t>
      </w:r>
      <w:r>
        <w:rPr>
          <w:rStyle w:val="Subst"/>
        </w:rPr>
        <w:t xml:space="preserve"> 1027739132563</w:t>
      </w:r>
    </w:p>
    <w:p w:rsidR="00000000" w:rsidRDefault="00A737C2" w:rsidP="00AA5BD1">
      <w:pPr>
        <w:ind w:left="400"/>
        <w:jc w:val="both"/>
      </w:pPr>
    </w:p>
    <w:p w:rsidR="00000000" w:rsidRDefault="00A737C2" w:rsidP="00AA5BD1">
      <w:pPr>
        <w:pStyle w:val="SubHeading"/>
        <w:ind w:left="400"/>
        <w:jc w:val="both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лицензии</w:t>
      </w:r>
      <w:r>
        <w:t xml:space="preserve"> </w:t>
      </w:r>
      <w:r>
        <w:t>профессионального</w:t>
      </w:r>
      <w:r>
        <w:t xml:space="preserve"> </w:t>
      </w:r>
      <w:r>
        <w:t>участника</w:t>
      </w:r>
      <w:r>
        <w:t xml:space="preserve">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на</w:t>
      </w:r>
      <w:r>
        <w:t xml:space="preserve"> </w:t>
      </w:r>
      <w:r>
        <w:t>осуществление</w:t>
      </w:r>
      <w:r>
        <w:t xml:space="preserve"> </w:t>
      </w:r>
      <w:r>
        <w:t>депозитарной</w:t>
      </w:r>
      <w:r>
        <w:t xml:space="preserve"> </w:t>
      </w:r>
      <w:r>
        <w:t>деятельности</w:t>
      </w:r>
    </w:p>
    <w:p w:rsidR="00000000" w:rsidRDefault="00A737C2" w:rsidP="00AA5BD1">
      <w:pPr>
        <w:ind w:left="600"/>
        <w:jc w:val="both"/>
      </w:pPr>
      <w:r>
        <w:t>Номер</w:t>
      </w:r>
      <w:r>
        <w:t>:</w:t>
      </w:r>
      <w:r>
        <w:rPr>
          <w:rStyle w:val="Subst"/>
        </w:rPr>
        <w:t xml:space="preserve"> 177-12042-000100</w:t>
      </w:r>
    </w:p>
    <w:p w:rsidR="00000000" w:rsidRDefault="00A737C2" w:rsidP="00AA5BD1">
      <w:pPr>
        <w:ind w:left="600"/>
        <w:jc w:val="both"/>
      </w:pPr>
      <w:r>
        <w:t>Дата</w:t>
      </w:r>
      <w:r>
        <w:t xml:space="preserve"> </w:t>
      </w:r>
      <w:r>
        <w:t>выдачи</w:t>
      </w:r>
      <w:r>
        <w:t>:</w:t>
      </w:r>
      <w:r>
        <w:rPr>
          <w:rStyle w:val="Subst"/>
        </w:rPr>
        <w:t xml:space="preserve"> 19.02.2</w:t>
      </w:r>
      <w:r>
        <w:rPr>
          <w:rStyle w:val="Subst"/>
        </w:rPr>
        <w:t>009</w:t>
      </w:r>
    </w:p>
    <w:p w:rsidR="00000000" w:rsidRDefault="00A737C2" w:rsidP="00AA5BD1">
      <w:pPr>
        <w:ind w:left="600"/>
        <w:jc w:val="both"/>
      </w:pPr>
      <w:r>
        <w:t>Дата</w:t>
      </w:r>
      <w:r>
        <w:t xml:space="preserve"> </w:t>
      </w:r>
      <w:r>
        <w:t>окончания</w:t>
      </w:r>
      <w:r>
        <w:t xml:space="preserve"> </w:t>
      </w:r>
      <w:r>
        <w:t>действия</w:t>
      </w:r>
      <w:r>
        <w:t>:</w:t>
      </w:r>
    </w:p>
    <w:p w:rsidR="00000000" w:rsidRDefault="00A737C2" w:rsidP="00AA5BD1">
      <w:pPr>
        <w:ind w:left="800"/>
        <w:jc w:val="both"/>
      </w:pPr>
      <w:r>
        <w:rPr>
          <w:rStyle w:val="Subst"/>
        </w:rPr>
        <w:t>Бессрочная</w:t>
      </w:r>
    </w:p>
    <w:p w:rsidR="00000000" w:rsidRDefault="00A737C2" w:rsidP="00AA5BD1">
      <w:pPr>
        <w:ind w:left="600"/>
        <w:jc w:val="both"/>
      </w:pPr>
      <w:r>
        <w:t>Наименование</w:t>
      </w:r>
      <w:r>
        <w:t xml:space="preserve"> </w:t>
      </w:r>
      <w:r>
        <w:t>органа</w:t>
      </w:r>
      <w:r>
        <w:t xml:space="preserve">, </w:t>
      </w:r>
      <w:r>
        <w:t>выдавшего</w:t>
      </w:r>
      <w:r>
        <w:t xml:space="preserve"> </w:t>
      </w:r>
      <w:r>
        <w:t>лицензию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Центральный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</w:p>
    <w:p w:rsidR="00000000" w:rsidRDefault="00A737C2">
      <w:pPr>
        <w:ind w:left="400"/>
      </w:pPr>
    </w:p>
    <w:p w:rsidR="00000000" w:rsidRDefault="00A737C2">
      <w:pPr>
        <w:pStyle w:val="ThinDelim"/>
      </w:pPr>
    </w:p>
    <w:p w:rsidR="00000000" w:rsidRDefault="00A737C2">
      <w:pPr>
        <w:ind w:left="200"/>
      </w:pPr>
    </w:p>
    <w:p w:rsidR="00000000" w:rsidRDefault="00A737C2">
      <w:pPr>
        <w:pStyle w:val="2"/>
      </w:pPr>
      <w:r>
        <w:t xml:space="preserve">8.6.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законодательных</w:t>
      </w:r>
      <w:r>
        <w:t xml:space="preserve"> </w:t>
      </w:r>
      <w:r>
        <w:t>актах</w:t>
      </w:r>
      <w:r>
        <w:t xml:space="preserve">, </w:t>
      </w:r>
      <w:r>
        <w:t>регулирующих</w:t>
      </w:r>
      <w:r>
        <w:t xml:space="preserve"> </w:t>
      </w:r>
      <w:r>
        <w:t>вопросы</w:t>
      </w:r>
      <w:r>
        <w:t xml:space="preserve"> </w:t>
      </w:r>
      <w:r>
        <w:t>импорта</w:t>
      </w:r>
      <w:r>
        <w:t xml:space="preserve"> </w:t>
      </w:r>
      <w:r>
        <w:t>и</w:t>
      </w:r>
      <w:r>
        <w:t xml:space="preserve"> </w:t>
      </w:r>
      <w:r>
        <w:t>экспорта</w:t>
      </w:r>
      <w:r>
        <w:t xml:space="preserve"> </w:t>
      </w:r>
      <w:r>
        <w:t>капитала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выплату</w:t>
      </w:r>
      <w:r>
        <w:t xml:space="preserve"> </w:t>
      </w:r>
      <w:r>
        <w:t>дивидендов</w:t>
      </w:r>
      <w:r>
        <w:t>,</w:t>
      </w:r>
      <w:r>
        <w:t xml:space="preserve"> </w:t>
      </w:r>
      <w:r>
        <w:t>процентов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платежей</w:t>
      </w:r>
      <w:r>
        <w:t xml:space="preserve"> </w:t>
      </w:r>
      <w:r>
        <w:t>нерезидентам</w:t>
      </w:r>
    </w:p>
    <w:p w:rsidR="00000000" w:rsidRDefault="00A737C2" w:rsidP="00AA5BD1">
      <w:pPr>
        <w:ind w:left="200"/>
        <w:jc w:val="both"/>
      </w:pPr>
      <w:r>
        <w:rPr>
          <w:rStyle w:val="Subst"/>
        </w:rPr>
        <w:t xml:space="preserve">1. </w:t>
      </w:r>
      <w:r>
        <w:rPr>
          <w:rStyle w:val="Subst"/>
        </w:rPr>
        <w:t>Налоговый</w:t>
      </w:r>
      <w:r>
        <w:rPr>
          <w:rStyle w:val="Subst"/>
        </w:rPr>
        <w:t xml:space="preserve"> </w:t>
      </w:r>
      <w:r>
        <w:rPr>
          <w:rStyle w:val="Subst"/>
        </w:rPr>
        <w:t>кодекс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(</w:t>
      </w:r>
      <w:r>
        <w:rPr>
          <w:rStyle w:val="Subst"/>
        </w:rPr>
        <w:t>часть</w:t>
      </w:r>
      <w:r>
        <w:rPr>
          <w:rStyle w:val="Subst"/>
        </w:rPr>
        <w:t xml:space="preserve"> </w:t>
      </w:r>
      <w:r>
        <w:rPr>
          <w:rStyle w:val="Subst"/>
        </w:rPr>
        <w:t>первая</w:t>
      </w:r>
      <w:r>
        <w:rPr>
          <w:rStyle w:val="Subst"/>
        </w:rPr>
        <w:t xml:space="preserve">) </w:t>
      </w:r>
      <w:r>
        <w:rPr>
          <w:rStyle w:val="Subst"/>
        </w:rPr>
        <w:t>от</w:t>
      </w:r>
      <w:r>
        <w:rPr>
          <w:rStyle w:val="Subst"/>
        </w:rPr>
        <w:t xml:space="preserve"> 31.07.1998 </w:t>
      </w:r>
      <w:r>
        <w:rPr>
          <w:rStyle w:val="Subst"/>
        </w:rPr>
        <w:t>№</w:t>
      </w:r>
      <w:r>
        <w:rPr>
          <w:rStyle w:val="Subst"/>
        </w:rPr>
        <w:t xml:space="preserve"> 146-</w:t>
      </w:r>
      <w:r>
        <w:rPr>
          <w:rStyle w:val="Subst"/>
        </w:rPr>
        <w:t>ФЗ</w:t>
      </w:r>
      <w:r>
        <w:rPr>
          <w:rStyle w:val="Subst"/>
        </w:rPr>
        <w:t>.</w:t>
      </w:r>
      <w:r>
        <w:rPr>
          <w:rStyle w:val="Subst"/>
        </w:rPr>
        <w:br/>
        <w:t xml:space="preserve">2. </w:t>
      </w:r>
      <w:r>
        <w:rPr>
          <w:rStyle w:val="Subst"/>
        </w:rPr>
        <w:t>Налоговый</w:t>
      </w:r>
      <w:r>
        <w:rPr>
          <w:rStyle w:val="Subst"/>
        </w:rPr>
        <w:t xml:space="preserve"> </w:t>
      </w:r>
      <w:r>
        <w:rPr>
          <w:rStyle w:val="Subst"/>
        </w:rPr>
        <w:t>кодекс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(</w:t>
      </w:r>
      <w:r>
        <w:rPr>
          <w:rStyle w:val="Subst"/>
        </w:rPr>
        <w:t>часть</w:t>
      </w:r>
      <w:r>
        <w:rPr>
          <w:rStyle w:val="Subst"/>
        </w:rPr>
        <w:t xml:space="preserve"> </w:t>
      </w:r>
      <w:r>
        <w:rPr>
          <w:rStyle w:val="Subst"/>
        </w:rPr>
        <w:t>вторая</w:t>
      </w:r>
      <w:r>
        <w:rPr>
          <w:rStyle w:val="Subst"/>
        </w:rPr>
        <w:t xml:space="preserve">) </w:t>
      </w:r>
      <w:r>
        <w:rPr>
          <w:rStyle w:val="Subst"/>
        </w:rPr>
        <w:t>от</w:t>
      </w:r>
      <w:r>
        <w:rPr>
          <w:rStyle w:val="Subst"/>
        </w:rPr>
        <w:t xml:space="preserve"> 05.08.2000 </w:t>
      </w:r>
      <w:r>
        <w:rPr>
          <w:rStyle w:val="Subst"/>
        </w:rPr>
        <w:t>№</w:t>
      </w:r>
      <w:r>
        <w:rPr>
          <w:rStyle w:val="Subst"/>
        </w:rPr>
        <w:t xml:space="preserve"> 117-</w:t>
      </w:r>
      <w:r>
        <w:rPr>
          <w:rStyle w:val="Subst"/>
        </w:rPr>
        <w:t>ФЗ</w:t>
      </w:r>
      <w:r>
        <w:rPr>
          <w:rStyle w:val="Subst"/>
        </w:rPr>
        <w:t>.</w:t>
      </w:r>
      <w:r>
        <w:rPr>
          <w:rStyle w:val="Subst"/>
        </w:rPr>
        <w:br/>
        <w:t xml:space="preserve">3. </w:t>
      </w:r>
      <w:r>
        <w:rPr>
          <w:rStyle w:val="Subst"/>
        </w:rPr>
        <w:t>Международные</w:t>
      </w:r>
      <w:r>
        <w:rPr>
          <w:rStyle w:val="Subst"/>
        </w:rPr>
        <w:t xml:space="preserve"> </w:t>
      </w:r>
      <w:r>
        <w:rPr>
          <w:rStyle w:val="Subst"/>
        </w:rPr>
        <w:t>договоры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</w:t>
      </w:r>
      <w:r>
        <w:rPr>
          <w:rStyle w:val="Subst"/>
        </w:rPr>
        <w:t>осам</w:t>
      </w:r>
      <w:r>
        <w:rPr>
          <w:rStyle w:val="Subst"/>
        </w:rPr>
        <w:t xml:space="preserve"> </w:t>
      </w:r>
      <w:r>
        <w:rPr>
          <w:rStyle w:val="Subst"/>
        </w:rPr>
        <w:t>избежания</w:t>
      </w:r>
      <w:r>
        <w:rPr>
          <w:rStyle w:val="Subst"/>
        </w:rPr>
        <w:t xml:space="preserve"> </w:t>
      </w:r>
      <w:r>
        <w:rPr>
          <w:rStyle w:val="Subst"/>
        </w:rPr>
        <w:t>двойного</w:t>
      </w:r>
      <w:r>
        <w:rPr>
          <w:rStyle w:val="Subst"/>
        </w:rPr>
        <w:t xml:space="preserve"> </w:t>
      </w:r>
      <w:r>
        <w:rPr>
          <w:rStyle w:val="Subst"/>
        </w:rPr>
        <w:t>налогообложения</w:t>
      </w:r>
      <w:r>
        <w:rPr>
          <w:rStyle w:val="Subst"/>
        </w:rPr>
        <w:t>.</w:t>
      </w:r>
      <w:r>
        <w:rPr>
          <w:rStyle w:val="Subst"/>
        </w:rPr>
        <w:br/>
        <w:t xml:space="preserve">4. </w:t>
      </w:r>
      <w:r>
        <w:rPr>
          <w:rStyle w:val="Subst"/>
        </w:rPr>
        <w:t>Федеральный</w:t>
      </w:r>
      <w:r>
        <w:rPr>
          <w:rStyle w:val="Subst"/>
        </w:rPr>
        <w:t xml:space="preserve"> </w:t>
      </w:r>
      <w:r>
        <w:rPr>
          <w:rStyle w:val="Subst"/>
        </w:rPr>
        <w:t>закон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10.12.2003 </w:t>
      </w:r>
      <w:r>
        <w:rPr>
          <w:rStyle w:val="Subst"/>
        </w:rPr>
        <w:t>№</w:t>
      </w:r>
      <w:r>
        <w:rPr>
          <w:rStyle w:val="Subst"/>
        </w:rPr>
        <w:t xml:space="preserve"> 173-</w:t>
      </w:r>
      <w:r>
        <w:rPr>
          <w:rStyle w:val="Subst"/>
        </w:rPr>
        <w:t>ФЗ</w:t>
      </w:r>
      <w:r>
        <w:rPr>
          <w:rStyle w:val="Subst"/>
        </w:rPr>
        <w:t xml:space="preserve"> "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валютном</w:t>
      </w:r>
      <w:r>
        <w:rPr>
          <w:rStyle w:val="Subst"/>
        </w:rPr>
        <w:t xml:space="preserve"> </w:t>
      </w:r>
      <w:r>
        <w:rPr>
          <w:rStyle w:val="Subst"/>
        </w:rPr>
        <w:t>регулировании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валютном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контроле</w:t>
      </w:r>
      <w:r>
        <w:rPr>
          <w:rStyle w:val="Subst"/>
        </w:rPr>
        <w:t>".</w:t>
      </w:r>
      <w:r>
        <w:rPr>
          <w:rStyle w:val="Subst"/>
        </w:rPr>
        <w:br/>
        <w:t xml:space="preserve">5. </w:t>
      </w:r>
      <w:r>
        <w:rPr>
          <w:rStyle w:val="Subst"/>
        </w:rPr>
        <w:t>Федеральный</w:t>
      </w:r>
      <w:r>
        <w:rPr>
          <w:rStyle w:val="Subst"/>
        </w:rPr>
        <w:t xml:space="preserve"> </w:t>
      </w:r>
      <w:r>
        <w:rPr>
          <w:rStyle w:val="Subst"/>
        </w:rPr>
        <w:t>закон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09.07.1999 </w:t>
      </w:r>
      <w:r>
        <w:rPr>
          <w:rStyle w:val="Subst"/>
        </w:rPr>
        <w:t>№</w:t>
      </w:r>
      <w:r>
        <w:rPr>
          <w:rStyle w:val="Subst"/>
        </w:rPr>
        <w:t xml:space="preserve"> 160-</w:t>
      </w:r>
      <w:r>
        <w:rPr>
          <w:rStyle w:val="Subst"/>
        </w:rPr>
        <w:t>ФЗ</w:t>
      </w:r>
      <w:r>
        <w:rPr>
          <w:rStyle w:val="Subst"/>
        </w:rPr>
        <w:t xml:space="preserve">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иностранных</w:t>
      </w:r>
      <w:r>
        <w:rPr>
          <w:rStyle w:val="Subst"/>
        </w:rPr>
        <w:t xml:space="preserve"> </w:t>
      </w:r>
      <w:r>
        <w:rPr>
          <w:rStyle w:val="Subst"/>
        </w:rPr>
        <w:t>инвестициях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>".</w:t>
      </w:r>
      <w:r>
        <w:rPr>
          <w:rStyle w:val="Subst"/>
        </w:rPr>
        <w:br/>
        <w:t xml:space="preserve">6. </w:t>
      </w:r>
      <w:r>
        <w:rPr>
          <w:rStyle w:val="Subst"/>
        </w:rPr>
        <w:t>Федеральный</w:t>
      </w:r>
      <w:r>
        <w:rPr>
          <w:rStyle w:val="Subst"/>
        </w:rPr>
        <w:t xml:space="preserve"> </w:t>
      </w:r>
      <w:r>
        <w:rPr>
          <w:rStyle w:val="Subst"/>
        </w:rPr>
        <w:t>закон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25</w:t>
      </w:r>
      <w:r>
        <w:rPr>
          <w:rStyle w:val="Subst"/>
        </w:rPr>
        <w:t xml:space="preserve">.02.1999 </w:t>
      </w:r>
      <w:r>
        <w:rPr>
          <w:rStyle w:val="Subst"/>
        </w:rPr>
        <w:t>№</w:t>
      </w:r>
      <w:r>
        <w:rPr>
          <w:rStyle w:val="Subst"/>
        </w:rPr>
        <w:t xml:space="preserve"> 39-</w:t>
      </w:r>
      <w:r>
        <w:rPr>
          <w:rStyle w:val="Subst"/>
        </w:rPr>
        <w:t>ФЗ</w:t>
      </w:r>
      <w:r>
        <w:rPr>
          <w:rStyle w:val="Subst"/>
        </w:rPr>
        <w:t xml:space="preserve">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инвестиционной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, </w:t>
      </w:r>
      <w:r>
        <w:rPr>
          <w:rStyle w:val="Subst"/>
        </w:rPr>
        <w:t>осуществляемой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форме</w:t>
      </w:r>
      <w:r>
        <w:rPr>
          <w:rStyle w:val="Subst"/>
        </w:rPr>
        <w:t xml:space="preserve"> </w:t>
      </w:r>
      <w:r>
        <w:rPr>
          <w:rStyle w:val="Subst"/>
        </w:rPr>
        <w:t>капитальных</w:t>
      </w:r>
      <w:r>
        <w:rPr>
          <w:rStyle w:val="Subst"/>
        </w:rPr>
        <w:t xml:space="preserve"> </w:t>
      </w:r>
      <w:r>
        <w:rPr>
          <w:rStyle w:val="Subst"/>
        </w:rPr>
        <w:t>иностранных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>".</w:t>
      </w:r>
      <w:r>
        <w:rPr>
          <w:rStyle w:val="Subst"/>
        </w:rPr>
        <w:br/>
        <w:t xml:space="preserve">7. </w:t>
      </w:r>
      <w:r>
        <w:rPr>
          <w:rStyle w:val="Subst"/>
        </w:rPr>
        <w:t>Постановление</w:t>
      </w:r>
      <w:r>
        <w:rPr>
          <w:rStyle w:val="Subst"/>
        </w:rPr>
        <w:t xml:space="preserve"> </w:t>
      </w:r>
      <w:r>
        <w:rPr>
          <w:rStyle w:val="Subst"/>
        </w:rPr>
        <w:t>Правительства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20.11.1999 </w:t>
      </w:r>
      <w:r>
        <w:rPr>
          <w:rStyle w:val="Subst"/>
        </w:rPr>
        <w:t>№</w:t>
      </w:r>
      <w:r>
        <w:rPr>
          <w:rStyle w:val="Subst"/>
        </w:rPr>
        <w:t xml:space="preserve"> 1272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осуществлении</w:t>
      </w:r>
      <w:r>
        <w:rPr>
          <w:rStyle w:val="Subst"/>
        </w:rPr>
        <w:t xml:space="preserve"> </w:t>
      </w:r>
      <w:r>
        <w:rPr>
          <w:rStyle w:val="Subst"/>
        </w:rPr>
        <w:t>иностранных</w:t>
      </w:r>
      <w:r>
        <w:rPr>
          <w:rStyle w:val="Subst"/>
        </w:rPr>
        <w:t xml:space="preserve"> </w:t>
      </w:r>
      <w:r>
        <w:rPr>
          <w:rStyle w:val="Subst"/>
        </w:rPr>
        <w:t>инвестиций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экономику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использовани</w:t>
      </w:r>
      <w:r>
        <w:rPr>
          <w:rStyle w:val="Subst"/>
        </w:rPr>
        <w:t>ем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, </w:t>
      </w:r>
      <w:r>
        <w:rPr>
          <w:rStyle w:val="Subst"/>
        </w:rPr>
        <w:t>находящихся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специальных</w:t>
      </w:r>
      <w:r>
        <w:rPr>
          <w:rStyle w:val="Subst"/>
        </w:rPr>
        <w:t xml:space="preserve"> </w:t>
      </w:r>
      <w:r>
        <w:rPr>
          <w:rStyle w:val="Subst"/>
        </w:rPr>
        <w:t>счетах</w:t>
      </w:r>
      <w:r>
        <w:rPr>
          <w:rStyle w:val="Subst"/>
        </w:rPr>
        <w:t xml:space="preserve"> </w:t>
      </w:r>
      <w:r>
        <w:rPr>
          <w:rStyle w:val="Subst"/>
        </w:rPr>
        <w:t>нерезидентов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"</w:t>
      </w:r>
      <w:r>
        <w:rPr>
          <w:rStyle w:val="Subst"/>
        </w:rPr>
        <w:t>С</w:t>
      </w:r>
      <w:r>
        <w:rPr>
          <w:rStyle w:val="Subst"/>
        </w:rPr>
        <w:t>".</w:t>
      </w:r>
      <w:r>
        <w:rPr>
          <w:rStyle w:val="Subst"/>
        </w:rPr>
        <w:br/>
        <w:t xml:space="preserve">8. </w:t>
      </w:r>
      <w:r>
        <w:rPr>
          <w:rStyle w:val="Subst"/>
        </w:rPr>
        <w:t>Приказ</w:t>
      </w:r>
      <w:r>
        <w:rPr>
          <w:rStyle w:val="Subst"/>
        </w:rPr>
        <w:t xml:space="preserve"> </w:t>
      </w:r>
      <w:r>
        <w:rPr>
          <w:rStyle w:val="Subst"/>
        </w:rPr>
        <w:t>Федеральной</w:t>
      </w:r>
      <w:r>
        <w:rPr>
          <w:rStyle w:val="Subst"/>
        </w:rPr>
        <w:t xml:space="preserve"> </w:t>
      </w:r>
      <w:r>
        <w:rPr>
          <w:rStyle w:val="Subst"/>
        </w:rPr>
        <w:t>службы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финансовым</w:t>
      </w:r>
      <w:r>
        <w:rPr>
          <w:rStyle w:val="Subst"/>
        </w:rPr>
        <w:t xml:space="preserve"> </w:t>
      </w:r>
      <w:r>
        <w:rPr>
          <w:rStyle w:val="Subst"/>
        </w:rPr>
        <w:t>рынкам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09.11.2010 </w:t>
      </w:r>
      <w:r>
        <w:rPr>
          <w:rStyle w:val="Subst"/>
        </w:rPr>
        <w:t>г</w:t>
      </w:r>
      <w:r>
        <w:rPr>
          <w:rStyle w:val="Subst"/>
        </w:rPr>
        <w:t xml:space="preserve">.  </w:t>
      </w:r>
      <w:r>
        <w:rPr>
          <w:rStyle w:val="Subst"/>
        </w:rPr>
        <w:t>№</w:t>
      </w:r>
      <w:r>
        <w:rPr>
          <w:rStyle w:val="Subst"/>
        </w:rPr>
        <w:t xml:space="preserve"> 10-66/</w:t>
      </w:r>
      <w:r>
        <w:rPr>
          <w:rStyle w:val="Subst"/>
        </w:rPr>
        <w:t>пз</w:t>
      </w:r>
      <w:r>
        <w:rPr>
          <w:rStyle w:val="Subst"/>
        </w:rPr>
        <w:t>-</w:t>
      </w:r>
      <w:r>
        <w:rPr>
          <w:rStyle w:val="Subst"/>
        </w:rPr>
        <w:t>н</w:t>
      </w:r>
      <w:r>
        <w:rPr>
          <w:rStyle w:val="Subst"/>
        </w:rPr>
        <w:t xml:space="preserve"> </w:t>
      </w:r>
      <w:r>
        <w:rPr>
          <w:rStyle w:val="Subst"/>
        </w:rPr>
        <w:t>«Об</w:t>
      </w:r>
      <w:r>
        <w:rPr>
          <w:rStyle w:val="Subst"/>
        </w:rPr>
        <w:t xml:space="preserve"> </w:t>
      </w:r>
      <w:r>
        <w:rPr>
          <w:rStyle w:val="Subst"/>
        </w:rPr>
        <w:t>утверждении</w:t>
      </w:r>
      <w:r>
        <w:rPr>
          <w:rStyle w:val="Subst"/>
        </w:rPr>
        <w:t xml:space="preserve"> </w:t>
      </w:r>
      <w:r>
        <w:rPr>
          <w:rStyle w:val="Subst"/>
        </w:rPr>
        <w:t>порядка</w:t>
      </w:r>
      <w:r>
        <w:rPr>
          <w:rStyle w:val="Subst"/>
        </w:rPr>
        <w:t xml:space="preserve"> </w:t>
      </w:r>
      <w:r>
        <w:rPr>
          <w:rStyle w:val="Subst"/>
        </w:rPr>
        <w:t>определения</w:t>
      </w:r>
      <w:r>
        <w:rPr>
          <w:rStyle w:val="Subst"/>
        </w:rPr>
        <w:t xml:space="preserve"> </w:t>
      </w:r>
      <w:r>
        <w:rPr>
          <w:rStyle w:val="Subst"/>
        </w:rPr>
        <w:t>расчетной</w:t>
      </w:r>
      <w:r>
        <w:rPr>
          <w:rStyle w:val="Subst"/>
        </w:rPr>
        <w:t xml:space="preserve"> </w:t>
      </w:r>
      <w:r>
        <w:rPr>
          <w:rStyle w:val="Subst"/>
        </w:rPr>
        <w:t>цены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обращающихся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целях</w:t>
      </w:r>
      <w:r>
        <w:rPr>
          <w:rStyle w:val="Subst"/>
        </w:rPr>
        <w:t xml:space="preserve"> </w:t>
      </w:r>
      <w:r>
        <w:rPr>
          <w:rStyle w:val="Subst"/>
        </w:rPr>
        <w:t>главы</w:t>
      </w:r>
      <w:r>
        <w:rPr>
          <w:rStyle w:val="Subst"/>
        </w:rPr>
        <w:t xml:space="preserve"> 25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РФ»</w:t>
      </w:r>
      <w:r>
        <w:rPr>
          <w:rStyle w:val="Subst"/>
        </w:rPr>
        <w:t>.</w:t>
      </w:r>
    </w:p>
    <w:p w:rsidR="00000000" w:rsidRDefault="00A737C2">
      <w:pPr>
        <w:pStyle w:val="2"/>
      </w:pPr>
      <w:r>
        <w:t xml:space="preserve">8.7.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(</w:t>
      </w:r>
      <w:r>
        <w:t>начисленных</w:t>
      </w:r>
      <w:r>
        <w:t xml:space="preserve">)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A737C2">
      <w:pPr>
        <w:pStyle w:val="2"/>
      </w:pPr>
      <w:r>
        <w:t xml:space="preserve">8.7.2.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начисленных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A737C2" w:rsidP="00AA5BD1">
      <w:pPr>
        <w:ind w:left="200"/>
        <w:jc w:val="both"/>
      </w:pPr>
      <w:r>
        <w:t>Указывается</w:t>
      </w:r>
      <w:r>
        <w:t xml:space="preserve"> </w:t>
      </w:r>
      <w:r>
        <w:t>информаци</w:t>
      </w:r>
      <w:r>
        <w:t>я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выпуску</w:t>
      </w:r>
      <w:r>
        <w:t xml:space="preserve"> </w:t>
      </w:r>
      <w:r>
        <w:t>облигаций</w:t>
      </w:r>
      <w:r>
        <w:t xml:space="preserve">, </w:t>
      </w:r>
      <w:r>
        <w:t>по</w:t>
      </w:r>
      <w:r>
        <w:t xml:space="preserve"> </w:t>
      </w:r>
      <w:r>
        <w:t>которым</w:t>
      </w:r>
      <w:r>
        <w:t xml:space="preserve"> </w:t>
      </w:r>
      <w:r>
        <w:t>за</w:t>
      </w:r>
      <w:r>
        <w:t xml:space="preserve"> </w:t>
      </w:r>
      <w:r>
        <w:t>пять</w:t>
      </w:r>
      <w:r>
        <w:t xml:space="preserve"> </w:t>
      </w:r>
      <w:r>
        <w:t>последних</w:t>
      </w:r>
      <w:r>
        <w:t xml:space="preserve"> </w:t>
      </w:r>
      <w:r>
        <w:t>завершенных</w:t>
      </w:r>
      <w:r>
        <w:t xml:space="preserve"> </w:t>
      </w:r>
      <w:r>
        <w:t>отчетных</w:t>
      </w:r>
      <w:r>
        <w:t xml:space="preserve"> </w:t>
      </w:r>
      <w:r>
        <w:t>лет</w:t>
      </w:r>
      <w:r>
        <w:t xml:space="preserve">, </w:t>
      </w:r>
      <w:r>
        <w:t>а</w:t>
      </w:r>
      <w:r>
        <w:t xml:space="preserve"> </w:t>
      </w:r>
      <w:r>
        <w:t>если</w:t>
      </w:r>
      <w:r>
        <w:t xml:space="preserve"> </w:t>
      </w:r>
      <w:r>
        <w:t>эмитент</w:t>
      </w:r>
      <w:r>
        <w:t xml:space="preserve"> </w:t>
      </w:r>
      <w:r>
        <w:t>осуществляет</w:t>
      </w:r>
      <w:r>
        <w:t xml:space="preserve"> </w:t>
      </w:r>
      <w:r>
        <w:t>свою</w:t>
      </w:r>
      <w:r>
        <w:t xml:space="preserve"> </w:t>
      </w:r>
      <w:r>
        <w:t>деятельность</w:t>
      </w:r>
      <w:r>
        <w:t xml:space="preserve"> </w:t>
      </w:r>
      <w:r>
        <w:t>менее</w:t>
      </w:r>
      <w:r>
        <w:t xml:space="preserve"> </w:t>
      </w:r>
      <w:r>
        <w:t>пяти</w:t>
      </w:r>
      <w:r>
        <w:t xml:space="preserve"> </w:t>
      </w:r>
      <w:r>
        <w:t>лет</w:t>
      </w:r>
      <w:r>
        <w:t xml:space="preserve"> </w:t>
      </w:r>
      <w:r>
        <w:t>–</w:t>
      </w:r>
      <w:r>
        <w:t xml:space="preserve"> </w:t>
      </w:r>
      <w:r>
        <w:t>за</w:t>
      </w:r>
      <w:r>
        <w:t xml:space="preserve"> </w:t>
      </w:r>
      <w:r>
        <w:t>каждый</w:t>
      </w:r>
      <w:r>
        <w:t xml:space="preserve"> </w:t>
      </w:r>
      <w:r>
        <w:t>завершенный</w:t>
      </w:r>
      <w:r>
        <w:t xml:space="preserve"> </w:t>
      </w:r>
      <w:r>
        <w:t>отчетный</w:t>
      </w:r>
      <w:r>
        <w:t xml:space="preserve"> </w:t>
      </w:r>
      <w:r>
        <w:t>год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начала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</w:t>
      </w:r>
      <w:r>
        <w:t>ого</w:t>
      </w:r>
      <w:r>
        <w:t xml:space="preserve"> </w:t>
      </w:r>
      <w:r>
        <w:t>квартала</w:t>
      </w:r>
      <w:r>
        <w:t xml:space="preserve">, </w:t>
      </w:r>
      <w:r>
        <w:t>выплачивался</w:t>
      </w:r>
      <w:r>
        <w:t xml:space="preserve"> </w:t>
      </w:r>
      <w:r>
        <w:t>доход</w:t>
      </w:r>
      <w:r>
        <w:t>.</w:t>
      </w:r>
    </w:p>
    <w:p w:rsidR="00000000" w:rsidRDefault="00A737C2" w:rsidP="00AA5BD1">
      <w:pPr>
        <w:ind w:left="200"/>
        <w:jc w:val="both"/>
      </w:pPr>
      <w:r>
        <w:t>Вид</w:t>
      </w:r>
      <w:r>
        <w:t xml:space="preserve"> </w:t>
      </w:r>
      <w:r>
        <w:t>ценной</w:t>
      </w:r>
      <w:r>
        <w:t xml:space="preserve"> </w:t>
      </w:r>
      <w:r>
        <w:t>бумаги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</w:p>
    <w:p w:rsidR="00000000" w:rsidRDefault="00A737C2" w:rsidP="00AA5BD1">
      <w:pPr>
        <w:ind w:left="200"/>
        <w:jc w:val="both"/>
      </w:pPr>
      <w:r>
        <w:t>Форма</w:t>
      </w:r>
      <w:r>
        <w:t xml:space="preserve"> </w:t>
      </w:r>
      <w:r>
        <w:t>ценной</w:t>
      </w:r>
      <w:r>
        <w:t xml:space="preserve"> </w:t>
      </w:r>
      <w:r>
        <w:t>бумаги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документарные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предъявителя</w:t>
      </w:r>
    </w:p>
    <w:p w:rsidR="00000000" w:rsidRDefault="00A737C2" w:rsidP="00AA5BD1">
      <w:pPr>
        <w:ind w:left="200"/>
        <w:jc w:val="both"/>
      </w:pPr>
      <w:r>
        <w:t>Серия</w:t>
      </w:r>
      <w:r>
        <w:t>:</w:t>
      </w:r>
      <w:r>
        <w:rPr>
          <w:rStyle w:val="Subst"/>
        </w:rPr>
        <w:t xml:space="preserve"> 01</w:t>
      </w:r>
    </w:p>
    <w:p w:rsidR="00000000" w:rsidRDefault="00A737C2" w:rsidP="00AA5BD1">
      <w:pPr>
        <w:ind w:left="200"/>
        <w:jc w:val="both"/>
      </w:pPr>
      <w:r>
        <w:rPr>
          <w:rStyle w:val="Subst"/>
        </w:rPr>
        <w:t>неконвертируемые</w:t>
      </w:r>
      <w:r>
        <w:rPr>
          <w:rStyle w:val="Subst"/>
        </w:rPr>
        <w:t xml:space="preserve"> </w:t>
      </w:r>
      <w:r>
        <w:rPr>
          <w:rStyle w:val="Subst"/>
        </w:rPr>
        <w:t>процентные</w:t>
      </w:r>
      <w:r>
        <w:rPr>
          <w:rStyle w:val="Subst"/>
        </w:rPr>
        <w:t xml:space="preserve"> </w:t>
      </w:r>
      <w:r>
        <w:rPr>
          <w:rStyle w:val="Subst"/>
        </w:rPr>
        <w:t>документарные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предъявителя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обязательным</w:t>
      </w:r>
      <w:r>
        <w:rPr>
          <w:rStyle w:val="Subst"/>
        </w:rPr>
        <w:t xml:space="preserve"> </w:t>
      </w:r>
      <w:r>
        <w:rPr>
          <w:rStyle w:val="Subst"/>
        </w:rPr>
        <w:t>централизованным</w:t>
      </w:r>
      <w:r>
        <w:rPr>
          <w:rStyle w:val="Subst"/>
        </w:rPr>
        <w:t xml:space="preserve"> </w:t>
      </w:r>
      <w:r>
        <w:rPr>
          <w:rStyle w:val="Subst"/>
        </w:rPr>
        <w:t>хранением</w:t>
      </w:r>
    </w:p>
    <w:p w:rsidR="00000000" w:rsidRDefault="00A737C2" w:rsidP="00AA5BD1">
      <w:pPr>
        <w:ind w:left="200"/>
        <w:jc w:val="both"/>
      </w:pPr>
      <w:r>
        <w:t>Государственный</w:t>
      </w:r>
      <w:r>
        <w:t xml:space="preserve"> </w:t>
      </w:r>
      <w:r>
        <w:t>регист</w:t>
      </w:r>
      <w:r>
        <w:t>рационный</w:t>
      </w:r>
      <w:r>
        <w:t xml:space="preserve"> </w:t>
      </w:r>
      <w:r>
        <w:t>номер</w:t>
      </w:r>
      <w:r>
        <w:t xml:space="preserve"> </w:t>
      </w:r>
      <w:r>
        <w:t>выпуска</w:t>
      </w:r>
      <w:r>
        <w:t>:</w:t>
      </w:r>
      <w:r>
        <w:rPr>
          <w:rStyle w:val="Subst"/>
        </w:rPr>
        <w:t xml:space="preserve"> 4-01-36190-R</w:t>
      </w:r>
    </w:p>
    <w:p w:rsidR="00000000" w:rsidRDefault="00A737C2" w:rsidP="00AA5BD1">
      <w:pPr>
        <w:ind w:left="200"/>
        <w:jc w:val="both"/>
      </w:pPr>
      <w:r>
        <w:t>Дата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выпуска</w:t>
      </w:r>
      <w:r>
        <w:t>:</w:t>
      </w:r>
      <w:r>
        <w:rPr>
          <w:rStyle w:val="Subst"/>
        </w:rPr>
        <w:t xml:space="preserve"> 21.09.2006</w:t>
      </w:r>
    </w:p>
    <w:p w:rsidR="00000000" w:rsidRDefault="00A737C2" w:rsidP="00AA5BD1">
      <w:pPr>
        <w:pStyle w:val="ThinDelim"/>
        <w:jc w:val="both"/>
      </w:pPr>
    </w:p>
    <w:p w:rsidR="00000000" w:rsidRDefault="00A737C2" w:rsidP="00AA5BD1">
      <w:pPr>
        <w:ind w:left="200"/>
        <w:jc w:val="both"/>
      </w:pPr>
      <w:r>
        <w:t>Количество</w:t>
      </w:r>
      <w:r>
        <w:t xml:space="preserve"> </w:t>
      </w:r>
      <w:r>
        <w:t>облигаций</w:t>
      </w:r>
      <w:r>
        <w:t xml:space="preserve"> </w:t>
      </w:r>
      <w:r>
        <w:t>выпуска</w:t>
      </w:r>
      <w:r>
        <w:t xml:space="preserve">, </w:t>
      </w:r>
      <w:r>
        <w:t>шт</w:t>
      </w:r>
      <w:r>
        <w:t>.:</w:t>
      </w:r>
      <w:r>
        <w:rPr>
          <w:rStyle w:val="Subst"/>
        </w:rPr>
        <w:t xml:space="preserve"> 3 000 000</w:t>
      </w:r>
    </w:p>
    <w:p w:rsidR="00000000" w:rsidRDefault="00A737C2" w:rsidP="00AA5BD1">
      <w:pPr>
        <w:ind w:left="200"/>
        <w:jc w:val="both"/>
      </w:pPr>
      <w:r>
        <w:t>Номинальная</w:t>
      </w:r>
      <w:r>
        <w:t xml:space="preserve"> </w:t>
      </w:r>
      <w:r>
        <w:t>стоимость</w:t>
      </w:r>
      <w:r>
        <w:t xml:space="preserve"> </w:t>
      </w:r>
      <w:r>
        <w:t>каждой</w:t>
      </w:r>
      <w:r>
        <w:t xml:space="preserve"> </w:t>
      </w:r>
      <w:r>
        <w:t>облигации</w:t>
      </w:r>
      <w:r>
        <w:t xml:space="preserve"> </w:t>
      </w:r>
      <w:r>
        <w:t>выпуска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1 000</w:t>
      </w:r>
    </w:p>
    <w:p w:rsidR="00000000" w:rsidRDefault="00A737C2" w:rsidP="00AA5BD1">
      <w:pPr>
        <w:ind w:left="200"/>
        <w:jc w:val="both"/>
      </w:pPr>
      <w:r>
        <w:t>Объем</w:t>
      </w:r>
      <w:r>
        <w:t xml:space="preserve"> </w:t>
      </w:r>
      <w:r>
        <w:t>выпуска</w:t>
      </w:r>
      <w:r>
        <w:t xml:space="preserve"> </w:t>
      </w:r>
      <w:r>
        <w:t>по</w:t>
      </w:r>
      <w:r>
        <w:t xml:space="preserve"> </w:t>
      </w:r>
      <w:r>
        <w:t>номинальной</w:t>
      </w:r>
      <w:r>
        <w:t xml:space="preserve"> </w:t>
      </w:r>
      <w:r>
        <w:t>стоимости</w:t>
      </w:r>
      <w:r>
        <w:t>:</w:t>
      </w:r>
      <w:r>
        <w:rPr>
          <w:rStyle w:val="Subst"/>
        </w:rPr>
        <w:t xml:space="preserve"> 3 000 000 000</w:t>
      </w:r>
    </w:p>
    <w:p w:rsidR="00000000" w:rsidRDefault="00A737C2">
      <w:pPr>
        <w:pStyle w:val="ThinDelim"/>
      </w:pPr>
    </w:p>
    <w:p w:rsidR="00000000" w:rsidRDefault="00A737C2" w:rsidP="00AA5BD1">
      <w:pPr>
        <w:ind w:left="200"/>
        <w:jc w:val="both"/>
      </w:pPr>
      <w:r>
        <w:t>Осно</w:t>
      </w:r>
      <w:r>
        <w:t>вные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выпуска</w:t>
      </w:r>
      <w:r>
        <w:t>:</w:t>
      </w:r>
      <w:r>
        <w:br/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выплачивались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виде</w:t>
      </w:r>
      <w:r>
        <w:rPr>
          <w:rStyle w:val="Subst"/>
        </w:rPr>
        <w:t xml:space="preserve"> </w:t>
      </w:r>
      <w:r>
        <w:rPr>
          <w:rStyle w:val="Subst"/>
        </w:rPr>
        <w:t>купонного</w:t>
      </w:r>
      <w:r>
        <w:rPr>
          <w:rStyle w:val="Subst"/>
        </w:rPr>
        <w:t xml:space="preserve"> </w:t>
      </w:r>
      <w:r>
        <w:rPr>
          <w:rStyle w:val="Subst"/>
        </w:rPr>
        <w:t>дохода</w:t>
      </w:r>
      <w:r>
        <w:rPr>
          <w:rStyle w:val="Subst"/>
        </w:rPr>
        <w:t>:</w:t>
      </w:r>
      <w:r>
        <w:rPr>
          <w:rStyle w:val="Subst"/>
        </w:rPr>
        <w:br/>
        <w:t xml:space="preserve">21.11.2007 </w:t>
      </w:r>
      <w:r>
        <w:rPr>
          <w:rStyle w:val="Subst"/>
        </w:rPr>
        <w:t>г</w:t>
      </w:r>
      <w:r>
        <w:rPr>
          <w:rStyle w:val="Subst"/>
        </w:rPr>
        <w:t xml:space="preserve">. - </w:t>
      </w:r>
      <w:r>
        <w:rPr>
          <w:rStyle w:val="Subst"/>
        </w:rPr>
        <w:t>по</w:t>
      </w:r>
      <w:r>
        <w:rPr>
          <w:rStyle w:val="Subst"/>
        </w:rPr>
        <w:t xml:space="preserve"> 1-</w:t>
      </w:r>
      <w:r>
        <w:rPr>
          <w:rStyle w:val="Subst"/>
        </w:rPr>
        <w:t>му</w:t>
      </w:r>
      <w:r>
        <w:rPr>
          <w:rStyle w:val="Subst"/>
        </w:rPr>
        <w:t xml:space="preserve"> </w:t>
      </w:r>
      <w:r>
        <w:rPr>
          <w:rStyle w:val="Subst"/>
        </w:rPr>
        <w:t>купону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7,7% </w:t>
      </w:r>
      <w:r>
        <w:rPr>
          <w:rStyle w:val="Subst"/>
        </w:rPr>
        <w:t>годовых</w:t>
      </w:r>
      <w:r>
        <w:rPr>
          <w:rStyle w:val="Subst"/>
        </w:rPr>
        <w:t xml:space="preserve"> (38,39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на</w:t>
      </w:r>
      <w:r>
        <w:rPr>
          <w:rStyle w:val="Subst"/>
        </w:rPr>
        <w:t xml:space="preserve"> 1 </w:t>
      </w:r>
      <w:r>
        <w:rPr>
          <w:rStyle w:val="Subst"/>
        </w:rPr>
        <w:t>облигацию</w:t>
      </w:r>
      <w:r>
        <w:rPr>
          <w:rStyle w:val="Subst"/>
        </w:rPr>
        <w:t xml:space="preserve">) </w:t>
      </w:r>
      <w:r>
        <w:rPr>
          <w:rStyle w:val="Subst"/>
        </w:rPr>
        <w:t>или</w:t>
      </w:r>
      <w:r>
        <w:rPr>
          <w:rStyle w:val="Subst"/>
        </w:rPr>
        <w:t xml:space="preserve"> 115 170 000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совокупности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всем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>.</w:t>
      </w:r>
      <w:r>
        <w:rPr>
          <w:rStyle w:val="Subst"/>
        </w:rPr>
        <w:br/>
        <w:t>21.</w:t>
      </w:r>
      <w:r>
        <w:rPr>
          <w:rStyle w:val="Subst"/>
        </w:rPr>
        <w:t xml:space="preserve">05.2008 </w:t>
      </w:r>
      <w:r>
        <w:rPr>
          <w:rStyle w:val="Subst"/>
        </w:rPr>
        <w:t>г</w:t>
      </w:r>
      <w:r>
        <w:rPr>
          <w:rStyle w:val="Subst"/>
        </w:rPr>
        <w:t xml:space="preserve">. - </w:t>
      </w:r>
      <w:r>
        <w:rPr>
          <w:rStyle w:val="Subst"/>
        </w:rPr>
        <w:t>по</w:t>
      </w:r>
      <w:r>
        <w:rPr>
          <w:rStyle w:val="Subst"/>
        </w:rPr>
        <w:t xml:space="preserve"> 2-</w:t>
      </w:r>
      <w:r>
        <w:rPr>
          <w:rStyle w:val="Subst"/>
        </w:rPr>
        <w:t>му</w:t>
      </w:r>
      <w:r>
        <w:rPr>
          <w:rStyle w:val="Subst"/>
        </w:rPr>
        <w:t xml:space="preserve"> </w:t>
      </w:r>
      <w:r>
        <w:rPr>
          <w:rStyle w:val="Subst"/>
        </w:rPr>
        <w:t>купону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7,7% </w:t>
      </w:r>
      <w:r>
        <w:rPr>
          <w:rStyle w:val="Subst"/>
        </w:rPr>
        <w:t>годовых</w:t>
      </w:r>
      <w:r>
        <w:rPr>
          <w:rStyle w:val="Subst"/>
        </w:rPr>
        <w:t xml:space="preserve"> (38,39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на</w:t>
      </w:r>
      <w:r>
        <w:rPr>
          <w:rStyle w:val="Subst"/>
        </w:rPr>
        <w:t xml:space="preserve"> 1 </w:t>
      </w:r>
      <w:r>
        <w:rPr>
          <w:rStyle w:val="Subst"/>
        </w:rPr>
        <w:t>облигацию</w:t>
      </w:r>
      <w:r>
        <w:rPr>
          <w:rStyle w:val="Subst"/>
        </w:rPr>
        <w:t xml:space="preserve">) </w:t>
      </w:r>
      <w:r>
        <w:rPr>
          <w:rStyle w:val="Subst"/>
        </w:rPr>
        <w:t>или</w:t>
      </w:r>
      <w:r>
        <w:rPr>
          <w:rStyle w:val="Subst"/>
        </w:rPr>
        <w:t xml:space="preserve"> 115 170 000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совокупности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всем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>.</w:t>
      </w:r>
      <w:r>
        <w:rPr>
          <w:rStyle w:val="Subst"/>
        </w:rPr>
        <w:br/>
        <w:t xml:space="preserve">19.11.2008 </w:t>
      </w:r>
      <w:r>
        <w:rPr>
          <w:rStyle w:val="Subst"/>
        </w:rPr>
        <w:t>г</w:t>
      </w:r>
      <w:r>
        <w:rPr>
          <w:rStyle w:val="Subst"/>
        </w:rPr>
        <w:t xml:space="preserve">. - </w:t>
      </w:r>
      <w:r>
        <w:rPr>
          <w:rStyle w:val="Subst"/>
        </w:rPr>
        <w:t>по</w:t>
      </w:r>
      <w:r>
        <w:rPr>
          <w:rStyle w:val="Subst"/>
        </w:rPr>
        <w:t xml:space="preserve"> 3-</w:t>
      </w:r>
      <w:r>
        <w:rPr>
          <w:rStyle w:val="Subst"/>
        </w:rPr>
        <w:t>му</w:t>
      </w:r>
      <w:r>
        <w:rPr>
          <w:rStyle w:val="Subst"/>
        </w:rPr>
        <w:t xml:space="preserve"> </w:t>
      </w:r>
      <w:r>
        <w:rPr>
          <w:rStyle w:val="Subst"/>
        </w:rPr>
        <w:t>купону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7,7% </w:t>
      </w:r>
      <w:r>
        <w:rPr>
          <w:rStyle w:val="Subst"/>
        </w:rPr>
        <w:t>годовых</w:t>
      </w:r>
      <w:r>
        <w:rPr>
          <w:rStyle w:val="Subst"/>
        </w:rPr>
        <w:t xml:space="preserve"> (38,39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на</w:t>
      </w:r>
      <w:r>
        <w:rPr>
          <w:rStyle w:val="Subst"/>
        </w:rPr>
        <w:t xml:space="preserve"> 1 </w:t>
      </w:r>
      <w:r>
        <w:rPr>
          <w:rStyle w:val="Subst"/>
        </w:rPr>
        <w:t>облигацию</w:t>
      </w:r>
      <w:r>
        <w:rPr>
          <w:rStyle w:val="Subst"/>
        </w:rPr>
        <w:t xml:space="preserve">) </w:t>
      </w:r>
      <w:r>
        <w:rPr>
          <w:rStyle w:val="Subst"/>
        </w:rPr>
        <w:t>или</w:t>
      </w:r>
      <w:r>
        <w:rPr>
          <w:rStyle w:val="Subst"/>
        </w:rPr>
        <w:t xml:space="preserve"> 115 170 000 </w:t>
      </w:r>
      <w:r>
        <w:rPr>
          <w:rStyle w:val="Subst"/>
        </w:rPr>
        <w:t>руб</w:t>
      </w:r>
      <w:r>
        <w:rPr>
          <w:rStyle w:val="Subst"/>
        </w:rPr>
        <w:t xml:space="preserve">. 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совокуп</w:t>
      </w:r>
      <w:r>
        <w:rPr>
          <w:rStyle w:val="Subst"/>
        </w:rPr>
        <w:t>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всем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>.</w:t>
      </w:r>
      <w:r>
        <w:rPr>
          <w:rStyle w:val="Subst"/>
        </w:rPr>
        <w:br/>
        <w:t xml:space="preserve">20.05.2009 </w:t>
      </w:r>
      <w:r>
        <w:rPr>
          <w:rStyle w:val="Subst"/>
        </w:rPr>
        <w:t>г</w:t>
      </w:r>
      <w:r>
        <w:rPr>
          <w:rStyle w:val="Subst"/>
        </w:rPr>
        <w:t xml:space="preserve">. - </w:t>
      </w:r>
      <w:r>
        <w:rPr>
          <w:rStyle w:val="Subst"/>
        </w:rPr>
        <w:t>по</w:t>
      </w:r>
      <w:r>
        <w:rPr>
          <w:rStyle w:val="Subst"/>
        </w:rPr>
        <w:t xml:space="preserve"> 4-</w:t>
      </w:r>
      <w:r>
        <w:rPr>
          <w:rStyle w:val="Subst"/>
        </w:rPr>
        <w:t>му</w:t>
      </w:r>
      <w:r>
        <w:rPr>
          <w:rStyle w:val="Subst"/>
        </w:rPr>
        <w:t xml:space="preserve"> </w:t>
      </w:r>
      <w:r>
        <w:rPr>
          <w:rStyle w:val="Subst"/>
        </w:rPr>
        <w:t>купону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7,7% </w:t>
      </w:r>
      <w:r>
        <w:rPr>
          <w:rStyle w:val="Subst"/>
        </w:rPr>
        <w:t>годовых</w:t>
      </w:r>
      <w:r>
        <w:rPr>
          <w:rStyle w:val="Subst"/>
        </w:rPr>
        <w:t xml:space="preserve"> (38,39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на</w:t>
      </w:r>
      <w:r>
        <w:rPr>
          <w:rStyle w:val="Subst"/>
        </w:rPr>
        <w:t xml:space="preserve"> 1 </w:t>
      </w:r>
      <w:r>
        <w:rPr>
          <w:rStyle w:val="Subst"/>
        </w:rPr>
        <w:t>облигацию</w:t>
      </w:r>
      <w:r>
        <w:rPr>
          <w:rStyle w:val="Subst"/>
        </w:rPr>
        <w:t xml:space="preserve">) </w:t>
      </w:r>
      <w:r>
        <w:rPr>
          <w:rStyle w:val="Subst"/>
        </w:rPr>
        <w:t>или</w:t>
      </w:r>
      <w:r>
        <w:rPr>
          <w:rStyle w:val="Subst"/>
        </w:rPr>
        <w:t xml:space="preserve"> 115 170 000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совокупности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всем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>.</w:t>
      </w:r>
      <w:r>
        <w:rPr>
          <w:rStyle w:val="Subst"/>
        </w:rPr>
        <w:br/>
        <w:t xml:space="preserve">18.11.2009 </w:t>
      </w:r>
      <w:r>
        <w:rPr>
          <w:rStyle w:val="Subst"/>
        </w:rPr>
        <w:t>г</w:t>
      </w:r>
      <w:r>
        <w:rPr>
          <w:rStyle w:val="Subst"/>
        </w:rPr>
        <w:t xml:space="preserve">. - </w:t>
      </w:r>
      <w:r>
        <w:rPr>
          <w:rStyle w:val="Subst"/>
        </w:rPr>
        <w:t>по</w:t>
      </w:r>
      <w:r>
        <w:rPr>
          <w:rStyle w:val="Subst"/>
        </w:rPr>
        <w:t xml:space="preserve"> 5-</w:t>
      </w:r>
      <w:r>
        <w:rPr>
          <w:rStyle w:val="Subst"/>
        </w:rPr>
        <w:t>му</w:t>
      </w:r>
      <w:r>
        <w:rPr>
          <w:rStyle w:val="Subst"/>
        </w:rPr>
        <w:t xml:space="preserve"> </w:t>
      </w:r>
      <w:r>
        <w:rPr>
          <w:rStyle w:val="Subst"/>
        </w:rPr>
        <w:t>купону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7,7% </w:t>
      </w:r>
      <w:r>
        <w:rPr>
          <w:rStyle w:val="Subst"/>
        </w:rPr>
        <w:t>годовых</w:t>
      </w:r>
      <w:r>
        <w:rPr>
          <w:rStyle w:val="Subst"/>
        </w:rPr>
        <w:t xml:space="preserve"> (38,39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на</w:t>
      </w:r>
      <w:r>
        <w:rPr>
          <w:rStyle w:val="Subst"/>
        </w:rPr>
        <w:t xml:space="preserve"> 1 </w:t>
      </w:r>
      <w:r>
        <w:rPr>
          <w:rStyle w:val="Subst"/>
        </w:rPr>
        <w:t>облиг</w:t>
      </w:r>
      <w:r>
        <w:rPr>
          <w:rStyle w:val="Subst"/>
        </w:rPr>
        <w:t>ацию</w:t>
      </w:r>
      <w:r>
        <w:rPr>
          <w:rStyle w:val="Subst"/>
        </w:rPr>
        <w:t xml:space="preserve">) </w:t>
      </w:r>
      <w:r>
        <w:rPr>
          <w:rStyle w:val="Subst"/>
        </w:rPr>
        <w:t>или</w:t>
      </w:r>
      <w:r>
        <w:rPr>
          <w:rStyle w:val="Subst"/>
        </w:rPr>
        <w:t xml:space="preserve"> 115 170 000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совокупности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всем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>.</w:t>
      </w:r>
      <w:r>
        <w:rPr>
          <w:rStyle w:val="Subst"/>
        </w:rPr>
        <w:br/>
        <w:t xml:space="preserve">19.05.2010 </w:t>
      </w:r>
      <w:r>
        <w:rPr>
          <w:rStyle w:val="Subst"/>
        </w:rPr>
        <w:t>г</w:t>
      </w:r>
      <w:r>
        <w:rPr>
          <w:rStyle w:val="Subst"/>
        </w:rPr>
        <w:t xml:space="preserve">. - </w:t>
      </w:r>
      <w:r>
        <w:rPr>
          <w:rStyle w:val="Subst"/>
        </w:rPr>
        <w:t>по</w:t>
      </w:r>
      <w:r>
        <w:rPr>
          <w:rStyle w:val="Subst"/>
        </w:rPr>
        <w:t xml:space="preserve"> 6-</w:t>
      </w:r>
      <w:r>
        <w:rPr>
          <w:rStyle w:val="Subst"/>
        </w:rPr>
        <w:t>му</w:t>
      </w:r>
      <w:r>
        <w:rPr>
          <w:rStyle w:val="Subst"/>
        </w:rPr>
        <w:t xml:space="preserve"> </w:t>
      </w:r>
      <w:r>
        <w:rPr>
          <w:rStyle w:val="Subst"/>
        </w:rPr>
        <w:t>купону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7,7% </w:t>
      </w:r>
      <w:r>
        <w:rPr>
          <w:rStyle w:val="Subst"/>
        </w:rPr>
        <w:t>годовых</w:t>
      </w:r>
      <w:r>
        <w:rPr>
          <w:rStyle w:val="Subst"/>
        </w:rPr>
        <w:t xml:space="preserve"> (38,39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на</w:t>
      </w:r>
      <w:r>
        <w:rPr>
          <w:rStyle w:val="Subst"/>
        </w:rPr>
        <w:t xml:space="preserve"> 1 </w:t>
      </w:r>
      <w:r>
        <w:rPr>
          <w:rStyle w:val="Subst"/>
        </w:rPr>
        <w:t>облигацию</w:t>
      </w:r>
      <w:r>
        <w:rPr>
          <w:rStyle w:val="Subst"/>
        </w:rPr>
        <w:t xml:space="preserve">) </w:t>
      </w:r>
      <w:r>
        <w:rPr>
          <w:rStyle w:val="Subst"/>
        </w:rPr>
        <w:t>или</w:t>
      </w:r>
      <w:r>
        <w:rPr>
          <w:rStyle w:val="Subst"/>
        </w:rPr>
        <w:t xml:space="preserve"> 115 170 000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совокупности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всем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>.</w:t>
      </w:r>
      <w:r>
        <w:rPr>
          <w:rStyle w:val="Subst"/>
        </w:rPr>
        <w:br/>
        <w:t xml:space="preserve">21.05.2010 </w:t>
      </w:r>
      <w:r>
        <w:rPr>
          <w:rStyle w:val="Subst"/>
        </w:rPr>
        <w:t>г</w:t>
      </w:r>
      <w:r>
        <w:rPr>
          <w:rStyle w:val="Subst"/>
        </w:rPr>
        <w:t xml:space="preserve">. -  </w:t>
      </w:r>
      <w:r>
        <w:rPr>
          <w:rStyle w:val="Subst"/>
        </w:rPr>
        <w:t>по</w:t>
      </w:r>
      <w:r>
        <w:rPr>
          <w:rStyle w:val="Subst"/>
        </w:rPr>
        <w:t xml:space="preserve"> 7-</w:t>
      </w:r>
      <w:r>
        <w:rPr>
          <w:rStyle w:val="Subst"/>
        </w:rPr>
        <w:t>му</w:t>
      </w:r>
      <w:r>
        <w:rPr>
          <w:rStyle w:val="Subst"/>
        </w:rPr>
        <w:t xml:space="preserve"> </w:t>
      </w:r>
      <w:r>
        <w:rPr>
          <w:rStyle w:val="Subst"/>
        </w:rPr>
        <w:t>купону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</w:t>
      </w:r>
      <w:r>
        <w:rPr>
          <w:rStyle w:val="Subst"/>
        </w:rPr>
        <w:t>е</w:t>
      </w:r>
      <w:r>
        <w:rPr>
          <w:rStyle w:val="Subst"/>
        </w:rPr>
        <w:t xml:space="preserve"> 3% </w:t>
      </w:r>
      <w:r>
        <w:rPr>
          <w:rStyle w:val="Subst"/>
        </w:rPr>
        <w:t>годовых</w:t>
      </w:r>
      <w:r>
        <w:rPr>
          <w:rStyle w:val="Subst"/>
        </w:rPr>
        <w:t xml:space="preserve"> (0,16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на</w:t>
      </w:r>
      <w:r>
        <w:rPr>
          <w:rStyle w:val="Subst"/>
        </w:rPr>
        <w:t xml:space="preserve"> 1 </w:t>
      </w:r>
      <w:r>
        <w:rPr>
          <w:rStyle w:val="Subst"/>
        </w:rPr>
        <w:t>облигацию</w:t>
      </w:r>
      <w:r>
        <w:rPr>
          <w:rStyle w:val="Subst"/>
        </w:rPr>
        <w:t xml:space="preserve">) </w:t>
      </w:r>
      <w:r>
        <w:rPr>
          <w:rStyle w:val="Subst"/>
        </w:rPr>
        <w:t>или</w:t>
      </w:r>
      <w:r>
        <w:rPr>
          <w:rStyle w:val="Subst"/>
        </w:rPr>
        <w:t xml:space="preserve"> 383 845,44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совокупности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всем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 xml:space="preserve">. </w:t>
      </w:r>
      <w:r>
        <w:rPr>
          <w:rStyle w:val="Subst"/>
        </w:rPr>
        <w:t>Выплата</w:t>
      </w:r>
      <w:r>
        <w:rPr>
          <w:rStyle w:val="Subst"/>
        </w:rPr>
        <w:t xml:space="preserve"> </w:t>
      </w:r>
      <w:r>
        <w:rPr>
          <w:rStyle w:val="Subst"/>
        </w:rPr>
        <w:t>осуществлена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выкупе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оферте</w:t>
      </w:r>
      <w:r>
        <w:rPr>
          <w:rStyle w:val="Subst"/>
        </w:rPr>
        <w:t>.</w:t>
      </w:r>
      <w:r>
        <w:rPr>
          <w:rStyle w:val="Subst"/>
        </w:rPr>
        <w:br/>
        <w:t xml:space="preserve">17.11.2010 </w:t>
      </w:r>
      <w:r>
        <w:rPr>
          <w:rStyle w:val="Subst"/>
        </w:rPr>
        <w:t>г</w:t>
      </w:r>
      <w:r>
        <w:rPr>
          <w:rStyle w:val="Subst"/>
        </w:rPr>
        <w:t xml:space="preserve">. - </w:t>
      </w:r>
      <w:r>
        <w:rPr>
          <w:rStyle w:val="Subst"/>
        </w:rPr>
        <w:t>по</w:t>
      </w:r>
      <w:r>
        <w:rPr>
          <w:rStyle w:val="Subst"/>
        </w:rPr>
        <w:t xml:space="preserve"> 7-</w:t>
      </w:r>
      <w:r>
        <w:rPr>
          <w:rStyle w:val="Subst"/>
        </w:rPr>
        <w:t>му</w:t>
      </w:r>
      <w:r>
        <w:rPr>
          <w:rStyle w:val="Subst"/>
        </w:rPr>
        <w:t xml:space="preserve"> </w:t>
      </w:r>
      <w:r>
        <w:rPr>
          <w:rStyle w:val="Subst"/>
        </w:rPr>
        <w:t>купону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3% </w:t>
      </w:r>
      <w:r>
        <w:rPr>
          <w:rStyle w:val="Subst"/>
        </w:rPr>
        <w:t>годовых</w:t>
      </w:r>
      <w:r>
        <w:rPr>
          <w:rStyle w:val="Subst"/>
        </w:rPr>
        <w:t xml:space="preserve"> (14,96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на</w:t>
      </w:r>
      <w:r>
        <w:rPr>
          <w:rStyle w:val="Subst"/>
        </w:rPr>
        <w:t xml:space="preserve"> 1 </w:t>
      </w:r>
      <w:r>
        <w:rPr>
          <w:rStyle w:val="Subst"/>
        </w:rPr>
        <w:t>облигацию</w:t>
      </w:r>
      <w:r>
        <w:rPr>
          <w:rStyle w:val="Subst"/>
        </w:rPr>
        <w:t xml:space="preserve">) </w:t>
      </w:r>
      <w:r>
        <w:rPr>
          <w:rStyle w:val="Subst"/>
        </w:rPr>
        <w:t>или</w:t>
      </w:r>
      <w:r>
        <w:rPr>
          <w:rStyle w:val="Subst"/>
        </w:rPr>
        <w:t xml:space="preserve"> 19 522 231,52 </w:t>
      </w:r>
      <w:r>
        <w:rPr>
          <w:rStyle w:val="Subst"/>
        </w:rPr>
        <w:t>ру</w:t>
      </w:r>
      <w:r>
        <w:rPr>
          <w:rStyle w:val="Subst"/>
        </w:rPr>
        <w:t>б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совокупности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всем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>.</w:t>
      </w:r>
      <w:r>
        <w:rPr>
          <w:rStyle w:val="Subst"/>
        </w:rPr>
        <w:br/>
        <w:t xml:space="preserve">19.11.2010 </w:t>
      </w:r>
      <w:r>
        <w:rPr>
          <w:rStyle w:val="Subst"/>
        </w:rPr>
        <w:t>г</w:t>
      </w:r>
      <w:r>
        <w:rPr>
          <w:rStyle w:val="Subst"/>
        </w:rPr>
        <w:t xml:space="preserve">. - </w:t>
      </w:r>
      <w:r>
        <w:rPr>
          <w:rStyle w:val="Subst"/>
        </w:rPr>
        <w:t>по</w:t>
      </w:r>
      <w:r>
        <w:rPr>
          <w:rStyle w:val="Subst"/>
        </w:rPr>
        <w:t xml:space="preserve"> 8-</w:t>
      </w:r>
      <w:r>
        <w:rPr>
          <w:rStyle w:val="Subst"/>
        </w:rPr>
        <w:t>му</w:t>
      </w:r>
      <w:r>
        <w:rPr>
          <w:rStyle w:val="Subst"/>
        </w:rPr>
        <w:t xml:space="preserve"> </w:t>
      </w:r>
      <w:r>
        <w:rPr>
          <w:rStyle w:val="Subst"/>
        </w:rPr>
        <w:t>купону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10,75% </w:t>
      </w:r>
      <w:r>
        <w:rPr>
          <w:rStyle w:val="Subst"/>
        </w:rPr>
        <w:t>годовых</w:t>
      </w:r>
      <w:r>
        <w:rPr>
          <w:rStyle w:val="Subst"/>
        </w:rPr>
        <w:t xml:space="preserve"> (0,59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на</w:t>
      </w:r>
      <w:r>
        <w:rPr>
          <w:rStyle w:val="Subst"/>
        </w:rPr>
        <w:t xml:space="preserve"> 1 </w:t>
      </w:r>
      <w:r>
        <w:rPr>
          <w:rStyle w:val="Subst"/>
        </w:rPr>
        <w:t>облигацию</w:t>
      </w:r>
      <w:r>
        <w:rPr>
          <w:rStyle w:val="Subst"/>
        </w:rPr>
        <w:t xml:space="preserve">) </w:t>
      </w:r>
      <w:r>
        <w:rPr>
          <w:rStyle w:val="Subst"/>
        </w:rPr>
        <w:t>или</w:t>
      </w:r>
      <w:r>
        <w:rPr>
          <w:rStyle w:val="Subst"/>
        </w:rPr>
        <w:t xml:space="preserve">  345 396,03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совокупности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всем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 xml:space="preserve">. </w:t>
      </w:r>
      <w:r>
        <w:rPr>
          <w:rStyle w:val="Subst"/>
        </w:rPr>
        <w:t>Выплата</w:t>
      </w:r>
      <w:r>
        <w:rPr>
          <w:rStyle w:val="Subst"/>
        </w:rPr>
        <w:t xml:space="preserve"> </w:t>
      </w:r>
      <w:r>
        <w:rPr>
          <w:rStyle w:val="Subst"/>
        </w:rPr>
        <w:t>осуществлена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выкупе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оферте</w:t>
      </w:r>
      <w:r>
        <w:rPr>
          <w:rStyle w:val="Subst"/>
        </w:rPr>
        <w:t>.</w:t>
      </w:r>
      <w:r>
        <w:rPr>
          <w:rStyle w:val="Subst"/>
        </w:rPr>
        <w:br/>
        <w:t>18.05.2011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- </w:t>
      </w:r>
      <w:r>
        <w:rPr>
          <w:rStyle w:val="Subst"/>
        </w:rPr>
        <w:t>по</w:t>
      </w:r>
      <w:r>
        <w:rPr>
          <w:rStyle w:val="Subst"/>
        </w:rPr>
        <w:t xml:space="preserve"> 8-</w:t>
      </w:r>
      <w:r>
        <w:rPr>
          <w:rStyle w:val="Subst"/>
        </w:rPr>
        <w:t>му</w:t>
      </w:r>
      <w:r>
        <w:rPr>
          <w:rStyle w:val="Subst"/>
        </w:rPr>
        <w:t xml:space="preserve"> </w:t>
      </w:r>
      <w:r>
        <w:rPr>
          <w:rStyle w:val="Subst"/>
        </w:rPr>
        <w:t>купону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10,75% </w:t>
      </w:r>
      <w:r>
        <w:rPr>
          <w:rStyle w:val="Subst"/>
        </w:rPr>
        <w:t>годовых</w:t>
      </w:r>
      <w:r>
        <w:rPr>
          <w:rStyle w:val="Subst"/>
        </w:rPr>
        <w:t xml:space="preserve"> (53,60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на</w:t>
      </w:r>
      <w:r>
        <w:rPr>
          <w:rStyle w:val="Subst"/>
        </w:rPr>
        <w:t xml:space="preserve"> 1 </w:t>
      </w:r>
      <w:r>
        <w:rPr>
          <w:rStyle w:val="Subst"/>
        </w:rPr>
        <w:t>облигацию</w:t>
      </w:r>
      <w:r>
        <w:rPr>
          <w:rStyle w:val="Subst"/>
        </w:rPr>
        <w:t xml:space="preserve">) </w:t>
      </w:r>
      <w:r>
        <w:rPr>
          <w:rStyle w:val="Subst"/>
        </w:rPr>
        <w:t>или</w:t>
      </w:r>
      <w:r>
        <w:rPr>
          <w:rStyle w:val="Subst"/>
        </w:rPr>
        <w:t xml:space="preserve"> 38 567 612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совокупности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всем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>.</w:t>
      </w:r>
      <w:r>
        <w:rPr>
          <w:rStyle w:val="Subst"/>
        </w:rPr>
        <w:br/>
        <w:t xml:space="preserve">16.11.2011 </w:t>
      </w:r>
      <w:r>
        <w:rPr>
          <w:rStyle w:val="Subst"/>
        </w:rPr>
        <w:t>г</w:t>
      </w:r>
      <w:r>
        <w:rPr>
          <w:rStyle w:val="Subst"/>
        </w:rPr>
        <w:t xml:space="preserve">. - </w:t>
      </w:r>
      <w:r>
        <w:rPr>
          <w:rStyle w:val="Subst"/>
        </w:rPr>
        <w:t>по</w:t>
      </w:r>
      <w:r>
        <w:rPr>
          <w:rStyle w:val="Subst"/>
        </w:rPr>
        <w:t xml:space="preserve"> 9-</w:t>
      </w:r>
      <w:r>
        <w:rPr>
          <w:rStyle w:val="Subst"/>
        </w:rPr>
        <w:t>му</w:t>
      </w:r>
      <w:r>
        <w:rPr>
          <w:rStyle w:val="Subst"/>
        </w:rPr>
        <w:t xml:space="preserve"> </w:t>
      </w:r>
      <w:r>
        <w:rPr>
          <w:rStyle w:val="Subst"/>
        </w:rPr>
        <w:t>купону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10,75% </w:t>
      </w:r>
      <w:r>
        <w:rPr>
          <w:rStyle w:val="Subst"/>
        </w:rPr>
        <w:t>годовых</w:t>
      </w:r>
      <w:r>
        <w:rPr>
          <w:rStyle w:val="Subst"/>
        </w:rPr>
        <w:t xml:space="preserve"> (53,60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на</w:t>
      </w:r>
      <w:r>
        <w:rPr>
          <w:rStyle w:val="Subst"/>
        </w:rPr>
        <w:t xml:space="preserve"> 1 </w:t>
      </w:r>
      <w:r>
        <w:rPr>
          <w:rStyle w:val="Subst"/>
        </w:rPr>
        <w:t>облигацию</w:t>
      </w:r>
      <w:r>
        <w:rPr>
          <w:rStyle w:val="Subst"/>
        </w:rPr>
        <w:t xml:space="preserve">) </w:t>
      </w:r>
      <w:r>
        <w:rPr>
          <w:rStyle w:val="Subst"/>
        </w:rPr>
        <w:t>или</w:t>
      </w:r>
      <w:r>
        <w:rPr>
          <w:rStyle w:val="Subst"/>
        </w:rPr>
        <w:t xml:space="preserve"> 38 567 612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совокупности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всем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>.</w:t>
      </w:r>
      <w:r>
        <w:rPr>
          <w:rStyle w:val="Subst"/>
        </w:rPr>
        <w:br/>
        <w:t xml:space="preserve">16.05.2012 </w:t>
      </w:r>
      <w:r>
        <w:rPr>
          <w:rStyle w:val="Subst"/>
        </w:rPr>
        <w:t>г</w:t>
      </w:r>
      <w:r>
        <w:rPr>
          <w:rStyle w:val="Subst"/>
        </w:rPr>
        <w:t xml:space="preserve">. - </w:t>
      </w:r>
      <w:r>
        <w:rPr>
          <w:rStyle w:val="Subst"/>
        </w:rPr>
        <w:t>по</w:t>
      </w:r>
      <w:r>
        <w:rPr>
          <w:rStyle w:val="Subst"/>
        </w:rPr>
        <w:t xml:space="preserve"> 10-</w:t>
      </w:r>
      <w:r>
        <w:rPr>
          <w:rStyle w:val="Subst"/>
        </w:rPr>
        <w:t>му</w:t>
      </w:r>
      <w:r>
        <w:rPr>
          <w:rStyle w:val="Subst"/>
        </w:rPr>
        <w:t xml:space="preserve"> </w:t>
      </w:r>
      <w:r>
        <w:rPr>
          <w:rStyle w:val="Subst"/>
        </w:rPr>
        <w:t>купону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10,75% </w:t>
      </w:r>
      <w:r>
        <w:rPr>
          <w:rStyle w:val="Subst"/>
        </w:rPr>
        <w:t>годовых</w:t>
      </w:r>
      <w:r>
        <w:rPr>
          <w:rStyle w:val="Subst"/>
        </w:rPr>
        <w:t xml:space="preserve"> (53,60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на</w:t>
      </w:r>
      <w:r>
        <w:rPr>
          <w:rStyle w:val="Subst"/>
        </w:rPr>
        <w:t xml:space="preserve"> 1 </w:t>
      </w:r>
      <w:r>
        <w:rPr>
          <w:rStyle w:val="Subst"/>
        </w:rPr>
        <w:t>облигацию</w:t>
      </w:r>
      <w:r>
        <w:rPr>
          <w:rStyle w:val="Subst"/>
        </w:rPr>
        <w:t xml:space="preserve">) </w:t>
      </w:r>
      <w:r>
        <w:rPr>
          <w:rStyle w:val="Subst"/>
        </w:rPr>
        <w:t>или</w:t>
      </w:r>
      <w:r>
        <w:rPr>
          <w:rStyle w:val="Subst"/>
        </w:rPr>
        <w:t xml:space="preserve"> 38 567 612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совокупности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всем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Всего</w:t>
      </w:r>
      <w:r>
        <w:rPr>
          <w:rStyle w:val="Subst"/>
        </w:rPr>
        <w:t xml:space="preserve"> </w:t>
      </w:r>
      <w:r>
        <w:rPr>
          <w:rStyle w:val="Subst"/>
        </w:rPr>
        <w:t>выплачено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серии</w:t>
      </w:r>
      <w:r>
        <w:rPr>
          <w:rStyle w:val="Subst"/>
        </w:rPr>
        <w:t xml:space="preserve"> 01 - 826 974 308,99 </w:t>
      </w:r>
      <w:r>
        <w:rPr>
          <w:rStyle w:val="Subst"/>
        </w:rPr>
        <w:t>рублей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lastRenderedPageBreak/>
        <w:t>Выплата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осуществлялась</w:t>
      </w:r>
      <w:r>
        <w:rPr>
          <w:rStyle w:val="Subst"/>
        </w:rPr>
        <w:t xml:space="preserve"> </w:t>
      </w:r>
      <w:r>
        <w:rPr>
          <w:rStyle w:val="Subst"/>
        </w:rPr>
        <w:t>платежным</w:t>
      </w:r>
      <w:r>
        <w:rPr>
          <w:rStyle w:val="Subst"/>
        </w:rPr>
        <w:t xml:space="preserve"> </w:t>
      </w:r>
      <w:r>
        <w:rPr>
          <w:rStyle w:val="Subst"/>
        </w:rPr>
        <w:t>агентом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имени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безналичной</w:t>
      </w:r>
      <w:r>
        <w:rPr>
          <w:rStyle w:val="Subst"/>
        </w:rPr>
        <w:t xml:space="preserve"> </w:t>
      </w:r>
      <w:r>
        <w:rPr>
          <w:rStyle w:val="Subst"/>
        </w:rPr>
        <w:t>форме</w:t>
      </w:r>
      <w:r>
        <w:rPr>
          <w:rStyle w:val="Subst"/>
        </w:rPr>
        <w:t xml:space="preserve"> </w:t>
      </w:r>
      <w:r>
        <w:rPr>
          <w:rStyle w:val="Subst"/>
        </w:rPr>
        <w:t>денежными</w:t>
      </w:r>
      <w:r>
        <w:rPr>
          <w:rStyle w:val="Subst"/>
        </w:rPr>
        <w:t xml:space="preserve"> </w:t>
      </w:r>
      <w:r>
        <w:rPr>
          <w:rStyle w:val="Subst"/>
        </w:rPr>
        <w:t>средствами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рублях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.</w:t>
      </w:r>
    </w:p>
    <w:p w:rsidR="00000000" w:rsidRDefault="00A737C2">
      <w:pPr>
        <w:pStyle w:val="ThinDelim"/>
      </w:pPr>
    </w:p>
    <w:p w:rsidR="00000000" w:rsidRDefault="00A737C2">
      <w:pPr>
        <w:ind w:left="200"/>
      </w:pPr>
    </w:p>
    <w:p w:rsidR="00000000" w:rsidRDefault="00A737C2">
      <w:pPr>
        <w:ind w:left="200"/>
      </w:pPr>
    </w:p>
    <w:p w:rsidR="00000000" w:rsidRDefault="00A737C2" w:rsidP="00AA5BD1">
      <w:pPr>
        <w:ind w:left="200"/>
        <w:jc w:val="both"/>
      </w:pPr>
      <w:r>
        <w:t>Вид</w:t>
      </w:r>
      <w:r>
        <w:t xml:space="preserve"> </w:t>
      </w:r>
      <w:r>
        <w:t>ценной</w:t>
      </w:r>
      <w:r>
        <w:t xml:space="preserve"> </w:t>
      </w:r>
      <w:r>
        <w:t>бумаги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</w:p>
    <w:p w:rsidR="00000000" w:rsidRDefault="00A737C2" w:rsidP="00AA5BD1">
      <w:pPr>
        <w:ind w:left="200"/>
        <w:jc w:val="both"/>
      </w:pPr>
      <w:r>
        <w:t>Форма</w:t>
      </w:r>
      <w:r>
        <w:t xml:space="preserve"> </w:t>
      </w:r>
      <w:r>
        <w:t>ценной</w:t>
      </w:r>
      <w:r>
        <w:t xml:space="preserve"> </w:t>
      </w:r>
      <w:r>
        <w:t>бумаги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документарные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предъявителя</w:t>
      </w:r>
    </w:p>
    <w:p w:rsidR="00000000" w:rsidRDefault="00A737C2" w:rsidP="00AA5BD1">
      <w:pPr>
        <w:ind w:left="200"/>
        <w:jc w:val="both"/>
      </w:pPr>
      <w:r>
        <w:t>Серия</w:t>
      </w:r>
      <w:r>
        <w:t>:</w:t>
      </w:r>
      <w:r>
        <w:rPr>
          <w:rStyle w:val="Subst"/>
        </w:rPr>
        <w:t xml:space="preserve"> 02</w:t>
      </w:r>
    </w:p>
    <w:p w:rsidR="00000000" w:rsidRDefault="00A737C2" w:rsidP="00AA5BD1">
      <w:pPr>
        <w:ind w:left="200"/>
        <w:jc w:val="both"/>
      </w:pPr>
      <w:r>
        <w:rPr>
          <w:rStyle w:val="Subst"/>
        </w:rPr>
        <w:t>неконвертируемые</w:t>
      </w:r>
      <w:r>
        <w:rPr>
          <w:rStyle w:val="Subst"/>
        </w:rPr>
        <w:t xml:space="preserve"> </w:t>
      </w:r>
      <w:r>
        <w:rPr>
          <w:rStyle w:val="Subst"/>
        </w:rPr>
        <w:t>процентные</w:t>
      </w:r>
      <w:r>
        <w:rPr>
          <w:rStyle w:val="Subst"/>
        </w:rPr>
        <w:t xml:space="preserve"> </w:t>
      </w:r>
      <w:r>
        <w:rPr>
          <w:rStyle w:val="Subst"/>
        </w:rPr>
        <w:t>докуме</w:t>
      </w:r>
      <w:r>
        <w:rPr>
          <w:rStyle w:val="Subst"/>
        </w:rPr>
        <w:t>нтарные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предъявителя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обязательным</w:t>
      </w:r>
      <w:r>
        <w:rPr>
          <w:rStyle w:val="Subst"/>
        </w:rPr>
        <w:t xml:space="preserve"> </w:t>
      </w:r>
      <w:r>
        <w:rPr>
          <w:rStyle w:val="Subst"/>
        </w:rPr>
        <w:t>централизованным</w:t>
      </w:r>
      <w:r>
        <w:rPr>
          <w:rStyle w:val="Subst"/>
        </w:rPr>
        <w:t xml:space="preserve"> </w:t>
      </w:r>
      <w:r>
        <w:rPr>
          <w:rStyle w:val="Subst"/>
        </w:rPr>
        <w:t>хранением</w:t>
      </w:r>
    </w:p>
    <w:p w:rsidR="00000000" w:rsidRDefault="00A737C2" w:rsidP="00AA5BD1">
      <w:pPr>
        <w:ind w:left="200"/>
        <w:jc w:val="both"/>
      </w:pPr>
      <w:r>
        <w:t>Государственный</w:t>
      </w:r>
      <w:r>
        <w:t xml:space="preserve"> </w:t>
      </w:r>
      <w:r>
        <w:t>регистрационный</w:t>
      </w:r>
      <w:r>
        <w:t xml:space="preserve"> </w:t>
      </w:r>
      <w:r>
        <w:t>номер</w:t>
      </w:r>
      <w:r>
        <w:t xml:space="preserve"> </w:t>
      </w:r>
      <w:r>
        <w:t>выпуска</w:t>
      </w:r>
      <w:r>
        <w:t>:</w:t>
      </w:r>
      <w:r>
        <w:rPr>
          <w:rStyle w:val="Subst"/>
        </w:rPr>
        <w:t xml:space="preserve"> 4-02-36190-R</w:t>
      </w:r>
    </w:p>
    <w:p w:rsidR="00000000" w:rsidRDefault="00A737C2" w:rsidP="00AA5BD1">
      <w:pPr>
        <w:ind w:left="200"/>
        <w:jc w:val="both"/>
      </w:pPr>
      <w:r>
        <w:t>Дата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выпуска</w:t>
      </w:r>
      <w:r>
        <w:t>:</w:t>
      </w:r>
      <w:r>
        <w:rPr>
          <w:rStyle w:val="Subst"/>
        </w:rPr>
        <w:t xml:space="preserve"> 10.01.2008</w:t>
      </w:r>
    </w:p>
    <w:p w:rsidR="00000000" w:rsidRDefault="00A737C2" w:rsidP="00AA5BD1">
      <w:pPr>
        <w:pStyle w:val="ThinDelim"/>
        <w:jc w:val="both"/>
      </w:pPr>
    </w:p>
    <w:p w:rsidR="00000000" w:rsidRDefault="00A737C2" w:rsidP="00AA5BD1">
      <w:pPr>
        <w:ind w:left="200"/>
        <w:jc w:val="both"/>
      </w:pPr>
      <w:r>
        <w:t>Количество</w:t>
      </w:r>
      <w:r>
        <w:t xml:space="preserve"> </w:t>
      </w:r>
      <w:r>
        <w:t>облигаций</w:t>
      </w:r>
      <w:r>
        <w:t xml:space="preserve"> </w:t>
      </w:r>
      <w:r>
        <w:t>выпуска</w:t>
      </w:r>
      <w:r>
        <w:t xml:space="preserve">, </w:t>
      </w:r>
      <w:r>
        <w:t>шт</w:t>
      </w:r>
      <w:r>
        <w:t>.:</w:t>
      </w:r>
      <w:r>
        <w:rPr>
          <w:rStyle w:val="Subst"/>
        </w:rPr>
        <w:t xml:space="preserve"> 3 000 000</w:t>
      </w:r>
    </w:p>
    <w:p w:rsidR="00000000" w:rsidRDefault="00A737C2" w:rsidP="00AA5BD1">
      <w:pPr>
        <w:ind w:left="200"/>
        <w:jc w:val="both"/>
      </w:pPr>
      <w:r>
        <w:t>Номинальная</w:t>
      </w:r>
      <w:r>
        <w:t xml:space="preserve"> </w:t>
      </w:r>
      <w:r>
        <w:t>стоимость</w:t>
      </w:r>
      <w:r>
        <w:t xml:space="preserve"> </w:t>
      </w:r>
      <w:r>
        <w:t>каждой</w:t>
      </w:r>
      <w:r>
        <w:t xml:space="preserve"> </w:t>
      </w:r>
      <w:r>
        <w:t>облигации</w:t>
      </w:r>
      <w:r>
        <w:t xml:space="preserve"> </w:t>
      </w:r>
      <w:r>
        <w:t>выпуска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1 000</w:t>
      </w:r>
    </w:p>
    <w:p w:rsidR="00000000" w:rsidRDefault="00A737C2" w:rsidP="00AA5BD1">
      <w:pPr>
        <w:ind w:left="200"/>
        <w:jc w:val="both"/>
      </w:pPr>
      <w:r>
        <w:t>Объем</w:t>
      </w:r>
      <w:r>
        <w:t xml:space="preserve"> </w:t>
      </w:r>
      <w:r>
        <w:t>выпуска</w:t>
      </w:r>
      <w:r>
        <w:t xml:space="preserve"> </w:t>
      </w:r>
      <w:r>
        <w:t>по</w:t>
      </w:r>
      <w:r>
        <w:t xml:space="preserve"> </w:t>
      </w:r>
      <w:r>
        <w:t>номинальной</w:t>
      </w:r>
      <w:r>
        <w:t xml:space="preserve"> </w:t>
      </w:r>
      <w:r>
        <w:t>стоимости</w:t>
      </w:r>
      <w:r>
        <w:t>:</w:t>
      </w:r>
      <w:r>
        <w:rPr>
          <w:rStyle w:val="Subst"/>
        </w:rPr>
        <w:t xml:space="preserve"> 3 000 000 000</w:t>
      </w:r>
    </w:p>
    <w:p w:rsidR="00000000" w:rsidRDefault="00A737C2" w:rsidP="00AA5BD1">
      <w:pPr>
        <w:pStyle w:val="ThinDelim"/>
        <w:jc w:val="both"/>
      </w:pPr>
    </w:p>
    <w:p w:rsidR="00000000" w:rsidRDefault="00A737C2" w:rsidP="00AA5BD1">
      <w:pPr>
        <w:ind w:left="200"/>
        <w:jc w:val="both"/>
      </w:pPr>
      <w:r>
        <w:t>Основные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выпуска</w:t>
      </w:r>
      <w:r>
        <w:t>:</w:t>
      </w:r>
      <w:r>
        <w:br/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выплачивались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виде</w:t>
      </w:r>
      <w:r>
        <w:rPr>
          <w:rStyle w:val="Subst"/>
        </w:rPr>
        <w:t xml:space="preserve"> </w:t>
      </w:r>
      <w:r>
        <w:rPr>
          <w:rStyle w:val="Subst"/>
        </w:rPr>
        <w:t>купонного</w:t>
      </w:r>
      <w:r>
        <w:rPr>
          <w:rStyle w:val="Subst"/>
        </w:rPr>
        <w:t xml:space="preserve"> </w:t>
      </w:r>
      <w:r>
        <w:rPr>
          <w:rStyle w:val="Subst"/>
        </w:rPr>
        <w:t>дохода</w:t>
      </w:r>
      <w:r>
        <w:rPr>
          <w:rStyle w:val="Subst"/>
        </w:rPr>
        <w:t>:</w:t>
      </w:r>
      <w:r>
        <w:rPr>
          <w:rStyle w:val="Subst"/>
        </w:rPr>
        <w:br/>
        <w:t xml:space="preserve">22.10.2008 </w:t>
      </w:r>
      <w:r>
        <w:rPr>
          <w:rStyle w:val="Subst"/>
        </w:rPr>
        <w:t>г</w:t>
      </w:r>
      <w:r>
        <w:rPr>
          <w:rStyle w:val="Subst"/>
        </w:rPr>
        <w:t xml:space="preserve">. - </w:t>
      </w:r>
      <w:r>
        <w:rPr>
          <w:rStyle w:val="Subst"/>
        </w:rPr>
        <w:t>по</w:t>
      </w:r>
      <w:r>
        <w:rPr>
          <w:rStyle w:val="Subst"/>
        </w:rPr>
        <w:t xml:space="preserve"> 1-</w:t>
      </w:r>
      <w:r>
        <w:rPr>
          <w:rStyle w:val="Subst"/>
        </w:rPr>
        <w:t>му</w:t>
      </w:r>
      <w:r>
        <w:rPr>
          <w:rStyle w:val="Subst"/>
        </w:rPr>
        <w:t xml:space="preserve"> </w:t>
      </w:r>
      <w:r>
        <w:rPr>
          <w:rStyle w:val="Subst"/>
        </w:rPr>
        <w:t>купону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10,4% </w:t>
      </w:r>
      <w:r>
        <w:rPr>
          <w:rStyle w:val="Subst"/>
        </w:rPr>
        <w:t>годо</w:t>
      </w:r>
      <w:r>
        <w:rPr>
          <w:rStyle w:val="Subst"/>
        </w:rPr>
        <w:t>вых</w:t>
      </w:r>
      <w:r>
        <w:rPr>
          <w:rStyle w:val="Subst"/>
        </w:rPr>
        <w:t xml:space="preserve"> (51,86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на</w:t>
      </w:r>
      <w:r>
        <w:rPr>
          <w:rStyle w:val="Subst"/>
        </w:rPr>
        <w:t xml:space="preserve"> 1 </w:t>
      </w:r>
      <w:r>
        <w:rPr>
          <w:rStyle w:val="Subst"/>
        </w:rPr>
        <w:t>облигацию</w:t>
      </w:r>
      <w:r>
        <w:rPr>
          <w:rStyle w:val="Subst"/>
        </w:rPr>
        <w:t xml:space="preserve">) </w:t>
      </w:r>
      <w:r>
        <w:rPr>
          <w:rStyle w:val="Subst"/>
        </w:rPr>
        <w:t>или</w:t>
      </w:r>
      <w:r>
        <w:rPr>
          <w:rStyle w:val="Subst"/>
        </w:rPr>
        <w:t xml:space="preserve"> 155 580 000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совокупности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всем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>.</w:t>
      </w:r>
      <w:r>
        <w:rPr>
          <w:rStyle w:val="Subst"/>
        </w:rPr>
        <w:br/>
        <w:t xml:space="preserve">22.04.2009 </w:t>
      </w:r>
      <w:r>
        <w:rPr>
          <w:rStyle w:val="Subst"/>
        </w:rPr>
        <w:t>г</w:t>
      </w:r>
      <w:r>
        <w:rPr>
          <w:rStyle w:val="Subst"/>
        </w:rPr>
        <w:t xml:space="preserve">. - </w:t>
      </w:r>
      <w:r>
        <w:rPr>
          <w:rStyle w:val="Subst"/>
        </w:rPr>
        <w:t>по</w:t>
      </w:r>
      <w:r>
        <w:rPr>
          <w:rStyle w:val="Subst"/>
        </w:rPr>
        <w:t xml:space="preserve"> 2-</w:t>
      </w:r>
      <w:r>
        <w:rPr>
          <w:rStyle w:val="Subst"/>
        </w:rPr>
        <w:t>му</w:t>
      </w:r>
      <w:r>
        <w:rPr>
          <w:rStyle w:val="Subst"/>
        </w:rPr>
        <w:t xml:space="preserve"> </w:t>
      </w:r>
      <w:r>
        <w:rPr>
          <w:rStyle w:val="Subst"/>
        </w:rPr>
        <w:t>купону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10,4% </w:t>
      </w:r>
      <w:r>
        <w:rPr>
          <w:rStyle w:val="Subst"/>
        </w:rPr>
        <w:t>годовых</w:t>
      </w:r>
      <w:r>
        <w:rPr>
          <w:rStyle w:val="Subst"/>
        </w:rPr>
        <w:t xml:space="preserve"> (51,86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на</w:t>
      </w:r>
      <w:r>
        <w:rPr>
          <w:rStyle w:val="Subst"/>
        </w:rPr>
        <w:t xml:space="preserve"> 1 </w:t>
      </w:r>
      <w:r>
        <w:rPr>
          <w:rStyle w:val="Subst"/>
        </w:rPr>
        <w:t>облигацию</w:t>
      </w:r>
      <w:r>
        <w:rPr>
          <w:rStyle w:val="Subst"/>
        </w:rPr>
        <w:t xml:space="preserve">) </w:t>
      </w:r>
      <w:r>
        <w:rPr>
          <w:rStyle w:val="Subst"/>
        </w:rPr>
        <w:t>или</w:t>
      </w:r>
      <w:r>
        <w:rPr>
          <w:rStyle w:val="Subst"/>
        </w:rPr>
        <w:t xml:space="preserve"> 147 370 562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совокупности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всем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>.</w:t>
      </w:r>
      <w:r>
        <w:rPr>
          <w:rStyle w:val="Subst"/>
        </w:rPr>
        <w:br/>
        <w:t xml:space="preserve">24.04.2009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 xml:space="preserve"> - </w:t>
      </w:r>
      <w:r>
        <w:rPr>
          <w:rStyle w:val="Subst"/>
        </w:rPr>
        <w:t>по</w:t>
      </w:r>
      <w:r>
        <w:rPr>
          <w:rStyle w:val="Subst"/>
        </w:rPr>
        <w:t xml:space="preserve"> 3-</w:t>
      </w:r>
      <w:r>
        <w:rPr>
          <w:rStyle w:val="Subst"/>
        </w:rPr>
        <w:t>му</w:t>
      </w:r>
      <w:r>
        <w:rPr>
          <w:rStyle w:val="Subst"/>
        </w:rPr>
        <w:t xml:space="preserve"> </w:t>
      </w:r>
      <w:r>
        <w:rPr>
          <w:rStyle w:val="Subst"/>
        </w:rPr>
        <w:t>купону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15% </w:t>
      </w:r>
      <w:r>
        <w:rPr>
          <w:rStyle w:val="Subst"/>
        </w:rPr>
        <w:t>годовых</w:t>
      </w:r>
      <w:r>
        <w:rPr>
          <w:rStyle w:val="Subst"/>
        </w:rPr>
        <w:t xml:space="preserve"> (0,82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на</w:t>
      </w:r>
      <w:r>
        <w:rPr>
          <w:rStyle w:val="Subst"/>
        </w:rPr>
        <w:t xml:space="preserve"> 1 </w:t>
      </w:r>
      <w:r>
        <w:rPr>
          <w:rStyle w:val="Subst"/>
        </w:rPr>
        <w:t>облигацию</w:t>
      </w:r>
      <w:r>
        <w:rPr>
          <w:rStyle w:val="Subst"/>
        </w:rPr>
        <w:t xml:space="preserve">) </w:t>
      </w:r>
      <w:r>
        <w:rPr>
          <w:rStyle w:val="Subst"/>
        </w:rPr>
        <w:t>или</w:t>
      </w:r>
      <w:r>
        <w:rPr>
          <w:rStyle w:val="Subst"/>
        </w:rPr>
        <w:t xml:space="preserve"> 1 137 575,34 </w:t>
      </w:r>
      <w:r>
        <w:rPr>
          <w:rStyle w:val="Subst"/>
        </w:rPr>
        <w:t>руб</w:t>
      </w:r>
      <w:r>
        <w:rPr>
          <w:rStyle w:val="Subst"/>
        </w:rPr>
        <w:t xml:space="preserve">. 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совокупности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всем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 xml:space="preserve">. </w:t>
      </w:r>
      <w:r>
        <w:rPr>
          <w:rStyle w:val="Subst"/>
        </w:rPr>
        <w:t>Выплата</w:t>
      </w:r>
      <w:r>
        <w:rPr>
          <w:rStyle w:val="Subst"/>
        </w:rPr>
        <w:t xml:space="preserve"> </w:t>
      </w:r>
      <w:r>
        <w:rPr>
          <w:rStyle w:val="Subst"/>
        </w:rPr>
        <w:t>осуществлена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выкупе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оферте</w:t>
      </w:r>
      <w:r>
        <w:rPr>
          <w:rStyle w:val="Subst"/>
        </w:rPr>
        <w:t>.</w:t>
      </w:r>
      <w:r>
        <w:rPr>
          <w:rStyle w:val="Subst"/>
        </w:rPr>
        <w:br/>
        <w:t xml:space="preserve">21.10.2009 </w:t>
      </w:r>
      <w:r>
        <w:rPr>
          <w:rStyle w:val="Subst"/>
        </w:rPr>
        <w:t>г</w:t>
      </w:r>
      <w:r>
        <w:rPr>
          <w:rStyle w:val="Subst"/>
        </w:rPr>
        <w:t xml:space="preserve">. - </w:t>
      </w:r>
      <w:r>
        <w:rPr>
          <w:rStyle w:val="Subst"/>
        </w:rPr>
        <w:t>по</w:t>
      </w:r>
      <w:r>
        <w:rPr>
          <w:rStyle w:val="Subst"/>
        </w:rPr>
        <w:t xml:space="preserve"> 3-</w:t>
      </w:r>
      <w:r>
        <w:rPr>
          <w:rStyle w:val="Subst"/>
        </w:rPr>
        <w:t>му</w:t>
      </w:r>
      <w:r>
        <w:rPr>
          <w:rStyle w:val="Subst"/>
        </w:rPr>
        <w:t xml:space="preserve"> </w:t>
      </w:r>
      <w:r>
        <w:rPr>
          <w:rStyle w:val="Subst"/>
        </w:rPr>
        <w:t>купону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15% </w:t>
      </w:r>
      <w:r>
        <w:rPr>
          <w:rStyle w:val="Subst"/>
        </w:rPr>
        <w:t>годовых</w:t>
      </w:r>
      <w:r>
        <w:rPr>
          <w:rStyle w:val="Subst"/>
        </w:rPr>
        <w:t xml:space="preserve"> (74,79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на</w:t>
      </w:r>
      <w:r>
        <w:rPr>
          <w:rStyle w:val="Subst"/>
        </w:rPr>
        <w:t xml:space="preserve"> 1 </w:t>
      </w:r>
      <w:r>
        <w:rPr>
          <w:rStyle w:val="Subst"/>
        </w:rPr>
        <w:t>облигацию</w:t>
      </w:r>
      <w:r>
        <w:rPr>
          <w:rStyle w:val="Subst"/>
        </w:rPr>
        <w:t xml:space="preserve">) </w:t>
      </w:r>
      <w:r>
        <w:rPr>
          <w:rStyle w:val="Subst"/>
        </w:rPr>
        <w:t>или</w:t>
      </w:r>
      <w:r>
        <w:rPr>
          <w:rStyle w:val="Subst"/>
        </w:rPr>
        <w:t xml:space="preserve"> 120 614 805,27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совокупности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всем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>.</w:t>
      </w:r>
      <w:r>
        <w:rPr>
          <w:rStyle w:val="Subst"/>
        </w:rPr>
        <w:br/>
        <w:t xml:space="preserve">21.04.2010 </w:t>
      </w:r>
      <w:r>
        <w:rPr>
          <w:rStyle w:val="Subst"/>
        </w:rPr>
        <w:t>г</w:t>
      </w:r>
      <w:r>
        <w:rPr>
          <w:rStyle w:val="Subst"/>
        </w:rPr>
        <w:t xml:space="preserve">. - </w:t>
      </w:r>
      <w:r>
        <w:rPr>
          <w:rStyle w:val="Subst"/>
        </w:rPr>
        <w:t>по</w:t>
      </w:r>
      <w:r>
        <w:rPr>
          <w:rStyle w:val="Subst"/>
        </w:rPr>
        <w:t xml:space="preserve"> 4-</w:t>
      </w:r>
      <w:r>
        <w:rPr>
          <w:rStyle w:val="Subst"/>
        </w:rPr>
        <w:t>му</w:t>
      </w:r>
      <w:r>
        <w:rPr>
          <w:rStyle w:val="Subst"/>
        </w:rPr>
        <w:t xml:space="preserve"> </w:t>
      </w:r>
      <w:r>
        <w:rPr>
          <w:rStyle w:val="Subst"/>
        </w:rPr>
        <w:t>купону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15% </w:t>
      </w:r>
      <w:r>
        <w:rPr>
          <w:rStyle w:val="Subst"/>
        </w:rPr>
        <w:t>годовых</w:t>
      </w:r>
      <w:r>
        <w:rPr>
          <w:rStyle w:val="Subst"/>
        </w:rPr>
        <w:t xml:space="preserve"> (74,79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на</w:t>
      </w:r>
      <w:r>
        <w:rPr>
          <w:rStyle w:val="Subst"/>
        </w:rPr>
        <w:t xml:space="preserve"> 1 </w:t>
      </w:r>
      <w:r>
        <w:rPr>
          <w:rStyle w:val="Subst"/>
        </w:rPr>
        <w:t>облигацию</w:t>
      </w:r>
      <w:r>
        <w:rPr>
          <w:rStyle w:val="Subst"/>
        </w:rPr>
        <w:t xml:space="preserve">) </w:t>
      </w:r>
      <w:r>
        <w:rPr>
          <w:rStyle w:val="Subst"/>
        </w:rPr>
        <w:t>или</w:t>
      </w:r>
      <w:r>
        <w:rPr>
          <w:rStyle w:val="Subst"/>
        </w:rPr>
        <w:t xml:space="preserve"> 120 614 805,27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совокупности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всем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>.</w:t>
      </w:r>
      <w:r>
        <w:rPr>
          <w:rStyle w:val="Subst"/>
        </w:rPr>
        <w:br/>
        <w:t xml:space="preserve">20.10.2010 </w:t>
      </w:r>
      <w:r>
        <w:rPr>
          <w:rStyle w:val="Subst"/>
        </w:rPr>
        <w:t>г</w:t>
      </w:r>
      <w:r>
        <w:rPr>
          <w:rStyle w:val="Subst"/>
        </w:rPr>
        <w:t xml:space="preserve">. - </w:t>
      </w:r>
      <w:r>
        <w:rPr>
          <w:rStyle w:val="Subst"/>
        </w:rPr>
        <w:t>по</w:t>
      </w:r>
      <w:r>
        <w:rPr>
          <w:rStyle w:val="Subst"/>
        </w:rPr>
        <w:t xml:space="preserve"> 5-</w:t>
      </w:r>
      <w:r>
        <w:rPr>
          <w:rStyle w:val="Subst"/>
        </w:rPr>
        <w:t>му</w:t>
      </w:r>
      <w:r>
        <w:rPr>
          <w:rStyle w:val="Subst"/>
        </w:rPr>
        <w:t xml:space="preserve"> </w:t>
      </w:r>
      <w:r>
        <w:rPr>
          <w:rStyle w:val="Subst"/>
        </w:rPr>
        <w:t>купону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15% </w:t>
      </w:r>
      <w:r>
        <w:rPr>
          <w:rStyle w:val="Subst"/>
        </w:rPr>
        <w:t>годовых</w:t>
      </w:r>
      <w:r>
        <w:rPr>
          <w:rStyle w:val="Subst"/>
        </w:rPr>
        <w:t xml:space="preserve"> (74,79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на</w:t>
      </w:r>
      <w:r>
        <w:rPr>
          <w:rStyle w:val="Subst"/>
        </w:rPr>
        <w:t xml:space="preserve"> 1 </w:t>
      </w:r>
      <w:r>
        <w:rPr>
          <w:rStyle w:val="Subst"/>
        </w:rPr>
        <w:t>облигацию</w:t>
      </w:r>
      <w:r>
        <w:rPr>
          <w:rStyle w:val="Subst"/>
        </w:rPr>
        <w:t xml:space="preserve">) </w:t>
      </w:r>
      <w:r>
        <w:rPr>
          <w:rStyle w:val="Subst"/>
        </w:rPr>
        <w:t>или</w:t>
      </w:r>
      <w:r>
        <w:rPr>
          <w:rStyle w:val="Subst"/>
        </w:rPr>
        <w:t xml:space="preserve"> 120 614 805,27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совокупности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всем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>.</w:t>
      </w:r>
      <w:r>
        <w:rPr>
          <w:rStyle w:val="Subst"/>
        </w:rPr>
        <w:br/>
        <w:t xml:space="preserve">20.04.2011 </w:t>
      </w:r>
      <w:r>
        <w:rPr>
          <w:rStyle w:val="Subst"/>
        </w:rPr>
        <w:t>г</w:t>
      </w:r>
      <w:r>
        <w:rPr>
          <w:rStyle w:val="Subst"/>
        </w:rPr>
        <w:t xml:space="preserve">. - </w:t>
      </w:r>
      <w:r>
        <w:rPr>
          <w:rStyle w:val="Subst"/>
        </w:rPr>
        <w:t>по</w:t>
      </w:r>
      <w:r>
        <w:rPr>
          <w:rStyle w:val="Subst"/>
        </w:rPr>
        <w:t xml:space="preserve"> 6-</w:t>
      </w:r>
      <w:r>
        <w:rPr>
          <w:rStyle w:val="Subst"/>
        </w:rPr>
        <w:t>му</w:t>
      </w:r>
      <w:r>
        <w:rPr>
          <w:rStyle w:val="Subst"/>
        </w:rPr>
        <w:t xml:space="preserve"> </w:t>
      </w:r>
      <w:r>
        <w:rPr>
          <w:rStyle w:val="Subst"/>
        </w:rPr>
        <w:t>купону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15% </w:t>
      </w:r>
      <w:r>
        <w:rPr>
          <w:rStyle w:val="Subst"/>
        </w:rPr>
        <w:t>годовых</w:t>
      </w:r>
      <w:r>
        <w:rPr>
          <w:rStyle w:val="Subst"/>
        </w:rPr>
        <w:t xml:space="preserve"> (74,79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на</w:t>
      </w:r>
      <w:r>
        <w:rPr>
          <w:rStyle w:val="Subst"/>
        </w:rPr>
        <w:t xml:space="preserve"> 1 </w:t>
      </w:r>
      <w:r>
        <w:rPr>
          <w:rStyle w:val="Subst"/>
        </w:rPr>
        <w:t>облигацию</w:t>
      </w:r>
      <w:r>
        <w:rPr>
          <w:rStyle w:val="Subst"/>
        </w:rPr>
        <w:t xml:space="preserve">) </w:t>
      </w:r>
      <w:r>
        <w:rPr>
          <w:rStyle w:val="Subst"/>
        </w:rPr>
        <w:t>или</w:t>
      </w:r>
      <w:r>
        <w:rPr>
          <w:rStyle w:val="Subst"/>
        </w:rPr>
        <w:t xml:space="preserve"> 120 614 805,27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совокупности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всем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>.</w:t>
      </w:r>
      <w:r>
        <w:rPr>
          <w:rStyle w:val="Subst"/>
        </w:rPr>
        <w:br/>
        <w:t xml:space="preserve">22.04.2011 </w:t>
      </w:r>
      <w:r>
        <w:rPr>
          <w:rStyle w:val="Subst"/>
        </w:rPr>
        <w:t>г</w:t>
      </w:r>
      <w:r>
        <w:rPr>
          <w:rStyle w:val="Subst"/>
        </w:rPr>
        <w:t xml:space="preserve">. - </w:t>
      </w:r>
      <w:r>
        <w:rPr>
          <w:rStyle w:val="Subst"/>
        </w:rPr>
        <w:t>по</w:t>
      </w:r>
      <w:r>
        <w:rPr>
          <w:rStyle w:val="Subst"/>
        </w:rPr>
        <w:t xml:space="preserve"> 7-</w:t>
      </w:r>
      <w:r>
        <w:rPr>
          <w:rStyle w:val="Subst"/>
        </w:rPr>
        <w:t>му</w:t>
      </w:r>
      <w:r>
        <w:rPr>
          <w:rStyle w:val="Subst"/>
        </w:rPr>
        <w:t xml:space="preserve"> </w:t>
      </w:r>
      <w:r>
        <w:rPr>
          <w:rStyle w:val="Subst"/>
        </w:rPr>
        <w:t>купону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10,5% </w:t>
      </w:r>
      <w:r>
        <w:rPr>
          <w:rStyle w:val="Subst"/>
        </w:rPr>
        <w:t>годовых</w:t>
      </w:r>
      <w:r>
        <w:rPr>
          <w:rStyle w:val="Subst"/>
        </w:rPr>
        <w:t xml:space="preserve"> (0,58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на</w:t>
      </w:r>
      <w:r>
        <w:rPr>
          <w:rStyle w:val="Subst"/>
        </w:rPr>
        <w:t xml:space="preserve"> 1 </w:t>
      </w:r>
      <w:r>
        <w:rPr>
          <w:rStyle w:val="Subst"/>
        </w:rPr>
        <w:t>облигацию</w:t>
      </w:r>
      <w:r>
        <w:rPr>
          <w:rStyle w:val="Subst"/>
        </w:rPr>
        <w:t xml:space="preserve">) </w:t>
      </w:r>
      <w:r>
        <w:rPr>
          <w:rStyle w:val="Subst"/>
        </w:rPr>
        <w:t>или</w:t>
      </w:r>
      <w:r>
        <w:rPr>
          <w:rStyle w:val="Subst"/>
        </w:rPr>
        <w:t xml:space="preserve"> 205 065,38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совокупности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всем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. </w:t>
      </w:r>
      <w:r>
        <w:rPr>
          <w:rStyle w:val="Subst"/>
        </w:rPr>
        <w:t>Выплат</w:t>
      </w:r>
      <w:r>
        <w:rPr>
          <w:rStyle w:val="Subst"/>
        </w:rPr>
        <w:t xml:space="preserve"> </w:t>
      </w:r>
      <w:r>
        <w:rPr>
          <w:rStyle w:val="Subst"/>
        </w:rPr>
        <w:t>осуществлена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выкупе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оферте</w:t>
      </w:r>
      <w:r>
        <w:rPr>
          <w:rStyle w:val="Subst"/>
        </w:rPr>
        <w:t>.</w:t>
      </w:r>
      <w:r>
        <w:rPr>
          <w:rStyle w:val="Subst"/>
        </w:rPr>
        <w:br/>
        <w:t xml:space="preserve">19.10.2011 </w:t>
      </w:r>
      <w:r>
        <w:rPr>
          <w:rStyle w:val="Subst"/>
        </w:rPr>
        <w:t>г</w:t>
      </w:r>
      <w:r>
        <w:rPr>
          <w:rStyle w:val="Subst"/>
        </w:rPr>
        <w:t xml:space="preserve">. - </w:t>
      </w:r>
      <w:r>
        <w:rPr>
          <w:rStyle w:val="Subst"/>
        </w:rPr>
        <w:t>по</w:t>
      </w:r>
      <w:r>
        <w:rPr>
          <w:rStyle w:val="Subst"/>
        </w:rPr>
        <w:t xml:space="preserve"> 7-</w:t>
      </w:r>
      <w:r>
        <w:rPr>
          <w:rStyle w:val="Subst"/>
        </w:rPr>
        <w:t>му</w:t>
      </w:r>
      <w:r>
        <w:rPr>
          <w:rStyle w:val="Subst"/>
        </w:rPr>
        <w:t xml:space="preserve"> </w:t>
      </w:r>
      <w:r>
        <w:rPr>
          <w:rStyle w:val="Subst"/>
        </w:rPr>
        <w:t>купону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10,5% </w:t>
      </w:r>
      <w:r>
        <w:rPr>
          <w:rStyle w:val="Subst"/>
        </w:rPr>
        <w:t>годовых</w:t>
      </w:r>
      <w:r>
        <w:rPr>
          <w:rStyle w:val="Subst"/>
        </w:rPr>
        <w:t xml:space="preserve"> (5</w:t>
      </w:r>
      <w:r>
        <w:rPr>
          <w:rStyle w:val="Subst"/>
        </w:rPr>
        <w:t xml:space="preserve">2,36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на</w:t>
      </w:r>
      <w:r>
        <w:rPr>
          <w:rStyle w:val="Subst"/>
        </w:rPr>
        <w:t xml:space="preserve"> 1 </w:t>
      </w:r>
      <w:r>
        <w:rPr>
          <w:rStyle w:val="Subst"/>
        </w:rPr>
        <w:t>облигацию</w:t>
      </w:r>
      <w:r>
        <w:rPr>
          <w:rStyle w:val="Subst"/>
        </w:rPr>
        <w:t xml:space="preserve">) </w:t>
      </w:r>
      <w:r>
        <w:rPr>
          <w:rStyle w:val="Subst"/>
        </w:rPr>
        <w:t>или</w:t>
      </w:r>
      <w:r>
        <w:rPr>
          <w:rStyle w:val="Subst"/>
        </w:rPr>
        <w:t xml:space="preserve"> 65 929 198,72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совокупности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всем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>.</w:t>
      </w:r>
      <w:r>
        <w:rPr>
          <w:rStyle w:val="Subst"/>
        </w:rPr>
        <w:br/>
        <w:t xml:space="preserve">18.04.2012 </w:t>
      </w:r>
      <w:r>
        <w:rPr>
          <w:rStyle w:val="Subst"/>
        </w:rPr>
        <w:t>г</w:t>
      </w:r>
      <w:r>
        <w:rPr>
          <w:rStyle w:val="Subst"/>
        </w:rPr>
        <w:t xml:space="preserve">. - </w:t>
      </w:r>
      <w:r>
        <w:rPr>
          <w:rStyle w:val="Subst"/>
        </w:rPr>
        <w:t>по</w:t>
      </w:r>
      <w:r>
        <w:rPr>
          <w:rStyle w:val="Subst"/>
        </w:rPr>
        <w:t xml:space="preserve"> 8-</w:t>
      </w:r>
      <w:r>
        <w:rPr>
          <w:rStyle w:val="Subst"/>
        </w:rPr>
        <w:t>му</w:t>
      </w:r>
      <w:r>
        <w:rPr>
          <w:rStyle w:val="Subst"/>
        </w:rPr>
        <w:t xml:space="preserve"> </w:t>
      </w:r>
      <w:r>
        <w:rPr>
          <w:rStyle w:val="Subst"/>
        </w:rPr>
        <w:t>купону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10,5% </w:t>
      </w:r>
      <w:r>
        <w:rPr>
          <w:rStyle w:val="Subst"/>
        </w:rPr>
        <w:t>годовых</w:t>
      </w:r>
      <w:r>
        <w:rPr>
          <w:rStyle w:val="Subst"/>
        </w:rPr>
        <w:t xml:space="preserve"> (52,36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на</w:t>
      </w:r>
      <w:r>
        <w:rPr>
          <w:rStyle w:val="Subst"/>
        </w:rPr>
        <w:t xml:space="preserve"> 1 </w:t>
      </w:r>
      <w:r>
        <w:rPr>
          <w:rStyle w:val="Subst"/>
        </w:rPr>
        <w:t>облигацию</w:t>
      </w:r>
      <w:r>
        <w:rPr>
          <w:rStyle w:val="Subst"/>
        </w:rPr>
        <w:t xml:space="preserve">) </w:t>
      </w:r>
      <w:r>
        <w:rPr>
          <w:rStyle w:val="Subst"/>
        </w:rPr>
        <w:t>или</w:t>
      </w:r>
      <w:r>
        <w:rPr>
          <w:rStyle w:val="Subst"/>
        </w:rPr>
        <w:t xml:space="preserve">  65 929 198,72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совокупности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всем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>.</w:t>
      </w:r>
      <w:r>
        <w:rPr>
          <w:rStyle w:val="Subst"/>
        </w:rPr>
        <w:br/>
        <w:t xml:space="preserve">17.10.2012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 xml:space="preserve">- </w:t>
      </w:r>
      <w:r>
        <w:rPr>
          <w:rStyle w:val="Subst"/>
        </w:rPr>
        <w:t>по</w:t>
      </w:r>
      <w:r>
        <w:rPr>
          <w:rStyle w:val="Subst"/>
        </w:rPr>
        <w:t xml:space="preserve"> 9-</w:t>
      </w:r>
      <w:r>
        <w:rPr>
          <w:rStyle w:val="Subst"/>
        </w:rPr>
        <w:t>му</w:t>
      </w:r>
      <w:r>
        <w:rPr>
          <w:rStyle w:val="Subst"/>
        </w:rPr>
        <w:t xml:space="preserve"> </w:t>
      </w:r>
      <w:r>
        <w:rPr>
          <w:rStyle w:val="Subst"/>
        </w:rPr>
        <w:t>купону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10,5% </w:t>
      </w:r>
      <w:r>
        <w:rPr>
          <w:rStyle w:val="Subst"/>
        </w:rPr>
        <w:t>годовых</w:t>
      </w:r>
      <w:r>
        <w:rPr>
          <w:rStyle w:val="Subst"/>
        </w:rPr>
        <w:t xml:space="preserve"> (52,36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на</w:t>
      </w:r>
      <w:r>
        <w:rPr>
          <w:rStyle w:val="Subst"/>
        </w:rPr>
        <w:t xml:space="preserve"> 1 </w:t>
      </w:r>
      <w:r>
        <w:rPr>
          <w:rStyle w:val="Subst"/>
        </w:rPr>
        <w:t>облигацию</w:t>
      </w:r>
      <w:r>
        <w:rPr>
          <w:rStyle w:val="Subst"/>
        </w:rPr>
        <w:t xml:space="preserve">) </w:t>
      </w:r>
      <w:r>
        <w:rPr>
          <w:rStyle w:val="Subst"/>
        </w:rPr>
        <w:t>или</w:t>
      </w:r>
      <w:r>
        <w:rPr>
          <w:rStyle w:val="Subst"/>
        </w:rPr>
        <w:t xml:space="preserve"> 102 790 638,72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совокупности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всем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>.</w:t>
      </w:r>
      <w:r>
        <w:rPr>
          <w:rStyle w:val="Subst"/>
        </w:rPr>
        <w:br/>
        <w:t xml:space="preserve">17.04.2013 </w:t>
      </w:r>
      <w:r>
        <w:rPr>
          <w:rStyle w:val="Subst"/>
        </w:rPr>
        <w:t>г</w:t>
      </w:r>
      <w:r>
        <w:rPr>
          <w:rStyle w:val="Subst"/>
        </w:rPr>
        <w:t xml:space="preserve">. - </w:t>
      </w:r>
      <w:r>
        <w:rPr>
          <w:rStyle w:val="Subst"/>
        </w:rPr>
        <w:t>по</w:t>
      </w:r>
      <w:r>
        <w:rPr>
          <w:rStyle w:val="Subst"/>
        </w:rPr>
        <w:t xml:space="preserve"> 10-</w:t>
      </w:r>
      <w:r>
        <w:rPr>
          <w:rStyle w:val="Subst"/>
        </w:rPr>
        <w:t>му</w:t>
      </w:r>
      <w:r>
        <w:rPr>
          <w:rStyle w:val="Subst"/>
        </w:rPr>
        <w:t xml:space="preserve"> </w:t>
      </w:r>
      <w:r>
        <w:rPr>
          <w:rStyle w:val="Subst"/>
        </w:rPr>
        <w:t>купону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10,5% </w:t>
      </w:r>
      <w:r>
        <w:rPr>
          <w:rStyle w:val="Subst"/>
        </w:rPr>
        <w:t>годовых</w:t>
      </w:r>
      <w:r>
        <w:rPr>
          <w:rStyle w:val="Subst"/>
        </w:rPr>
        <w:t xml:space="preserve"> (52,36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на</w:t>
      </w:r>
      <w:r>
        <w:rPr>
          <w:rStyle w:val="Subst"/>
        </w:rPr>
        <w:t xml:space="preserve"> 1 </w:t>
      </w:r>
      <w:r>
        <w:rPr>
          <w:rStyle w:val="Subst"/>
        </w:rPr>
        <w:t>облигацию</w:t>
      </w:r>
      <w:r>
        <w:rPr>
          <w:rStyle w:val="Subst"/>
        </w:rPr>
        <w:t xml:space="preserve">) </w:t>
      </w:r>
      <w:r>
        <w:rPr>
          <w:rStyle w:val="Subst"/>
        </w:rPr>
        <w:t>или</w:t>
      </w:r>
      <w:r>
        <w:rPr>
          <w:rStyle w:val="Subst"/>
        </w:rPr>
        <w:t xml:space="preserve"> 102 790 638,72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совокупнос</w:t>
      </w:r>
      <w:r>
        <w:rPr>
          <w:rStyle w:val="Subst"/>
        </w:rPr>
        <w:t>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всем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Всего</w:t>
      </w:r>
      <w:r>
        <w:rPr>
          <w:rStyle w:val="Subst"/>
        </w:rPr>
        <w:t xml:space="preserve"> </w:t>
      </w:r>
      <w:r>
        <w:rPr>
          <w:rStyle w:val="Subst"/>
        </w:rPr>
        <w:t>выплачено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серии</w:t>
      </w:r>
      <w:r>
        <w:rPr>
          <w:rStyle w:val="Subst"/>
        </w:rPr>
        <w:t xml:space="preserve"> 02 - 1 124 192 098,68 </w:t>
      </w:r>
      <w:r>
        <w:rPr>
          <w:rStyle w:val="Subst"/>
        </w:rPr>
        <w:t>рублей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Выплата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осуществлялась</w:t>
      </w:r>
      <w:r>
        <w:rPr>
          <w:rStyle w:val="Subst"/>
        </w:rPr>
        <w:t xml:space="preserve"> </w:t>
      </w:r>
      <w:r>
        <w:rPr>
          <w:rStyle w:val="Subst"/>
        </w:rPr>
        <w:t>платежным</w:t>
      </w:r>
      <w:r>
        <w:rPr>
          <w:rStyle w:val="Subst"/>
        </w:rPr>
        <w:t xml:space="preserve"> </w:t>
      </w:r>
      <w:r>
        <w:rPr>
          <w:rStyle w:val="Subst"/>
        </w:rPr>
        <w:t>агентом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имени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безналичной</w:t>
      </w:r>
      <w:r>
        <w:rPr>
          <w:rStyle w:val="Subst"/>
        </w:rPr>
        <w:t xml:space="preserve"> </w:t>
      </w:r>
      <w:r>
        <w:rPr>
          <w:rStyle w:val="Subst"/>
        </w:rPr>
        <w:t>форме</w:t>
      </w:r>
      <w:r>
        <w:rPr>
          <w:rStyle w:val="Subst"/>
        </w:rPr>
        <w:t xml:space="preserve"> </w:t>
      </w:r>
      <w:r>
        <w:rPr>
          <w:rStyle w:val="Subst"/>
        </w:rPr>
        <w:t>денежными</w:t>
      </w:r>
      <w:r>
        <w:rPr>
          <w:rStyle w:val="Subst"/>
        </w:rPr>
        <w:t xml:space="preserve"> </w:t>
      </w:r>
      <w:r>
        <w:rPr>
          <w:rStyle w:val="Subst"/>
        </w:rPr>
        <w:t>средствами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рублях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.</w:t>
      </w:r>
    </w:p>
    <w:p w:rsidR="00000000" w:rsidRDefault="00A737C2">
      <w:pPr>
        <w:pStyle w:val="ThinDelim"/>
      </w:pPr>
    </w:p>
    <w:p w:rsidR="00000000" w:rsidRDefault="00A737C2">
      <w:pPr>
        <w:ind w:left="200"/>
      </w:pPr>
    </w:p>
    <w:p w:rsidR="00000000" w:rsidRDefault="00A737C2">
      <w:pPr>
        <w:ind w:left="200"/>
      </w:pPr>
    </w:p>
    <w:p w:rsidR="00000000" w:rsidRDefault="00A737C2" w:rsidP="00AA5BD1">
      <w:pPr>
        <w:ind w:left="200"/>
        <w:jc w:val="both"/>
      </w:pPr>
      <w:r>
        <w:t>Вид</w:t>
      </w:r>
      <w:r>
        <w:t xml:space="preserve"> </w:t>
      </w:r>
      <w:r>
        <w:t>ценной</w:t>
      </w:r>
      <w:r>
        <w:t xml:space="preserve"> </w:t>
      </w:r>
      <w:r>
        <w:t>бумаги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</w:p>
    <w:p w:rsidR="00000000" w:rsidRDefault="00A737C2" w:rsidP="00AA5BD1">
      <w:pPr>
        <w:ind w:left="200"/>
        <w:jc w:val="both"/>
      </w:pPr>
      <w:r>
        <w:t>Форма</w:t>
      </w:r>
      <w:r>
        <w:t xml:space="preserve"> </w:t>
      </w:r>
      <w:r>
        <w:t>ценной</w:t>
      </w:r>
      <w:r>
        <w:t xml:space="preserve"> </w:t>
      </w:r>
      <w:r>
        <w:t>бумаги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документарные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предъявителя</w:t>
      </w:r>
    </w:p>
    <w:p w:rsidR="00000000" w:rsidRDefault="00A737C2" w:rsidP="00AA5BD1">
      <w:pPr>
        <w:ind w:left="200"/>
        <w:jc w:val="both"/>
      </w:pPr>
      <w:r>
        <w:t>Серия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БО</w:t>
      </w:r>
      <w:r>
        <w:rPr>
          <w:rStyle w:val="Subst"/>
        </w:rPr>
        <w:t>-01</w:t>
      </w:r>
    </w:p>
    <w:p w:rsidR="00000000" w:rsidRDefault="00A737C2" w:rsidP="00AA5BD1">
      <w:pPr>
        <w:ind w:left="200"/>
        <w:jc w:val="both"/>
      </w:pPr>
      <w:r>
        <w:rPr>
          <w:rStyle w:val="Subst"/>
        </w:rPr>
        <w:t>неконвертируемые</w:t>
      </w:r>
      <w:r>
        <w:rPr>
          <w:rStyle w:val="Subst"/>
        </w:rPr>
        <w:t xml:space="preserve"> </w:t>
      </w:r>
      <w:r>
        <w:rPr>
          <w:rStyle w:val="Subst"/>
        </w:rPr>
        <w:t>процентные</w:t>
      </w:r>
      <w:r>
        <w:rPr>
          <w:rStyle w:val="Subst"/>
        </w:rPr>
        <w:t xml:space="preserve"> </w:t>
      </w:r>
      <w:r>
        <w:rPr>
          <w:rStyle w:val="Subst"/>
        </w:rPr>
        <w:t>документарные</w:t>
      </w:r>
      <w:r>
        <w:rPr>
          <w:rStyle w:val="Subst"/>
        </w:rPr>
        <w:t xml:space="preserve"> </w:t>
      </w:r>
      <w:r>
        <w:rPr>
          <w:rStyle w:val="Subst"/>
        </w:rPr>
        <w:t>биржевые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предъявителя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обязательным</w:t>
      </w:r>
      <w:r>
        <w:rPr>
          <w:rStyle w:val="Subst"/>
        </w:rPr>
        <w:t xml:space="preserve"> </w:t>
      </w:r>
      <w:r>
        <w:rPr>
          <w:rStyle w:val="Subst"/>
        </w:rPr>
        <w:t>централизованным</w:t>
      </w:r>
      <w:r>
        <w:rPr>
          <w:rStyle w:val="Subst"/>
        </w:rPr>
        <w:t xml:space="preserve"> </w:t>
      </w:r>
      <w:r>
        <w:rPr>
          <w:rStyle w:val="Subst"/>
        </w:rPr>
        <w:t>хранением</w:t>
      </w:r>
    </w:p>
    <w:p w:rsidR="00000000" w:rsidRDefault="00A737C2" w:rsidP="00AA5BD1">
      <w:pPr>
        <w:ind w:left="200"/>
        <w:jc w:val="both"/>
      </w:pPr>
      <w:r>
        <w:t>Государственный</w:t>
      </w:r>
      <w:r>
        <w:t xml:space="preserve"> </w:t>
      </w:r>
      <w:r>
        <w:t>регистрационный</w:t>
      </w:r>
      <w:r>
        <w:t xml:space="preserve"> </w:t>
      </w:r>
      <w:r>
        <w:t>номер</w:t>
      </w:r>
      <w:r>
        <w:t xml:space="preserve"> </w:t>
      </w:r>
      <w:r>
        <w:t>выпуска</w:t>
      </w:r>
      <w:r>
        <w:t>:</w:t>
      </w:r>
      <w:r>
        <w:rPr>
          <w:rStyle w:val="Subst"/>
        </w:rPr>
        <w:t xml:space="preserve"> 4B02-01-</w:t>
      </w:r>
      <w:r>
        <w:rPr>
          <w:rStyle w:val="Subst"/>
        </w:rPr>
        <w:t>36190-R</w:t>
      </w:r>
    </w:p>
    <w:p w:rsidR="00000000" w:rsidRDefault="00A737C2" w:rsidP="00AA5BD1">
      <w:pPr>
        <w:ind w:left="200"/>
        <w:jc w:val="both"/>
      </w:pPr>
      <w:r>
        <w:t>Дата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выпуска</w:t>
      </w:r>
      <w:r>
        <w:t>:</w:t>
      </w:r>
      <w:r>
        <w:rPr>
          <w:rStyle w:val="Subst"/>
        </w:rPr>
        <w:t xml:space="preserve"> 05.04.2013</w:t>
      </w:r>
    </w:p>
    <w:p w:rsidR="00000000" w:rsidRDefault="00A737C2" w:rsidP="00AA5BD1">
      <w:pPr>
        <w:pStyle w:val="ThinDelim"/>
        <w:jc w:val="both"/>
      </w:pPr>
    </w:p>
    <w:p w:rsidR="00000000" w:rsidRDefault="00A737C2" w:rsidP="00AA5BD1">
      <w:pPr>
        <w:ind w:left="200"/>
        <w:jc w:val="both"/>
      </w:pPr>
      <w:r>
        <w:t>Количество</w:t>
      </w:r>
      <w:r>
        <w:t xml:space="preserve"> </w:t>
      </w:r>
      <w:r>
        <w:t>облигаций</w:t>
      </w:r>
      <w:r>
        <w:t xml:space="preserve"> </w:t>
      </w:r>
      <w:r>
        <w:t>выпуска</w:t>
      </w:r>
      <w:r>
        <w:t xml:space="preserve">, </w:t>
      </w:r>
      <w:r>
        <w:t>шт</w:t>
      </w:r>
      <w:r>
        <w:t>.:</w:t>
      </w:r>
      <w:r>
        <w:rPr>
          <w:rStyle w:val="Subst"/>
        </w:rPr>
        <w:t xml:space="preserve"> 1 700 000</w:t>
      </w:r>
    </w:p>
    <w:p w:rsidR="00000000" w:rsidRDefault="00A737C2" w:rsidP="00AA5BD1">
      <w:pPr>
        <w:ind w:left="200"/>
        <w:jc w:val="both"/>
      </w:pPr>
      <w:r>
        <w:t>Номинальная</w:t>
      </w:r>
      <w:r>
        <w:t xml:space="preserve"> </w:t>
      </w:r>
      <w:r>
        <w:t>стоимость</w:t>
      </w:r>
      <w:r>
        <w:t xml:space="preserve"> </w:t>
      </w:r>
      <w:r>
        <w:t>каждой</w:t>
      </w:r>
      <w:r>
        <w:t xml:space="preserve"> </w:t>
      </w:r>
      <w:r>
        <w:t>облигации</w:t>
      </w:r>
      <w:r>
        <w:t xml:space="preserve"> </w:t>
      </w:r>
      <w:r>
        <w:t>выпуска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1 000</w:t>
      </w:r>
    </w:p>
    <w:p w:rsidR="00000000" w:rsidRDefault="00A737C2" w:rsidP="00AA5BD1">
      <w:pPr>
        <w:ind w:left="200"/>
        <w:jc w:val="both"/>
      </w:pPr>
      <w:r>
        <w:lastRenderedPageBreak/>
        <w:t>Объем</w:t>
      </w:r>
      <w:r>
        <w:t xml:space="preserve"> </w:t>
      </w:r>
      <w:r>
        <w:t>выпуска</w:t>
      </w:r>
      <w:r>
        <w:t xml:space="preserve"> </w:t>
      </w:r>
      <w:r>
        <w:t>по</w:t>
      </w:r>
      <w:r>
        <w:t xml:space="preserve"> </w:t>
      </w:r>
      <w:r>
        <w:t>номинальной</w:t>
      </w:r>
      <w:r>
        <w:t xml:space="preserve"> </w:t>
      </w:r>
      <w:r>
        <w:t>стоимости</w:t>
      </w:r>
      <w:r>
        <w:t>:</w:t>
      </w:r>
      <w:r>
        <w:rPr>
          <w:rStyle w:val="Subst"/>
        </w:rPr>
        <w:t xml:space="preserve"> 1 700 000 000</w:t>
      </w:r>
    </w:p>
    <w:p w:rsidR="00000000" w:rsidRDefault="00A737C2" w:rsidP="00AA5BD1">
      <w:pPr>
        <w:pStyle w:val="ThinDelim"/>
        <w:jc w:val="both"/>
      </w:pPr>
    </w:p>
    <w:p w:rsidR="00000000" w:rsidRDefault="00A737C2" w:rsidP="00AA5BD1">
      <w:pPr>
        <w:ind w:left="200"/>
        <w:jc w:val="both"/>
      </w:pPr>
      <w:r>
        <w:t>Основные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</w:t>
      </w:r>
      <w:r>
        <w:t>игациям</w:t>
      </w:r>
      <w:r>
        <w:t xml:space="preserve"> </w:t>
      </w:r>
      <w:r>
        <w:t>выпуска</w:t>
      </w:r>
      <w:r>
        <w:t>:</w:t>
      </w:r>
      <w:r>
        <w:br/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выплачивались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виде</w:t>
      </w:r>
      <w:r>
        <w:rPr>
          <w:rStyle w:val="Subst"/>
        </w:rPr>
        <w:t xml:space="preserve"> </w:t>
      </w:r>
      <w:r>
        <w:rPr>
          <w:rStyle w:val="Subst"/>
        </w:rPr>
        <w:t>купонного</w:t>
      </w:r>
      <w:r>
        <w:rPr>
          <w:rStyle w:val="Subst"/>
        </w:rPr>
        <w:t xml:space="preserve"> </w:t>
      </w:r>
      <w:r>
        <w:rPr>
          <w:rStyle w:val="Subst"/>
        </w:rPr>
        <w:t>дохода</w:t>
      </w:r>
      <w:r>
        <w:rPr>
          <w:rStyle w:val="Subst"/>
        </w:rPr>
        <w:t>:</w:t>
      </w:r>
      <w:r>
        <w:rPr>
          <w:rStyle w:val="Subst"/>
        </w:rPr>
        <w:br/>
        <w:t xml:space="preserve">14.10.2013 </w:t>
      </w:r>
      <w:r>
        <w:rPr>
          <w:rStyle w:val="Subst"/>
        </w:rPr>
        <w:t>г</w:t>
      </w:r>
      <w:r>
        <w:rPr>
          <w:rStyle w:val="Subst"/>
        </w:rPr>
        <w:t xml:space="preserve">. - </w:t>
      </w:r>
      <w:r>
        <w:rPr>
          <w:rStyle w:val="Subst"/>
        </w:rPr>
        <w:t>по</w:t>
      </w:r>
      <w:r>
        <w:rPr>
          <w:rStyle w:val="Subst"/>
        </w:rPr>
        <w:t xml:space="preserve"> 1-</w:t>
      </w:r>
      <w:r>
        <w:rPr>
          <w:rStyle w:val="Subst"/>
        </w:rPr>
        <w:t>му</w:t>
      </w:r>
      <w:r>
        <w:rPr>
          <w:rStyle w:val="Subst"/>
        </w:rPr>
        <w:t xml:space="preserve"> </w:t>
      </w:r>
      <w:r>
        <w:rPr>
          <w:rStyle w:val="Subst"/>
        </w:rPr>
        <w:t>купону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10,5% </w:t>
      </w:r>
      <w:r>
        <w:rPr>
          <w:rStyle w:val="Subst"/>
        </w:rPr>
        <w:t>годовых</w:t>
      </w:r>
      <w:r>
        <w:rPr>
          <w:rStyle w:val="Subst"/>
        </w:rPr>
        <w:t xml:space="preserve"> (52,36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на</w:t>
      </w:r>
      <w:r>
        <w:rPr>
          <w:rStyle w:val="Subst"/>
        </w:rPr>
        <w:t xml:space="preserve"> 1 </w:t>
      </w:r>
      <w:r>
        <w:rPr>
          <w:rStyle w:val="Subst"/>
        </w:rPr>
        <w:t>облигацию</w:t>
      </w:r>
      <w:r>
        <w:rPr>
          <w:rStyle w:val="Subst"/>
        </w:rPr>
        <w:t xml:space="preserve">) </w:t>
      </w:r>
      <w:r>
        <w:rPr>
          <w:rStyle w:val="Subst"/>
        </w:rPr>
        <w:t>или</w:t>
      </w:r>
      <w:r>
        <w:rPr>
          <w:rStyle w:val="Subst"/>
        </w:rPr>
        <w:t xml:space="preserve"> 89 012 000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совокупности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всем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>.</w:t>
      </w:r>
      <w:r>
        <w:rPr>
          <w:rStyle w:val="Subst"/>
        </w:rPr>
        <w:br/>
        <w:t xml:space="preserve">14.04.2014 </w:t>
      </w:r>
      <w:r>
        <w:rPr>
          <w:rStyle w:val="Subst"/>
        </w:rPr>
        <w:t>г</w:t>
      </w:r>
      <w:r>
        <w:rPr>
          <w:rStyle w:val="Subst"/>
        </w:rPr>
        <w:t xml:space="preserve">. - </w:t>
      </w:r>
      <w:r>
        <w:rPr>
          <w:rStyle w:val="Subst"/>
        </w:rPr>
        <w:t>по</w:t>
      </w:r>
      <w:r>
        <w:rPr>
          <w:rStyle w:val="Subst"/>
        </w:rPr>
        <w:t xml:space="preserve"> 2-</w:t>
      </w:r>
      <w:r>
        <w:rPr>
          <w:rStyle w:val="Subst"/>
        </w:rPr>
        <w:t>му</w:t>
      </w:r>
      <w:r>
        <w:rPr>
          <w:rStyle w:val="Subst"/>
        </w:rPr>
        <w:t xml:space="preserve"> </w:t>
      </w:r>
      <w:r>
        <w:rPr>
          <w:rStyle w:val="Subst"/>
        </w:rPr>
        <w:t>купону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10,5% </w:t>
      </w:r>
      <w:r>
        <w:rPr>
          <w:rStyle w:val="Subst"/>
        </w:rPr>
        <w:t>годовых</w:t>
      </w:r>
      <w:r>
        <w:rPr>
          <w:rStyle w:val="Subst"/>
        </w:rPr>
        <w:t xml:space="preserve"> (52,36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на</w:t>
      </w:r>
      <w:r>
        <w:rPr>
          <w:rStyle w:val="Subst"/>
        </w:rPr>
        <w:t xml:space="preserve"> 1 </w:t>
      </w:r>
      <w:r>
        <w:rPr>
          <w:rStyle w:val="Subst"/>
        </w:rPr>
        <w:t>облигацию</w:t>
      </w:r>
      <w:r>
        <w:rPr>
          <w:rStyle w:val="Subst"/>
        </w:rPr>
        <w:t xml:space="preserve">) </w:t>
      </w:r>
      <w:r>
        <w:rPr>
          <w:rStyle w:val="Subst"/>
        </w:rPr>
        <w:t>или</w:t>
      </w:r>
      <w:r>
        <w:rPr>
          <w:rStyle w:val="Subst"/>
        </w:rPr>
        <w:t xml:space="preserve"> 89 012 000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совокупности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всем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>.</w:t>
      </w:r>
      <w:r>
        <w:rPr>
          <w:rStyle w:val="Subst"/>
        </w:rPr>
        <w:br/>
        <w:t xml:space="preserve">13.10.2014 </w:t>
      </w:r>
      <w:r>
        <w:rPr>
          <w:rStyle w:val="Subst"/>
        </w:rPr>
        <w:t>г</w:t>
      </w:r>
      <w:r>
        <w:rPr>
          <w:rStyle w:val="Subst"/>
        </w:rPr>
        <w:t xml:space="preserve">. - </w:t>
      </w:r>
      <w:r>
        <w:rPr>
          <w:rStyle w:val="Subst"/>
        </w:rPr>
        <w:t>по</w:t>
      </w:r>
      <w:r>
        <w:rPr>
          <w:rStyle w:val="Subst"/>
        </w:rPr>
        <w:t xml:space="preserve"> 3-</w:t>
      </w:r>
      <w:r>
        <w:rPr>
          <w:rStyle w:val="Subst"/>
        </w:rPr>
        <w:t>му</w:t>
      </w:r>
      <w:r>
        <w:rPr>
          <w:rStyle w:val="Subst"/>
        </w:rPr>
        <w:t xml:space="preserve"> </w:t>
      </w:r>
      <w:r>
        <w:rPr>
          <w:rStyle w:val="Subst"/>
        </w:rPr>
        <w:t>купону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10,5% </w:t>
      </w:r>
      <w:r>
        <w:rPr>
          <w:rStyle w:val="Subst"/>
        </w:rPr>
        <w:t>годовых</w:t>
      </w:r>
      <w:r>
        <w:rPr>
          <w:rStyle w:val="Subst"/>
        </w:rPr>
        <w:t xml:space="preserve"> (52,36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на</w:t>
      </w:r>
      <w:r>
        <w:rPr>
          <w:rStyle w:val="Subst"/>
        </w:rPr>
        <w:t xml:space="preserve"> 1 </w:t>
      </w:r>
      <w:r>
        <w:rPr>
          <w:rStyle w:val="Subst"/>
        </w:rPr>
        <w:t>облигацию</w:t>
      </w:r>
      <w:r>
        <w:rPr>
          <w:rStyle w:val="Subst"/>
        </w:rPr>
        <w:t xml:space="preserve">) </w:t>
      </w:r>
      <w:r>
        <w:rPr>
          <w:rStyle w:val="Subst"/>
        </w:rPr>
        <w:t>или</w:t>
      </w:r>
      <w:r>
        <w:rPr>
          <w:rStyle w:val="Subst"/>
        </w:rPr>
        <w:t xml:space="preserve"> 89 012 000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совокупности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всем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выпуск</w:t>
      </w:r>
      <w:r>
        <w:rPr>
          <w:rStyle w:val="Subst"/>
        </w:rPr>
        <w:t>а</w:t>
      </w:r>
      <w:r>
        <w:rPr>
          <w:rStyle w:val="Subst"/>
        </w:rPr>
        <w:t>.</w:t>
      </w:r>
      <w:r>
        <w:rPr>
          <w:rStyle w:val="Subst"/>
        </w:rPr>
        <w:br/>
        <w:t xml:space="preserve">13.04.2015 </w:t>
      </w:r>
      <w:r>
        <w:rPr>
          <w:rStyle w:val="Subst"/>
        </w:rPr>
        <w:t>г</w:t>
      </w:r>
      <w:r>
        <w:rPr>
          <w:rStyle w:val="Subst"/>
        </w:rPr>
        <w:t xml:space="preserve">. - </w:t>
      </w:r>
      <w:r>
        <w:rPr>
          <w:rStyle w:val="Subst"/>
        </w:rPr>
        <w:t>по</w:t>
      </w:r>
      <w:r>
        <w:rPr>
          <w:rStyle w:val="Subst"/>
        </w:rPr>
        <w:t xml:space="preserve"> 4-</w:t>
      </w:r>
      <w:r>
        <w:rPr>
          <w:rStyle w:val="Subst"/>
        </w:rPr>
        <w:t>му</w:t>
      </w:r>
      <w:r>
        <w:rPr>
          <w:rStyle w:val="Subst"/>
        </w:rPr>
        <w:t xml:space="preserve"> </w:t>
      </w:r>
      <w:r>
        <w:rPr>
          <w:rStyle w:val="Subst"/>
        </w:rPr>
        <w:t>купону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10,5% </w:t>
      </w:r>
      <w:r>
        <w:rPr>
          <w:rStyle w:val="Subst"/>
        </w:rPr>
        <w:t>годовых</w:t>
      </w:r>
      <w:r>
        <w:rPr>
          <w:rStyle w:val="Subst"/>
        </w:rPr>
        <w:t xml:space="preserve"> (52,36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на</w:t>
      </w:r>
      <w:r>
        <w:rPr>
          <w:rStyle w:val="Subst"/>
        </w:rPr>
        <w:t xml:space="preserve"> 1 </w:t>
      </w:r>
      <w:r>
        <w:rPr>
          <w:rStyle w:val="Subst"/>
        </w:rPr>
        <w:t>облигацию</w:t>
      </w:r>
      <w:r>
        <w:rPr>
          <w:rStyle w:val="Subst"/>
        </w:rPr>
        <w:t xml:space="preserve">) </w:t>
      </w:r>
      <w:r>
        <w:rPr>
          <w:rStyle w:val="Subst"/>
        </w:rPr>
        <w:t>или</w:t>
      </w:r>
      <w:r>
        <w:rPr>
          <w:rStyle w:val="Subst"/>
        </w:rPr>
        <w:t xml:space="preserve"> 89 012 000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совокупности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всем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>.</w:t>
      </w:r>
      <w:r>
        <w:rPr>
          <w:rStyle w:val="Subst"/>
        </w:rPr>
        <w:br/>
        <w:t xml:space="preserve">12.10.2015 </w:t>
      </w:r>
      <w:r>
        <w:rPr>
          <w:rStyle w:val="Subst"/>
        </w:rPr>
        <w:t>г</w:t>
      </w:r>
      <w:r>
        <w:rPr>
          <w:rStyle w:val="Subst"/>
        </w:rPr>
        <w:t xml:space="preserve">. - </w:t>
      </w:r>
      <w:r>
        <w:rPr>
          <w:rStyle w:val="Subst"/>
        </w:rPr>
        <w:t>по</w:t>
      </w:r>
      <w:r>
        <w:rPr>
          <w:rStyle w:val="Subst"/>
        </w:rPr>
        <w:t xml:space="preserve"> 5-</w:t>
      </w:r>
      <w:r>
        <w:rPr>
          <w:rStyle w:val="Subst"/>
        </w:rPr>
        <w:t>му</w:t>
      </w:r>
      <w:r>
        <w:rPr>
          <w:rStyle w:val="Subst"/>
        </w:rPr>
        <w:t xml:space="preserve"> </w:t>
      </w:r>
      <w:r>
        <w:rPr>
          <w:rStyle w:val="Subst"/>
        </w:rPr>
        <w:t>купону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10,5% </w:t>
      </w:r>
      <w:r>
        <w:rPr>
          <w:rStyle w:val="Subst"/>
        </w:rPr>
        <w:t>годовых</w:t>
      </w:r>
      <w:r>
        <w:rPr>
          <w:rStyle w:val="Subst"/>
        </w:rPr>
        <w:t xml:space="preserve"> (52,36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на</w:t>
      </w:r>
      <w:r>
        <w:rPr>
          <w:rStyle w:val="Subst"/>
        </w:rPr>
        <w:t xml:space="preserve"> 1 </w:t>
      </w:r>
      <w:r>
        <w:rPr>
          <w:rStyle w:val="Subst"/>
        </w:rPr>
        <w:t>облигацию</w:t>
      </w:r>
      <w:r>
        <w:rPr>
          <w:rStyle w:val="Subst"/>
        </w:rPr>
        <w:t xml:space="preserve">) </w:t>
      </w:r>
      <w:r>
        <w:rPr>
          <w:rStyle w:val="Subst"/>
        </w:rPr>
        <w:t>или</w:t>
      </w:r>
      <w:r>
        <w:rPr>
          <w:rStyle w:val="Subst"/>
        </w:rPr>
        <w:t xml:space="preserve"> 89 012 000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>вокупности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всем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>.</w:t>
      </w:r>
      <w:r>
        <w:rPr>
          <w:rStyle w:val="Subst"/>
        </w:rPr>
        <w:br/>
        <w:t xml:space="preserve">11.04.2016 </w:t>
      </w:r>
      <w:r>
        <w:rPr>
          <w:rStyle w:val="Subst"/>
        </w:rPr>
        <w:t>г</w:t>
      </w:r>
      <w:r>
        <w:rPr>
          <w:rStyle w:val="Subst"/>
        </w:rPr>
        <w:t xml:space="preserve">. - </w:t>
      </w:r>
      <w:r>
        <w:rPr>
          <w:rStyle w:val="Subst"/>
        </w:rPr>
        <w:t>по</w:t>
      </w:r>
      <w:r>
        <w:rPr>
          <w:rStyle w:val="Subst"/>
        </w:rPr>
        <w:t xml:space="preserve"> 6-</w:t>
      </w:r>
      <w:r>
        <w:rPr>
          <w:rStyle w:val="Subst"/>
        </w:rPr>
        <w:t>му</w:t>
      </w:r>
      <w:r>
        <w:rPr>
          <w:rStyle w:val="Subst"/>
        </w:rPr>
        <w:t xml:space="preserve"> </w:t>
      </w:r>
      <w:r>
        <w:rPr>
          <w:rStyle w:val="Subst"/>
        </w:rPr>
        <w:t>купону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10,5% </w:t>
      </w:r>
      <w:r>
        <w:rPr>
          <w:rStyle w:val="Subst"/>
        </w:rPr>
        <w:t>годовых</w:t>
      </w:r>
      <w:r>
        <w:rPr>
          <w:rStyle w:val="Subst"/>
        </w:rPr>
        <w:t xml:space="preserve"> (52,36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на</w:t>
      </w:r>
      <w:r>
        <w:rPr>
          <w:rStyle w:val="Subst"/>
        </w:rPr>
        <w:t xml:space="preserve"> 1 </w:t>
      </w:r>
      <w:r>
        <w:rPr>
          <w:rStyle w:val="Subst"/>
        </w:rPr>
        <w:t>облигацию</w:t>
      </w:r>
      <w:r>
        <w:rPr>
          <w:rStyle w:val="Subst"/>
        </w:rPr>
        <w:t xml:space="preserve">) </w:t>
      </w:r>
      <w:r>
        <w:rPr>
          <w:rStyle w:val="Subst"/>
        </w:rPr>
        <w:t>или</w:t>
      </w:r>
      <w:r>
        <w:rPr>
          <w:rStyle w:val="Subst"/>
        </w:rPr>
        <w:t xml:space="preserve"> 89 012 000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совокупности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всем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>.</w:t>
      </w:r>
      <w:r>
        <w:rPr>
          <w:rStyle w:val="Subst"/>
        </w:rPr>
        <w:br/>
        <w:t xml:space="preserve">10.10.2016 </w:t>
      </w:r>
      <w:r>
        <w:rPr>
          <w:rStyle w:val="Subst"/>
        </w:rPr>
        <w:t>г</w:t>
      </w:r>
      <w:r>
        <w:rPr>
          <w:rStyle w:val="Subst"/>
        </w:rPr>
        <w:t xml:space="preserve">. - </w:t>
      </w:r>
      <w:r>
        <w:rPr>
          <w:rStyle w:val="Subst"/>
        </w:rPr>
        <w:t>по</w:t>
      </w:r>
      <w:r>
        <w:rPr>
          <w:rStyle w:val="Subst"/>
        </w:rPr>
        <w:t xml:space="preserve"> 7-</w:t>
      </w:r>
      <w:r>
        <w:rPr>
          <w:rStyle w:val="Subst"/>
        </w:rPr>
        <w:t>му</w:t>
      </w:r>
      <w:r>
        <w:rPr>
          <w:rStyle w:val="Subst"/>
        </w:rPr>
        <w:t xml:space="preserve"> </w:t>
      </w:r>
      <w:r>
        <w:rPr>
          <w:rStyle w:val="Subst"/>
        </w:rPr>
        <w:t>купону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10,5% </w:t>
      </w:r>
      <w:r>
        <w:rPr>
          <w:rStyle w:val="Subst"/>
        </w:rPr>
        <w:t>годовых</w:t>
      </w:r>
      <w:r>
        <w:rPr>
          <w:rStyle w:val="Subst"/>
        </w:rPr>
        <w:t xml:space="preserve"> (52,36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на</w:t>
      </w:r>
      <w:r>
        <w:rPr>
          <w:rStyle w:val="Subst"/>
        </w:rPr>
        <w:t xml:space="preserve"> 1</w:t>
      </w:r>
      <w:r>
        <w:rPr>
          <w:rStyle w:val="Subst"/>
        </w:rPr>
        <w:t xml:space="preserve"> </w:t>
      </w:r>
      <w:r>
        <w:rPr>
          <w:rStyle w:val="Subst"/>
        </w:rPr>
        <w:t>облигацию</w:t>
      </w:r>
      <w:r>
        <w:rPr>
          <w:rStyle w:val="Subst"/>
        </w:rPr>
        <w:t xml:space="preserve">) </w:t>
      </w:r>
      <w:r>
        <w:rPr>
          <w:rStyle w:val="Subst"/>
        </w:rPr>
        <w:t>или</w:t>
      </w:r>
      <w:r>
        <w:rPr>
          <w:rStyle w:val="Subst"/>
        </w:rPr>
        <w:t xml:space="preserve"> 89 012 000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совокупности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всем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>,</w:t>
      </w:r>
      <w:r>
        <w:rPr>
          <w:rStyle w:val="Subst"/>
        </w:rPr>
        <w:br/>
        <w:t xml:space="preserve">10.04.2017 </w:t>
      </w:r>
      <w:r>
        <w:rPr>
          <w:rStyle w:val="Subst"/>
        </w:rPr>
        <w:t>г</w:t>
      </w:r>
      <w:r>
        <w:rPr>
          <w:rStyle w:val="Subst"/>
        </w:rPr>
        <w:t xml:space="preserve">. - </w:t>
      </w:r>
      <w:r>
        <w:rPr>
          <w:rStyle w:val="Subst"/>
        </w:rPr>
        <w:t>по</w:t>
      </w:r>
      <w:r>
        <w:rPr>
          <w:rStyle w:val="Subst"/>
        </w:rPr>
        <w:t xml:space="preserve"> 8-</w:t>
      </w:r>
      <w:r>
        <w:rPr>
          <w:rStyle w:val="Subst"/>
        </w:rPr>
        <w:t>му</w:t>
      </w:r>
      <w:r>
        <w:rPr>
          <w:rStyle w:val="Subst"/>
        </w:rPr>
        <w:t xml:space="preserve"> </w:t>
      </w:r>
      <w:r>
        <w:rPr>
          <w:rStyle w:val="Subst"/>
        </w:rPr>
        <w:t>купону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10,5% </w:t>
      </w:r>
      <w:r>
        <w:rPr>
          <w:rStyle w:val="Subst"/>
        </w:rPr>
        <w:t>годовых</w:t>
      </w:r>
      <w:r>
        <w:rPr>
          <w:rStyle w:val="Subst"/>
        </w:rPr>
        <w:t xml:space="preserve"> (52,36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на</w:t>
      </w:r>
      <w:r>
        <w:rPr>
          <w:rStyle w:val="Subst"/>
        </w:rPr>
        <w:t xml:space="preserve"> 1 </w:t>
      </w:r>
      <w:r>
        <w:rPr>
          <w:rStyle w:val="Subst"/>
        </w:rPr>
        <w:t>облигацию</w:t>
      </w:r>
      <w:r>
        <w:rPr>
          <w:rStyle w:val="Subst"/>
        </w:rPr>
        <w:t xml:space="preserve">) </w:t>
      </w:r>
      <w:r>
        <w:rPr>
          <w:rStyle w:val="Subst"/>
        </w:rPr>
        <w:t>или</w:t>
      </w:r>
      <w:r>
        <w:rPr>
          <w:rStyle w:val="Subst"/>
        </w:rPr>
        <w:t xml:space="preserve"> 89 012 000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совокупности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всем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br/>
      </w:r>
      <w:r>
        <w:rPr>
          <w:rStyle w:val="Subst"/>
        </w:rPr>
        <w:t>Выплата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осущес</w:t>
      </w:r>
      <w:r>
        <w:rPr>
          <w:rStyle w:val="Subst"/>
        </w:rPr>
        <w:t>твлялась</w:t>
      </w:r>
      <w:r>
        <w:rPr>
          <w:rStyle w:val="Subst"/>
        </w:rPr>
        <w:t xml:space="preserve"> </w:t>
      </w:r>
      <w:r>
        <w:rPr>
          <w:rStyle w:val="Subst"/>
        </w:rPr>
        <w:t>платежным</w:t>
      </w:r>
      <w:r>
        <w:rPr>
          <w:rStyle w:val="Subst"/>
        </w:rPr>
        <w:t xml:space="preserve"> </w:t>
      </w:r>
      <w:r>
        <w:rPr>
          <w:rStyle w:val="Subst"/>
        </w:rPr>
        <w:t>агентом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безналичной</w:t>
      </w:r>
      <w:r>
        <w:rPr>
          <w:rStyle w:val="Subst"/>
        </w:rPr>
        <w:t xml:space="preserve"> </w:t>
      </w:r>
      <w:r>
        <w:rPr>
          <w:rStyle w:val="Subst"/>
        </w:rPr>
        <w:t>форме</w:t>
      </w:r>
      <w:r>
        <w:rPr>
          <w:rStyle w:val="Subst"/>
        </w:rPr>
        <w:t xml:space="preserve"> </w:t>
      </w:r>
      <w:r>
        <w:rPr>
          <w:rStyle w:val="Subst"/>
        </w:rPr>
        <w:t>денежными</w:t>
      </w:r>
      <w:r>
        <w:rPr>
          <w:rStyle w:val="Subst"/>
        </w:rPr>
        <w:t xml:space="preserve"> </w:t>
      </w:r>
      <w:r>
        <w:rPr>
          <w:rStyle w:val="Subst"/>
        </w:rPr>
        <w:t>средствами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рублях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Всего</w:t>
      </w:r>
      <w:r>
        <w:rPr>
          <w:rStyle w:val="Subst"/>
        </w:rPr>
        <w:t xml:space="preserve"> </w:t>
      </w:r>
      <w:r>
        <w:rPr>
          <w:rStyle w:val="Subst"/>
        </w:rPr>
        <w:t>выплачено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серии</w:t>
      </w:r>
      <w:r>
        <w:rPr>
          <w:rStyle w:val="Subst"/>
        </w:rPr>
        <w:t xml:space="preserve"> </w:t>
      </w:r>
      <w:r>
        <w:rPr>
          <w:rStyle w:val="Subst"/>
        </w:rPr>
        <w:t>БО</w:t>
      </w:r>
      <w:r>
        <w:rPr>
          <w:rStyle w:val="Subst"/>
        </w:rPr>
        <w:t xml:space="preserve">-01 - 712 096 000 </w:t>
      </w:r>
      <w:r>
        <w:rPr>
          <w:rStyle w:val="Subst"/>
        </w:rPr>
        <w:t>рублей</w:t>
      </w:r>
      <w:r>
        <w:rPr>
          <w:rStyle w:val="Subst"/>
        </w:rPr>
        <w:t>.</w:t>
      </w:r>
    </w:p>
    <w:p w:rsidR="00000000" w:rsidRDefault="00A737C2">
      <w:pPr>
        <w:pStyle w:val="ThinDelim"/>
      </w:pPr>
    </w:p>
    <w:p w:rsidR="00000000" w:rsidRDefault="00A737C2">
      <w:pPr>
        <w:ind w:left="200"/>
      </w:pPr>
    </w:p>
    <w:p w:rsidR="00000000" w:rsidRDefault="00A737C2">
      <w:pPr>
        <w:ind w:left="200"/>
      </w:pPr>
    </w:p>
    <w:p w:rsidR="00000000" w:rsidRDefault="00A737C2">
      <w:pPr>
        <w:ind w:left="200"/>
      </w:pPr>
    </w:p>
    <w:p w:rsidR="00000000" w:rsidRDefault="00A737C2">
      <w:pPr>
        <w:pStyle w:val="2"/>
      </w:pPr>
      <w:r>
        <w:t xml:space="preserve">8.8. </w:t>
      </w:r>
      <w:r>
        <w:t>Иные</w:t>
      </w:r>
      <w:r>
        <w:t xml:space="preserve"> </w:t>
      </w:r>
      <w:r>
        <w:t>сведения</w:t>
      </w:r>
    </w:p>
    <w:p w:rsidR="00000000" w:rsidRDefault="00A737C2">
      <w:pPr>
        <w:ind w:left="200"/>
      </w:pPr>
      <w:r>
        <w:rPr>
          <w:rStyle w:val="Subst"/>
        </w:rPr>
        <w:t>Отсутствуют</w:t>
      </w:r>
    </w:p>
    <w:p w:rsidR="00000000" w:rsidRDefault="00A737C2">
      <w:pPr>
        <w:pStyle w:val="2"/>
      </w:pPr>
      <w:r>
        <w:t xml:space="preserve">8.9.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 xml:space="preserve"> </w:t>
      </w:r>
      <w:r>
        <w:t>и</w:t>
      </w:r>
      <w:r>
        <w:t xml:space="preserve"> </w:t>
      </w:r>
      <w:r>
        <w:t>эмитенте</w:t>
      </w:r>
      <w:r>
        <w:t xml:space="preserve"> </w:t>
      </w:r>
      <w:r>
        <w:t>представляемых</w:t>
      </w:r>
      <w:r>
        <w:t xml:space="preserve"> </w:t>
      </w:r>
      <w:r>
        <w:t>ценн</w:t>
      </w:r>
      <w:r>
        <w:t>ых</w:t>
      </w:r>
      <w:r>
        <w:t xml:space="preserve"> </w:t>
      </w:r>
      <w:r>
        <w:t>бумаг</w:t>
      </w:r>
      <w:r>
        <w:t xml:space="preserve">, </w:t>
      </w:r>
      <w:r>
        <w:t>право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удостоверяется</w:t>
      </w:r>
      <w:r>
        <w:t xml:space="preserve"> </w:t>
      </w:r>
      <w:r>
        <w:t>российскими</w:t>
      </w:r>
      <w:r>
        <w:t xml:space="preserve"> </w:t>
      </w:r>
      <w:r>
        <w:t>депозитарными</w:t>
      </w:r>
      <w:r>
        <w:t xml:space="preserve"> </w:t>
      </w:r>
      <w:r>
        <w:t>расписками</w:t>
      </w:r>
    </w:p>
    <w:p w:rsidR="00000000" w:rsidRDefault="00A737C2" w:rsidP="00AA5BD1">
      <w:pPr>
        <w:ind w:left="200"/>
        <w:jc w:val="both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представляемых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собственности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удостоверяется</w:t>
      </w:r>
      <w:r>
        <w:rPr>
          <w:rStyle w:val="Subst"/>
        </w:rPr>
        <w:t xml:space="preserve"> </w:t>
      </w:r>
      <w:r>
        <w:rPr>
          <w:rStyle w:val="Subst"/>
        </w:rPr>
        <w:t>российскими</w:t>
      </w:r>
      <w:r>
        <w:rPr>
          <w:rStyle w:val="Subst"/>
        </w:rPr>
        <w:t xml:space="preserve"> </w:t>
      </w:r>
      <w:r>
        <w:rPr>
          <w:rStyle w:val="Subst"/>
        </w:rPr>
        <w:t>депозитарными</w:t>
      </w:r>
      <w:r>
        <w:rPr>
          <w:rStyle w:val="Subst"/>
        </w:rPr>
        <w:t xml:space="preserve"> </w:t>
      </w:r>
      <w:r>
        <w:rPr>
          <w:rStyle w:val="Subst"/>
        </w:rPr>
        <w:t>расписками</w:t>
      </w:r>
    </w:p>
    <w:p w:rsidR="00000000" w:rsidRDefault="00A737C2">
      <w:pPr>
        <w:pStyle w:val="2"/>
      </w:pPr>
      <w:r>
        <w:br w:type="page"/>
      </w:r>
      <w:r>
        <w:lastRenderedPageBreak/>
        <w:t>Приложение</w:t>
      </w:r>
      <w:r>
        <w:t xml:space="preserve"> </w:t>
      </w:r>
      <w:r>
        <w:t>к</w:t>
      </w:r>
      <w:r>
        <w:t xml:space="preserve"> </w:t>
      </w:r>
      <w:r>
        <w:t>ежеквар</w:t>
      </w:r>
      <w:r>
        <w:t>тальному</w:t>
      </w:r>
      <w:r>
        <w:t xml:space="preserve"> </w:t>
      </w:r>
      <w:r>
        <w:t>отчету</w:t>
      </w:r>
      <w:r>
        <w:t xml:space="preserve">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, </w:t>
      </w:r>
      <w:r>
        <w:t>предоставившем</w:t>
      </w:r>
      <w:r>
        <w:t xml:space="preserve">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sectPr w:rsidR="00000000">
      <w:footerReference w:type="default" r:id="rId7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A737C2">
      <w:pPr>
        <w:spacing w:before="0" w:after="0"/>
      </w:pPr>
      <w:r>
        <w:separator/>
      </w:r>
    </w:p>
  </w:endnote>
  <w:endnote w:type="continuationSeparator" w:id="0">
    <w:p w:rsidR="00000000" w:rsidRDefault="00A737C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737C2">
    <w:pPr>
      <w:framePr w:wrap="auto" w:hAnchor="text" w:xAlign="right"/>
      <w:spacing w:before="0" w:after="0"/>
    </w:pPr>
    <w:r>
      <w:fldChar w:fldCharType="begin"/>
    </w:r>
    <w:r>
      <w:instrText>PAGE</w:instrText>
    </w:r>
    <w:r w:rsidR="00AA5BD1">
      <w:fldChar w:fldCharType="separate"/>
    </w:r>
    <w:r>
      <w:rPr>
        <w:noProof/>
      </w:rPr>
      <w:t>53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A737C2">
      <w:pPr>
        <w:spacing w:before="0" w:after="0"/>
      </w:pPr>
      <w:r>
        <w:separator/>
      </w:r>
    </w:p>
  </w:footnote>
  <w:footnote w:type="continuationSeparator" w:id="0">
    <w:p w:rsidR="00000000" w:rsidRDefault="00A737C2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5BD1"/>
    <w:rsid w:val="00A737C2"/>
    <w:rsid w:val="00AA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Headingbalance">
    <w:name w:val="Heading_balance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Subst">
    <w:name w:val="Subst"/>
    <w:uiPriority w:val="99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3E831-D055-4BB7-993A-C13B596B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16612</Words>
  <Characters>117011</Characters>
  <Application>Microsoft Office Word</Application>
  <DocSecurity>0</DocSecurity>
  <Lines>975</Lines>
  <Paragraphs>266</Paragraphs>
  <ScaleCrop>false</ScaleCrop>
  <Company/>
  <LinksUpToDate>false</LinksUpToDate>
  <CharactersWithSpaces>133357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eyborodina</dc:creator>
  <cp:keywords/>
  <dc:description/>
  <cp:lastModifiedBy>eyborodina</cp:lastModifiedBy>
  <cp:revision>2</cp:revision>
  <dcterms:created xsi:type="dcterms:W3CDTF">2017-11-14T12:10:00Z</dcterms:created>
  <dcterms:modified xsi:type="dcterms:W3CDTF">2017-11-14T12:10:00Z</dcterms:modified>
</cp:coreProperties>
</file>