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897"/>
        <w:gridCol w:w="425"/>
      </w:tblGrid>
      <w:tr w:rsidR="00682404" w:rsidRPr="004278D0" w:rsidTr="00DA6426">
        <w:tc>
          <w:tcPr>
            <w:tcW w:w="8897" w:type="dxa"/>
          </w:tcPr>
          <w:p w:rsidR="00682404" w:rsidRPr="004278D0" w:rsidRDefault="00B50B3B" w:rsidP="00643FD2">
            <w:pPr>
              <w:pStyle w:val="a3"/>
              <w:spacing w:before="120" w:after="120"/>
              <w:ind w:rightChars="-213" w:right="-511"/>
              <w:rPr>
                <w:rFonts w:ascii="Arial" w:hAnsi="Arial" w:cs="Arial"/>
                <w:b w:val="0"/>
                <w:bCs w:val="0"/>
                <w:caps/>
                <w:spacing w:val="40"/>
                <w:sz w:val="22"/>
                <w:szCs w:val="22"/>
              </w:rPr>
            </w:pPr>
            <w:r w:rsidRPr="00B50B3B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33.5pt;margin-top:5.85pt;width:246pt;height:54pt;z-index:-251658752" wrapcoords="10734 0 1054 0 395 300 198 9600 -66 16500 132 17400 2832 19200 2963 22200 3095 22200 3359 22200 3951 22200 4676 20400 4610 19200 21798 17700 21863 17400 21534 9600 21468 900 20678 0 16727 0 10734 0" fillcolor="#369" stroked="f">
                  <v:shadow on="t" color="#b2b2b2" opacity="52429f" offset="3pt"/>
                  <v:textpath style="font-family:&quot;Times New Roman&quot;;font-size:24pt;v-text-align:right;v-text-kern:t" trim="t" fitpath="t" string="АУДИТ - КОНСТАНТА&#10;"/>
                  <w10:wrap type="tight"/>
                </v:shape>
              </w:pict>
            </w:r>
            <w:r w:rsidR="00682404" w:rsidRPr="004278D0">
              <w:rPr>
                <w:rFonts w:ascii="Arial" w:hAnsi="Arial" w:cs="Arial"/>
                <w:b w:val="0"/>
                <w:bCs w:val="0"/>
                <w:caps/>
                <w:spacing w:val="40"/>
                <w:szCs w:val="24"/>
              </w:rPr>
              <w:t xml:space="preserve">    </w:t>
            </w:r>
            <w:r w:rsidR="00682404" w:rsidRPr="004278D0">
              <w:rPr>
                <w:rFonts w:ascii="Arial" w:hAnsi="Arial" w:cs="Arial"/>
                <w:b w:val="0"/>
                <w:bCs w:val="0"/>
                <w:caps/>
                <w:spacing w:val="40"/>
                <w:sz w:val="28"/>
                <w:szCs w:val="28"/>
              </w:rPr>
              <w:t>закрытое акционерное</w:t>
            </w:r>
            <w:r w:rsidR="00682404" w:rsidRPr="004278D0">
              <w:rPr>
                <w:rFonts w:ascii="Arial" w:hAnsi="Arial" w:cs="Arial"/>
                <w:b w:val="0"/>
                <w:bCs w:val="0"/>
                <w:caps/>
                <w:spacing w:val="40"/>
                <w:szCs w:val="24"/>
              </w:rPr>
              <w:t xml:space="preserve"> </w:t>
            </w:r>
            <w:r w:rsidR="00682404" w:rsidRPr="004278D0">
              <w:rPr>
                <w:rFonts w:ascii="Arial" w:hAnsi="Arial" w:cs="Arial"/>
                <w:b w:val="0"/>
                <w:bCs w:val="0"/>
                <w:caps/>
                <w:spacing w:val="40"/>
                <w:sz w:val="28"/>
                <w:szCs w:val="28"/>
              </w:rPr>
              <w:t>оБЩЕСТВО</w:t>
            </w:r>
            <w:r w:rsidR="00682404" w:rsidRPr="004278D0">
              <w:rPr>
                <w:rFonts w:ascii="Arial" w:hAnsi="Arial" w:cs="Arial"/>
                <w:b w:val="0"/>
                <w:bCs w:val="0"/>
                <w:caps/>
                <w:spacing w:val="4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682404" w:rsidRPr="004278D0" w:rsidRDefault="00682404" w:rsidP="00DA6426">
            <w:pPr>
              <w:pStyle w:val="a3"/>
              <w:ind w:right="-1"/>
              <w:jc w:val="right"/>
              <w:rPr>
                <w:rFonts w:ascii="Arial" w:hAnsi="Arial" w:cs="Arial"/>
                <w:b w:val="0"/>
                <w:bCs w:val="0"/>
                <w:i/>
                <w:caps/>
                <w:spacing w:val="64"/>
                <w:szCs w:val="24"/>
              </w:rPr>
            </w:pPr>
          </w:p>
        </w:tc>
      </w:tr>
    </w:tbl>
    <w:p w:rsidR="00682404" w:rsidRPr="004278D0" w:rsidRDefault="00682404" w:rsidP="00643FD2">
      <w:pPr>
        <w:pBdr>
          <w:bottom w:val="thinThickThinSmallGap" w:sz="24" w:space="0" w:color="auto"/>
        </w:pBdr>
        <w:ind w:rightChars="-40" w:right="-96"/>
        <w:jc w:val="center"/>
        <w:rPr>
          <w:rFonts w:ascii="Arial" w:hAnsi="Arial" w:cs="Arial"/>
          <w:bCs/>
          <w:sz w:val="8"/>
        </w:rPr>
      </w:pPr>
    </w:p>
    <w:p w:rsidR="00682404" w:rsidRPr="004278D0" w:rsidRDefault="00682404" w:rsidP="00643FD2">
      <w:pPr>
        <w:ind w:rightChars="-40" w:right="-96"/>
        <w:jc w:val="center"/>
        <w:rPr>
          <w:rFonts w:ascii="Arial" w:hAnsi="Arial" w:cs="Arial"/>
          <w:bCs/>
          <w:sz w:val="6"/>
        </w:rPr>
      </w:pPr>
    </w:p>
    <w:p w:rsidR="00682404" w:rsidRPr="004278D0" w:rsidRDefault="00072C87" w:rsidP="00682404">
      <w:pPr>
        <w:ind w:right="-81"/>
        <w:jc w:val="center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109012, г"/>
        </w:smartTagPr>
        <w:r w:rsidRPr="001F4C69">
          <w:rPr>
            <w:b/>
            <w:sz w:val="18"/>
            <w:szCs w:val="18"/>
          </w:rPr>
          <w:t>109012, г</w:t>
        </w:r>
      </w:smartTag>
      <w:r w:rsidRPr="001F4C69">
        <w:rPr>
          <w:b/>
          <w:sz w:val="18"/>
          <w:szCs w:val="18"/>
        </w:rPr>
        <w:t>. Москва, ул. Пушечная, д.</w:t>
      </w:r>
      <w:r>
        <w:rPr>
          <w:b/>
          <w:sz w:val="18"/>
          <w:szCs w:val="18"/>
        </w:rPr>
        <w:t xml:space="preserve"> </w:t>
      </w:r>
      <w:r w:rsidRPr="001F4C69">
        <w:rPr>
          <w:b/>
          <w:sz w:val="18"/>
          <w:szCs w:val="18"/>
        </w:rPr>
        <w:t>4, стр. 3, т. 620-86-25, ф. 620-86-73, ИНН 7710043675, КПП 770201001</w:t>
      </w:r>
    </w:p>
    <w:p w:rsidR="00682404" w:rsidRPr="004278D0" w:rsidRDefault="00682404" w:rsidP="00682404">
      <w:pPr>
        <w:pStyle w:val="2"/>
        <w:pBdr>
          <w:bottom w:val="single" w:sz="6" w:space="1" w:color="auto"/>
        </w:pBdr>
        <w:ind w:right="-81"/>
        <w:rPr>
          <w:b/>
          <w:bCs/>
          <w:sz w:val="16"/>
        </w:rPr>
      </w:pPr>
      <w:r w:rsidRPr="004278D0">
        <w:rPr>
          <w:b/>
        </w:rPr>
        <w:t xml:space="preserve">       </w:t>
      </w:r>
    </w:p>
    <w:p w:rsidR="00682404" w:rsidRPr="004278D0" w:rsidRDefault="00682404" w:rsidP="00682404">
      <w:pPr>
        <w:jc w:val="center"/>
        <w:rPr>
          <w:b/>
          <w:sz w:val="28"/>
        </w:rPr>
      </w:pPr>
    </w:p>
    <w:p w:rsidR="001637B0" w:rsidRPr="00DB5817" w:rsidRDefault="001637B0" w:rsidP="001637B0">
      <w:pPr>
        <w:jc w:val="center"/>
        <w:rPr>
          <w:b/>
          <w:sz w:val="32"/>
          <w:szCs w:val="32"/>
        </w:rPr>
      </w:pPr>
      <w:r w:rsidRPr="00DB5817">
        <w:rPr>
          <w:b/>
          <w:sz w:val="32"/>
          <w:szCs w:val="32"/>
        </w:rPr>
        <w:t>АУДИТОРСКОЕ ЗАКЛЮЧЕНИЕ</w:t>
      </w:r>
    </w:p>
    <w:p w:rsidR="001637B0" w:rsidRPr="004278D0" w:rsidRDefault="001637B0" w:rsidP="001637B0">
      <w:pPr>
        <w:rPr>
          <w:sz w:val="22"/>
        </w:rPr>
      </w:pPr>
    </w:p>
    <w:p w:rsidR="001637B0" w:rsidRPr="00DB5817" w:rsidRDefault="001637B0" w:rsidP="001637B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Участникам </w:t>
      </w:r>
      <w:r w:rsidRPr="00260C7E">
        <w:rPr>
          <w:b/>
          <w:sz w:val="28"/>
          <w:szCs w:val="28"/>
        </w:rPr>
        <w:t>Обществ</w:t>
      </w:r>
      <w:r>
        <w:rPr>
          <w:b/>
          <w:sz w:val="28"/>
          <w:szCs w:val="28"/>
        </w:rPr>
        <w:t>а</w:t>
      </w:r>
      <w:r w:rsidRPr="00260C7E">
        <w:rPr>
          <w:b/>
          <w:sz w:val="28"/>
          <w:szCs w:val="28"/>
        </w:rPr>
        <w:t xml:space="preserve"> с ограниченной ответственностью «Объединенные кондитеры - Финанс</w:t>
      </w:r>
      <w:r>
        <w:rPr>
          <w:b/>
          <w:sz w:val="28"/>
          <w:szCs w:val="28"/>
        </w:rPr>
        <w:t xml:space="preserve">» </w:t>
      </w:r>
      <w:r w:rsidRPr="0059175E">
        <w:rPr>
          <w:b/>
          <w:sz w:val="28"/>
          <w:szCs w:val="28"/>
        </w:rPr>
        <w:t>и иным пользователям</w:t>
      </w:r>
    </w:p>
    <w:p w:rsidR="001637B0" w:rsidRDefault="001637B0" w:rsidP="001637B0">
      <w:pPr>
        <w:pStyle w:val="4"/>
        <w:spacing w:before="0" w:after="0"/>
        <w:ind w:firstLine="709"/>
        <w:rPr>
          <w:sz w:val="24"/>
          <w:szCs w:val="24"/>
        </w:rPr>
      </w:pPr>
    </w:p>
    <w:p w:rsidR="001637B0" w:rsidRPr="004278D0" w:rsidRDefault="001637B0" w:rsidP="001637B0">
      <w:pPr>
        <w:pStyle w:val="4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АУДИРУЕМОЕ ЛИЦО</w:t>
      </w:r>
    </w:p>
    <w:p w:rsidR="001637B0" w:rsidRPr="004278D0" w:rsidRDefault="001637B0" w:rsidP="001637B0">
      <w:pPr>
        <w:ind w:firstLine="709"/>
        <w:jc w:val="both"/>
      </w:pPr>
      <w:r w:rsidRPr="004278D0">
        <w:rPr>
          <w:b/>
        </w:rPr>
        <w:t>Наименование:</w:t>
      </w:r>
      <w:r w:rsidRPr="004278D0">
        <w:t xml:space="preserve"> </w:t>
      </w:r>
      <w:r>
        <w:t xml:space="preserve">Общество с ограниченной ответственностью «Объединенные кондитеры - Финанс» </w:t>
      </w:r>
      <w:r w:rsidRPr="004278D0">
        <w:t xml:space="preserve">(сокращенное наименование – </w:t>
      </w:r>
      <w:r>
        <w:t>ОО</w:t>
      </w:r>
      <w:r w:rsidRPr="00953BFB">
        <w:t>О «</w:t>
      </w:r>
      <w:r>
        <w:t xml:space="preserve">Объединенные кондитеры - Финанс»). </w:t>
      </w:r>
      <w:r w:rsidRPr="004278D0">
        <w:t xml:space="preserve"> </w:t>
      </w:r>
    </w:p>
    <w:p w:rsidR="001637B0" w:rsidRDefault="001637B0" w:rsidP="001637B0">
      <w:pPr>
        <w:ind w:firstLine="720"/>
        <w:jc w:val="both"/>
        <w:rPr>
          <w:sz w:val="22"/>
        </w:rPr>
      </w:pPr>
      <w:r w:rsidRPr="008D7EEB">
        <w:rPr>
          <w:b/>
        </w:rPr>
        <w:t>Государственная регистрация</w:t>
      </w:r>
      <w:r w:rsidRPr="008D7EEB">
        <w:t xml:space="preserve">: </w:t>
      </w:r>
      <w:r>
        <w:t>о</w:t>
      </w:r>
      <w:r w:rsidRPr="008D7EEB">
        <w:t xml:space="preserve">сновной государственный регистрационный номер </w:t>
      </w:r>
      <w:r>
        <w:t>1067746324128, свидетельство о внесении записи в Единый государственный реестр юридических лиц серии 77 № 008639352, дата внесения записи 28 февраля 2006 года</w:t>
      </w:r>
      <w:r w:rsidRPr="00E87DD8">
        <w:t>.</w:t>
      </w:r>
      <w:r>
        <w:t xml:space="preserve"> </w:t>
      </w:r>
    </w:p>
    <w:p w:rsidR="001637B0" w:rsidRPr="00680F86" w:rsidRDefault="001637B0" w:rsidP="001637B0">
      <w:pPr>
        <w:ind w:right="-110" w:firstLine="708"/>
        <w:jc w:val="both"/>
      </w:pPr>
      <w:r w:rsidRPr="004278D0">
        <w:rPr>
          <w:b/>
        </w:rPr>
        <w:t>Место нахождения</w:t>
      </w:r>
      <w:r w:rsidRPr="004278D0">
        <w:t xml:space="preserve">: </w:t>
      </w:r>
      <w:smartTag w:uri="urn:schemas-microsoft-com:office:smarttags" w:element="metricconverter">
        <w:smartTagPr>
          <w:attr w:name="ProductID" w:val="115184, г"/>
        </w:smartTagPr>
        <w:r>
          <w:t>115184, г</w:t>
        </w:r>
      </w:smartTag>
      <w:r>
        <w:t>. Москва, 2-й Новокузнецкий пер., д. 13/15</w:t>
      </w:r>
      <w:r w:rsidRPr="00425321">
        <w:t>.</w:t>
      </w:r>
      <w:r w:rsidRPr="00680F86">
        <w:t xml:space="preserve"> </w:t>
      </w:r>
    </w:p>
    <w:p w:rsidR="002A2B45" w:rsidRDefault="002A2B45" w:rsidP="00535C0E">
      <w:pPr>
        <w:ind w:firstLine="709"/>
        <w:jc w:val="both"/>
        <w:rPr>
          <w:b/>
        </w:rPr>
      </w:pPr>
    </w:p>
    <w:p w:rsidR="00682404" w:rsidRPr="004278D0" w:rsidRDefault="00682404" w:rsidP="00535C0E">
      <w:pPr>
        <w:ind w:firstLine="709"/>
        <w:jc w:val="both"/>
        <w:rPr>
          <w:b/>
        </w:rPr>
      </w:pPr>
      <w:r w:rsidRPr="004278D0">
        <w:rPr>
          <w:b/>
        </w:rPr>
        <w:t>АУДИТОР</w:t>
      </w:r>
    </w:p>
    <w:p w:rsidR="00682404" w:rsidRPr="004278D0" w:rsidRDefault="00682404" w:rsidP="00535C0E">
      <w:pPr>
        <w:ind w:firstLine="709"/>
        <w:jc w:val="both"/>
      </w:pPr>
      <w:r w:rsidRPr="004278D0">
        <w:rPr>
          <w:b/>
        </w:rPr>
        <w:t>Наименование:</w:t>
      </w:r>
      <w:r w:rsidR="00865F91">
        <w:t xml:space="preserve"> Закрытое акционерное общество </w:t>
      </w:r>
      <w:r w:rsidRPr="004278D0">
        <w:t>«АУДИТ-КОНСТАНТА»</w:t>
      </w:r>
      <w:r w:rsidR="008916AD">
        <w:t xml:space="preserve"> (сокращенное наименование – ЗАО «АУДИТ-КОНСТАНТА»)</w:t>
      </w:r>
      <w:r w:rsidRPr="004278D0">
        <w:t>.</w:t>
      </w:r>
    </w:p>
    <w:p w:rsidR="00682404" w:rsidRPr="004278D0" w:rsidRDefault="00682404" w:rsidP="00535C0E">
      <w:pPr>
        <w:ind w:firstLine="709"/>
        <w:jc w:val="both"/>
      </w:pPr>
      <w:r w:rsidRPr="004278D0">
        <w:rPr>
          <w:b/>
        </w:rPr>
        <w:t>Государственная регистрация:</w:t>
      </w:r>
      <w:r w:rsidRPr="004278D0">
        <w:t xml:space="preserve"> </w:t>
      </w:r>
      <w:r w:rsidR="002A7A2E" w:rsidRPr="004278D0">
        <w:t>основной государственный регистрационный номер 1027739295210, свидетельство о внесении записи в Единый государственный реестр юридических лиц серии 77 № 007078711, дата внесения записи 2 октября</w:t>
      </w:r>
      <w:r w:rsidR="00BA75FA">
        <w:t xml:space="preserve"> </w:t>
      </w:r>
      <w:r w:rsidR="002A7A2E" w:rsidRPr="004278D0">
        <w:t>2002</w:t>
      </w:r>
      <w:r w:rsidR="002A7A2E">
        <w:t> </w:t>
      </w:r>
      <w:r w:rsidR="002A7A2E" w:rsidRPr="004278D0">
        <w:t>г</w:t>
      </w:r>
      <w:r w:rsidR="002A7A2E">
        <w:t>ода.</w:t>
      </w:r>
      <w:r w:rsidRPr="004278D0">
        <w:t xml:space="preserve"> </w:t>
      </w:r>
    </w:p>
    <w:p w:rsidR="00A01862" w:rsidRPr="004278D0" w:rsidRDefault="00A01862" w:rsidP="00535C0E">
      <w:pPr>
        <w:ind w:firstLine="709"/>
        <w:jc w:val="both"/>
      </w:pPr>
      <w:r w:rsidRPr="004278D0">
        <w:rPr>
          <w:b/>
        </w:rPr>
        <w:t>Место нахождения:</w:t>
      </w:r>
      <w:r w:rsidRPr="004278D0">
        <w:t xml:space="preserve"> </w:t>
      </w:r>
      <w:r w:rsidR="00801B60" w:rsidRPr="00801B60">
        <w:t>109012, г. Москва, ул. Пушечная, д. 4, стр. 3</w:t>
      </w:r>
      <w:r w:rsidRPr="004278D0">
        <w:t>.</w:t>
      </w:r>
    </w:p>
    <w:p w:rsidR="00682404" w:rsidRDefault="00682404" w:rsidP="00535C0E">
      <w:pPr>
        <w:ind w:firstLine="709"/>
        <w:jc w:val="both"/>
      </w:pPr>
      <w:r w:rsidRPr="004278D0">
        <w:rPr>
          <w:b/>
        </w:rPr>
        <w:t xml:space="preserve">Членство в саморегулируемых организациях аудиторов: </w:t>
      </w:r>
      <w:r w:rsidRPr="004278D0">
        <w:t>ЗАО «АУДИТ-КОНСТАНТА» является членом Некоммерческого партнерства «Московская аудиторская</w:t>
      </w:r>
      <w:r w:rsidRPr="004278D0">
        <w:rPr>
          <w:rFonts w:ascii="Bodoni" w:hAnsi="Bodoni"/>
        </w:rPr>
        <w:t xml:space="preserve"> палат</w:t>
      </w:r>
      <w:r w:rsidRPr="004278D0">
        <w:t>а»</w:t>
      </w:r>
      <w:r w:rsidRPr="004278D0">
        <w:rPr>
          <w:rFonts w:ascii="Bodoni" w:hAnsi="Bodoni"/>
        </w:rPr>
        <w:t xml:space="preserve"> (решение Правления № 66 от 3</w:t>
      </w:r>
      <w:r w:rsidRPr="004278D0">
        <w:t xml:space="preserve"> сентября </w:t>
      </w:r>
      <w:r w:rsidRPr="004278D0">
        <w:rPr>
          <w:rFonts w:ascii="Bodoni" w:hAnsi="Bodoni"/>
        </w:rPr>
        <w:t>2003</w:t>
      </w:r>
      <w:r w:rsidRPr="004278D0">
        <w:t xml:space="preserve"> г</w:t>
      </w:r>
      <w:r w:rsidR="00E9517B">
        <w:t>ода</w:t>
      </w:r>
      <w:r w:rsidRPr="004278D0">
        <w:t>, номер записи в реестре 10303001190</w:t>
      </w:r>
      <w:r w:rsidRPr="004278D0">
        <w:rPr>
          <w:rFonts w:ascii="Bodoni" w:hAnsi="Bodoni"/>
        </w:rPr>
        <w:t>)</w:t>
      </w:r>
      <w:r w:rsidRPr="004278D0">
        <w:t>, включенного в государственный реестр саморегулируемых организаций аудиторов на основании Приказа Минфина России № 578 от 26 ноября 2009 г</w:t>
      </w:r>
      <w:r w:rsidR="00E9517B">
        <w:t>ода</w:t>
      </w:r>
      <w:r w:rsidRPr="004278D0">
        <w:t xml:space="preserve"> (рег. №</w:t>
      </w:r>
      <w:r w:rsidR="00E9517B">
        <w:t> </w:t>
      </w:r>
      <w:r w:rsidRPr="004278D0">
        <w:t>3).</w:t>
      </w:r>
    </w:p>
    <w:p w:rsidR="009C3444" w:rsidRPr="004278D0" w:rsidRDefault="009C3444" w:rsidP="009C3444">
      <w:pPr>
        <w:ind w:firstLine="709"/>
        <w:jc w:val="both"/>
      </w:pPr>
      <w:proofErr w:type="gramStart"/>
      <w:r w:rsidRPr="004278D0">
        <w:t xml:space="preserve">Мы провели аудит прилагаемой бухгалтерской отчетности </w:t>
      </w:r>
      <w:r w:rsidR="001637B0">
        <w:t>ОО</w:t>
      </w:r>
      <w:r w:rsidR="001637B0" w:rsidRPr="00953BFB">
        <w:t>О «</w:t>
      </w:r>
      <w:r w:rsidR="001637B0">
        <w:t>Объединенные кондитеры - Финанс»</w:t>
      </w:r>
      <w:r w:rsidR="00A610CD">
        <w:t>,</w:t>
      </w:r>
      <w:r w:rsidR="00A610CD" w:rsidRPr="00E66824">
        <w:t xml:space="preserve"> </w:t>
      </w:r>
      <w:r w:rsidRPr="004278D0">
        <w:t xml:space="preserve"> состоящей из бухгалтерского баланса по с</w:t>
      </w:r>
      <w:r>
        <w:t>остоянию на 31 декабря 2011 года</w:t>
      </w:r>
      <w:r w:rsidRPr="004278D0">
        <w:t>, отчета о прибылях и убытках, отчета об изменениях капитала и отчета о движе</w:t>
      </w:r>
      <w:r>
        <w:t>нии денежных средств за 2011 год</w:t>
      </w:r>
      <w:r w:rsidRPr="004278D0">
        <w:t>, других приложений к бухгалтерскому балансу и отчету о прибылях и убытках и пояснительной записки.</w:t>
      </w:r>
      <w:proofErr w:type="gramEnd"/>
    </w:p>
    <w:p w:rsidR="00455185" w:rsidRPr="00455185" w:rsidRDefault="00455185" w:rsidP="00455185"/>
    <w:p w:rsidR="00682404" w:rsidRPr="004278D0" w:rsidRDefault="00A01862" w:rsidP="001D2DBD">
      <w:pPr>
        <w:ind w:firstLine="709"/>
        <w:jc w:val="both"/>
        <w:rPr>
          <w:b/>
          <w:caps/>
        </w:rPr>
      </w:pPr>
      <w:r w:rsidRPr="004278D0">
        <w:rPr>
          <w:b/>
          <w:caps/>
        </w:rPr>
        <w:t>Ответственность аудируемого лица за бухгалтерскую отчетность</w:t>
      </w:r>
    </w:p>
    <w:p w:rsidR="00A01862" w:rsidRPr="00BF166C" w:rsidRDefault="00A01862" w:rsidP="001D2DB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4278D0">
        <w:t>Руководство аудируемого лица несет ответственность за составление и достоверность указанной бухгалтерской отчетности</w:t>
      </w:r>
      <w:r w:rsidR="00BF166C">
        <w:t xml:space="preserve"> </w:t>
      </w:r>
      <w:r w:rsidR="00BF166C">
        <w:rPr>
          <w:rFonts w:eastAsia="Calibri"/>
        </w:rPr>
        <w:t xml:space="preserve">в соответствии с российскими правилами составления бухгалтерской отчетности </w:t>
      </w:r>
      <w:r w:rsidRPr="004278D0">
        <w:t>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831385" w:rsidRDefault="00831385" w:rsidP="00535C0E">
      <w:pPr>
        <w:ind w:firstLine="709"/>
        <w:jc w:val="both"/>
        <w:rPr>
          <w:b/>
          <w:caps/>
        </w:rPr>
      </w:pPr>
    </w:p>
    <w:p w:rsidR="00A01862" w:rsidRPr="004278D0" w:rsidRDefault="00A01862" w:rsidP="00535C0E">
      <w:pPr>
        <w:ind w:firstLine="709"/>
        <w:jc w:val="both"/>
        <w:rPr>
          <w:b/>
          <w:caps/>
        </w:rPr>
      </w:pPr>
      <w:r w:rsidRPr="004278D0">
        <w:rPr>
          <w:b/>
          <w:caps/>
        </w:rPr>
        <w:lastRenderedPageBreak/>
        <w:t>Ответственность аудитора</w:t>
      </w:r>
    </w:p>
    <w:p w:rsidR="00A01862" w:rsidRPr="004278D0" w:rsidRDefault="00A01862" w:rsidP="00535C0E">
      <w:pPr>
        <w:ind w:firstLine="709"/>
        <w:jc w:val="both"/>
      </w:pPr>
      <w:r w:rsidRPr="004278D0">
        <w:t xml:space="preserve">Наша ответственность заключается в выражении мнения о достоверности бухгалтерской отчетности </w:t>
      </w:r>
      <w:r w:rsidR="001637B0">
        <w:t>ОО</w:t>
      </w:r>
      <w:r w:rsidR="001637B0" w:rsidRPr="00953BFB">
        <w:t>О «</w:t>
      </w:r>
      <w:r w:rsidR="001637B0">
        <w:t xml:space="preserve">Объединенные кондитеры - Финанс» </w:t>
      </w:r>
      <w:r w:rsidRPr="004278D0">
        <w:t>на основе проведенного нами аудита. Мы проводили аудит в соответствии с федеральными стандартами аудиторской деятельности</w:t>
      </w:r>
      <w:r w:rsidR="007F1323">
        <w:t xml:space="preserve"> </w:t>
      </w:r>
      <w:r w:rsidR="007F1323" w:rsidRPr="00BC289E">
        <w:t>в Российской Федерации</w:t>
      </w:r>
      <w:r w:rsidRPr="004278D0">
        <w:t>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A01862" w:rsidRPr="004278D0" w:rsidRDefault="00A01862" w:rsidP="00535C0E">
      <w:pPr>
        <w:ind w:firstLine="709"/>
        <w:jc w:val="both"/>
      </w:pPr>
      <w:r w:rsidRPr="004278D0">
        <w:t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</w:t>
      </w:r>
    </w:p>
    <w:p w:rsidR="00A01862" w:rsidRPr="004278D0" w:rsidRDefault="00A01862" w:rsidP="00535C0E">
      <w:pPr>
        <w:autoSpaceDE w:val="0"/>
        <w:autoSpaceDN w:val="0"/>
        <w:adjustRightInd w:val="0"/>
        <w:ind w:firstLine="709"/>
        <w:jc w:val="both"/>
      </w:pPr>
      <w:r w:rsidRPr="004278D0">
        <w:t>Аудит также включал оценку надлежащего характера применяемой учетной политики и обоснованности оценочных показателей, полученных руководством аудируемого лица, а также оценку представления бухгалтерской отчетности в целом.</w:t>
      </w:r>
    </w:p>
    <w:p w:rsidR="00477A95" w:rsidRDefault="00477A95" w:rsidP="00477A9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отчетности.</w:t>
      </w:r>
    </w:p>
    <w:p w:rsidR="00477A95" w:rsidRDefault="00477A95" w:rsidP="00535C0E">
      <w:pPr>
        <w:autoSpaceDE w:val="0"/>
        <w:autoSpaceDN w:val="0"/>
        <w:adjustRightInd w:val="0"/>
        <w:ind w:firstLine="709"/>
        <w:jc w:val="both"/>
      </w:pPr>
    </w:p>
    <w:p w:rsidR="001C1D0A" w:rsidRDefault="001C1D0A" w:rsidP="001C1D0A">
      <w:pPr>
        <w:ind w:left="540" w:firstLine="169"/>
        <w:jc w:val="both"/>
        <w:rPr>
          <w:b/>
          <w:caps/>
        </w:rPr>
      </w:pPr>
      <w:r w:rsidRPr="008B1523">
        <w:rPr>
          <w:b/>
          <w:caps/>
        </w:rPr>
        <w:t>Основание для выражения мнения с оговоркой</w:t>
      </w:r>
    </w:p>
    <w:p w:rsidR="00E76545" w:rsidRPr="00DF563E" w:rsidRDefault="00E76545" w:rsidP="00E76545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bCs/>
        </w:rPr>
      </w:pPr>
      <w:r w:rsidRPr="00EA0640">
        <w:t>ООО «Объе</w:t>
      </w:r>
      <w:r>
        <w:t xml:space="preserve">диненные кондитеры - </w:t>
      </w:r>
      <w:proofErr w:type="spellStart"/>
      <w:r>
        <w:t>Финанс</w:t>
      </w:r>
      <w:proofErr w:type="spellEnd"/>
      <w:r>
        <w:t>» не</w:t>
      </w:r>
      <w:r w:rsidRPr="00BE18AD">
        <w:rPr>
          <w:rFonts w:eastAsia="Calibri"/>
          <w:bCs/>
        </w:rPr>
        <w:t xml:space="preserve"> провело проверку финансовых вложений на обесценение. Как следствие, у нас отсутствует возможность определить, необходимы ли какие-либо корректировки показателей по </w:t>
      </w:r>
      <w:bookmarkStart w:id="0" w:name="_GoBack"/>
      <w:bookmarkEnd w:id="0"/>
      <w:r w:rsidRPr="00BE18AD">
        <w:rPr>
          <w:rFonts w:eastAsia="Calibri"/>
          <w:bCs/>
        </w:rPr>
        <w:t xml:space="preserve">статьям </w:t>
      </w:r>
      <w:r w:rsidRPr="00BE18AD">
        <w:t>«</w:t>
      </w:r>
      <w:r>
        <w:t>Ф</w:t>
      </w:r>
      <w:r w:rsidRPr="00BE18AD">
        <w:t xml:space="preserve">инансовые вложения» </w:t>
      </w:r>
      <w:r>
        <w:rPr>
          <w:rFonts w:eastAsia="Calibri"/>
          <w:bCs/>
        </w:rPr>
        <w:t xml:space="preserve">бухгалтерского баланса по состоянию на 31 декабря 2011 года. </w:t>
      </w:r>
      <w:r w:rsidRPr="00E63353">
        <w:rPr>
          <w:rFonts w:eastAsia="Calibri"/>
          <w:bCs/>
          <w:highlight w:val="yellow"/>
        </w:rPr>
        <w:t xml:space="preserve"> </w:t>
      </w:r>
    </w:p>
    <w:p w:rsidR="00C311E4" w:rsidRDefault="00C311E4" w:rsidP="001C1D0A">
      <w:pPr>
        <w:ind w:left="540" w:firstLine="169"/>
        <w:jc w:val="both"/>
        <w:rPr>
          <w:b/>
          <w:caps/>
        </w:rPr>
      </w:pPr>
    </w:p>
    <w:p w:rsidR="001C1D0A" w:rsidRDefault="001C1D0A" w:rsidP="001C1D0A">
      <w:pPr>
        <w:ind w:left="540" w:firstLine="169"/>
        <w:jc w:val="both"/>
        <w:rPr>
          <w:b/>
          <w:caps/>
        </w:rPr>
      </w:pPr>
      <w:r w:rsidRPr="008C5399">
        <w:rPr>
          <w:b/>
          <w:caps/>
        </w:rPr>
        <w:t>Мнение</w:t>
      </w:r>
      <w:r>
        <w:rPr>
          <w:b/>
          <w:caps/>
        </w:rPr>
        <w:t xml:space="preserve"> с оговоркой</w:t>
      </w:r>
    </w:p>
    <w:p w:rsidR="00F13257" w:rsidRPr="00B56A7F" w:rsidRDefault="001C1D0A" w:rsidP="00B56A7F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2E43AC">
        <w:t xml:space="preserve">По нашему мнению, за исключением возможного влияния на бухгалтерскую отчетность обстоятельств, изложенных в части, содержащей основание для выражения мнения с оговоркой, бухгалтерская отчетность отражает достоверно во всех существенных отношениях финансовое положение </w:t>
      </w:r>
      <w:r w:rsidRPr="00110745">
        <w:t>ООО «</w:t>
      </w:r>
      <w:r>
        <w:t>Объединенные кондитеры – Финанс»</w:t>
      </w:r>
      <w:r w:rsidRPr="002E43AC">
        <w:t xml:space="preserve"> по состоянию на 31 декабря 20</w:t>
      </w:r>
      <w:r>
        <w:t>11</w:t>
      </w:r>
      <w:r w:rsidRPr="002E43AC">
        <w:t xml:space="preserve"> года, результаты е</w:t>
      </w:r>
      <w:r>
        <w:t>го</w:t>
      </w:r>
      <w:r w:rsidRPr="002E43AC">
        <w:t xml:space="preserve"> финансово-хозяйственной деятельности и движение денежных средств за 20</w:t>
      </w:r>
      <w:r>
        <w:t>11</w:t>
      </w:r>
      <w:r w:rsidRPr="002E43AC">
        <w:t xml:space="preserve"> год в соответствии с </w:t>
      </w:r>
      <w:r w:rsidRPr="00110745">
        <w:t xml:space="preserve">российскими </w:t>
      </w:r>
      <w:r w:rsidRPr="002E43AC">
        <w:t>правилами составления бухгалтерской</w:t>
      </w:r>
      <w:proofErr w:type="gramEnd"/>
      <w:r w:rsidRPr="002E43AC">
        <w:t xml:space="preserve"> отчетности</w:t>
      </w:r>
      <w:r>
        <w:rPr>
          <w:rFonts w:eastAsia="Calibri"/>
        </w:rPr>
        <w:t>.</w:t>
      </w:r>
    </w:p>
    <w:tbl>
      <w:tblPr>
        <w:tblW w:w="9648" w:type="dxa"/>
        <w:tblLook w:val="01E0"/>
      </w:tblPr>
      <w:tblGrid>
        <w:gridCol w:w="6588"/>
        <w:gridCol w:w="3060"/>
      </w:tblGrid>
      <w:tr w:rsidR="005C68CB" w:rsidTr="00662974">
        <w:trPr>
          <w:trHeight w:val="613"/>
        </w:trPr>
        <w:tc>
          <w:tcPr>
            <w:tcW w:w="6588" w:type="dxa"/>
          </w:tcPr>
          <w:p w:rsidR="00F13257" w:rsidRDefault="00F13257" w:rsidP="00662974">
            <w:pPr>
              <w:pStyle w:val="a3"/>
              <w:ind w:right="22"/>
              <w:jc w:val="both"/>
              <w:rPr>
                <w:sz w:val="24"/>
              </w:rPr>
            </w:pPr>
          </w:p>
          <w:p w:rsidR="00E76545" w:rsidRDefault="00E76545" w:rsidP="00662974">
            <w:pPr>
              <w:pStyle w:val="a3"/>
              <w:ind w:right="22"/>
              <w:jc w:val="both"/>
              <w:rPr>
                <w:sz w:val="24"/>
              </w:rPr>
            </w:pPr>
          </w:p>
          <w:p w:rsidR="005C68CB" w:rsidRDefault="005C68CB" w:rsidP="00662974">
            <w:pPr>
              <w:pStyle w:val="a3"/>
              <w:ind w:right="22"/>
              <w:jc w:val="both"/>
              <w:rPr>
                <w:sz w:val="24"/>
              </w:rPr>
            </w:pPr>
            <w:r w:rsidRPr="007C5DC2">
              <w:rPr>
                <w:sz w:val="24"/>
              </w:rPr>
              <w:t>Генеральный директор</w:t>
            </w:r>
          </w:p>
          <w:p w:rsidR="00E072B3" w:rsidRPr="00045423" w:rsidRDefault="00E072B3" w:rsidP="00E072B3">
            <w:pPr>
              <w:pStyle w:val="a3"/>
              <w:ind w:right="22"/>
              <w:jc w:val="both"/>
              <w:rPr>
                <w:bCs w:val="0"/>
                <w:sz w:val="24"/>
              </w:rPr>
            </w:pPr>
            <w:r w:rsidRPr="00B04B4F">
              <w:rPr>
                <w:bCs w:val="0"/>
                <w:sz w:val="24"/>
              </w:rPr>
              <w:t>ЗАО «АУДИТ-КОНСТАНТА»</w:t>
            </w:r>
          </w:p>
          <w:p w:rsidR="00E76545" w:rsidRDefault="00E76545" w:rsidP="00662974">
            <w:pPr>
              <w:pStyle w:val="a3"/>
              <w:ind w:right="22"/>
              <w:jc w:val="both"/>
              <w:rPr>
                <w:sz w:val="24"/>
              </w:rPr>
            </w:pPr>
          </w:p>
        </w:tc>
        <w:tc>
          <w:tcPr>
            <w:tcW w:w="3060" w:type="dxa"/>
          </w:tcPr>
          <w:p w:rsidR="00E072B3" w:rsidRDefault="00E072B3" w:rsidP="00662974">
            <w:pPr>
              <w:pStyle w:val="a3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61585B" w:rsidRDefault="00E072B3" w:rsidP="00662974">
            <w:pPr>
              <w:pStyle w:val="a3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27D77">
              <w:rPr>
                <w:sz w:val="24"/>
              </w:rPr>
              <w:t xml:space="preserve">  </w:t>
            </w:r>
          </w:p>
          <w:p w:rsidR="005C68CB" w:rsidRDefault="005C68CB" w:rsidP="00662974">
            <w:pPr>
              <w:pStyle w:val="a3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Юстус С.А.</w:t>
            </w:r>
          </w:p>
          <w:p w:rsidR="005C68CB" w:rsidRPr="007C5DC2" w:rsidRDefault="005C68CB" w:rsidP="00662974">
            <w:pPr>
              <w:pStyle w:val="a3"/>
              <w:ind w:right="22"/>
              <w:jc w:val="both"/>
              <w:rPr>
                <w:sz w:val="24"/>
                <w:lang w:val="en-US"/>
              </w:rPr>
            </w:pPr>
          </w:p>
        </w:tc>
      </w:tr>
      <w:tr w:rsidR="005C68CB" w:rsidTr="00662974">
        <w:trPr>
          <w:trHeight w:val="796"/>
        </w:trPr>
        <w:tc>
          <w:tcPr>
            <w:tcW w:w="6588" w:type="dxa"/>
          </w:tcPr>
          <w:p w:rsidR="006A4B5C" w:rsidRPr="008D4AAD" w:rsidRDefault="006A4B5C" w:rsidP="006A4B5C">
            <w:pPr>
              <w:pStyle w:val="a3"/>
              <w:ind w:right="22"/>
              <w:jc w:val="both"/>
              <w:rPr>
                <w:sz w:val="24"/>
              </w:rPr>
            </w:pPr>
            <w:r w:rsidRPr="008D4AAD">
              <w:rPr>
                <w:sz w:val="24"/>
              </w:rPr>
              <w:t>Начальник отдела</w:t>
            </w:r>
          </w:p>
          <w:p w:rsidR="006A4B5C" w:rsidRPr="008D4AAD" w:rsidRDefault="006A4B5C" w:rsidP="006A4B5C">
            <w:pPr>
              <w:pStyle w:val="a3"/>
              <w:ind w:right="22"/>
              <w:jc w:val="both"/>
              <w:rPr>
                <w:sz w:val="24"/>
              </w:rPr>
            </w:pPr>
            <w:r w:rsidRPr="008D4AAD">
              <w:rPr>
                <w:sz w:val="24"/>
              </w:rPr>
              <w:t xml:space="preserve">ЗАО «АУДИТ-КОНСТАНТА»                  </w:t>
            </w:r>
          </w:p>
          <w:p w:rsidR="006B18D1" w:rsidRPr="002F3725" w:rsidRDefault="006B18D1" w:rsidP="006B18D1">
            <w:pPr>
              <w:jc w:val="both"/>
              <w:rPr>
                <w:sz w:val="16"/>
                <w:szCs w:val="16"/>
              </w:rPr>
            </w:pPr>
            <w:r w:rsidRPr="002F3725">
              <w:rPr>
                <w:sz w:val="16"/>
                <w:szCs w:val="16"/>
              </w:rPr>
              <w:t xml:space="preserve">(квалификационный аттестат аудитора № </w:t>
            </w:r>
            <w:r>
              <w:rPr>
                <w:sz w:val="16"/>
                <w:szCs w:val="16"/>
              </w:rPr>
              <w:t>03-000064</w:t>
            </w:r>
            <w:r w:rsidRPr="002F3725">
              <w:rPr>
                <w:sz w:val="16"/>
                <w:szCs w:val="16"/>
              </w:rPr>
              <w:t>,</w:t>
            </w:r>
          </w:p>
          <w:p w:rsidR="00534D9A" w:rsidRDefault="006B18D1" w:rsidP="006B18D1">
            <w:pPr>
              <w:jc w:val="both"/>
              <w:rPr>
                <w:sz w:val="16"/>
                <w:szCs w:val="16"/>
              </w:rPr>
            </w:pPr>
            <w:r w:rsidRPr="002F3725">
              <w:rPr>
                <w:sz w:val="16"/>
                <w:szCs w:val="16"/>
              </w:rPr>
              <w:t xml:space="preserve">выдан в соответствии с Решением </w:t>
            </w:r>
            <w:r>
              <w:rPr>
                <w:sz w:val="16"/>
                <w:szCs w:val="16"/>
              </w:rPr>
              <w:t xml:space="preserve">НП </w:t>
            </w:r>
          </w:p>
          <w:p w:rsidR="00534D9A" w:rsidRDefault="006B18D1" w:rsidP="006B18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«Московская аудиторская палата»</w:t>
            </w:r>
            <w:r w:rsidR="00534D9A">
              <w:rPr>
                <w:sz w:val="16"/>
                <w:szCs w:val="16"/>
              </w:rPr>
              <w:t xml:space="preserve"> </w:t>
            </w:r>
            <w:r w:rsidRPr="002F372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30</w:t>
            </w:r>
            <w:r w:rsidRPr="002F372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2F372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2011, </w:t>
            </w:r>
          </w:p>
          <w:p w:rsidR="006B18D1" w:rsidRDefault="006B18D1" w:rsidP="006B18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F3725">
              <w:rPr>
                <w:sz w:val="16"/>
                <w:szCs w:val="16"/>
              </w:rPr>
              <w:t>ротокол №</w:t>
            </w:r>
            <w:r>
              <w:rPr>
                <w:sz w:val="16"/>
                <w:szCs w:val="16"/>
              </w:rPr>
              <w:t xml:space="preserve"> 166</w:t>
            </w:r>
            <w:r w:rsidRPr="002F372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F3725">
              <w:rPr>
                <w:sz w:val="16"/>
                <w:szCs w:val="16"/>
              </w:rPr>
              <w:t>на неограниченный срок;</w:t>
            </w:r>
            <w:r>
              <w:rPr>
                <w:sz w:val="16"/>
                <w:szCs w:val="16"/>
              </w:rPr>
              <w:t xml:space="preserve"> </w:t>
            </w:r>
          </w:p>
          <w:p w:rsidR="006B18D1" w:rsidRPr="002F3725" w:rsidRDefault="006B18D1" w:rsidP="006B18D1">
            <w:pPr>
              <w:jc w:val="both"/>
              <w:rPr>
                <w:sz w:val="16"/>
                <w:szCs w:val="16"/>
              </w:rPr>
            </w:pPr>
            <w:r w:rsidRPr="002F3725">
              <w:rPr>
                <w:sz w:val="16"/>
                <w:szCs w:val="16"/>
              </w:rPr>
              <w:t>член СРО МоАП,</w:t>
            </w:r>
            <w:r>
              <w:rPr>
                <w:sz w:val="16"/>
                <w:szCs w:val="16"/>
              </w:rPr>
              <w:t xml:space="preserve"> </w:t>
            </w:r>
            <w:r w:rsidRPr="002F3725">
              <w:rPr>
                <w:sz w:val="16"/>
                <w:szCs w:val="16"/>
              </w:rPr>
              <w:t xml:space="preserve">номер записи в реестре </w:t>
            </w:r>
            <w:r>
              <w:rPr>
                <w:sz w:val="16"/>
                <w:szCs w:val="16"/>
              </w:rPr>
              <w:t>20103015598</w:t>
            </w:r>
            <w:r w:rsidRPr="002F3725">
              <w:rPr>
                <w:sz w:val="16"/>
                <w:szCs w:val="16"/>
              </w:rPr>
              <w:t>)</w:t>
            </w:r>
          </w:p>
          <w:p w:rsidR="00046853" w:rsidRPr="00B33AD4" w:rsidRDefault="00046853" w:rsidP="00215FE7">
            <w:pPr>
              <w:jc w:val="both"/>
              <w:rPr>
                <w:sz w:val="16"/>
                <w:szCs w:val="16"/>
              </w:rPr>
            </w:pPr>
          </w:p>
          <w:p w:rsidR="00235B04" w:rsidRPr="00B33AD4" w:rsidRDefault="00814C66" w:rsidP="00736C2A">
            <w:pPr>
              <w:jc w:val="both"/>
              <w:rPr>
                <w:b/>
              </w:rPr>
            </w:pPr>
            <w:r>
              <w:t>1</w:t>
            </w:r>
            <w:r w:rsidR="00736C2A">
              <w:t>3</w:t>
            </w:r>
            <w:r w:rsidR="00F332B8" w:rsidRPr="009C3444">
              <w:t xml:space="preserve"> </w:t>
            </w:r>
            <w:r w:rsidR="001637B0">
              <w:t>апреля</w:t>
            </w:r>
            <w:r w:rsidR="001B0D4A" w:rsidRPr="009C3444">
              <w:t xml:space="preserve"> </w:t>
            </w:r>
            <w:r w:rsidR="00235B04" w:rsidRPr="009C3444">
              <w:t>201</w:t>
            </w:r>
            <w:r w:rsidR="00FF2A92" w:rsidRPr="009C3444">
              <w:t>2</w:t>
            </w:r>
            <w:r w:rsidR="00235B04" w:rsidRPr="009C3444">
              <w:t xml:space="preserve"> года</w:t>
            </w:r>
            <w:r w:rsidR="00B27D77" w:rsidRPr="00B33AD4">
              <w:t xml:space="preserve"> </w:t>
            </w:r>
          </w:p>
        </w:tc>
        <w:tc>
          <w:tcPr>
            <w:tcW w:w="3060" w:type="dxa"/>
          </w:tcPr>
          <w:p w:rsidR="0061585B" w:rsidRDefault="00E072B3" w:rsidP="00BC289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B27D77">
              <w:rPr>
                <w:sz w:val="24"/>
              </w:rPr>
              <w:t xml:space="preserve">  </w:t>
            </w:r>
          </w:p>
          <w:p w:rsidR="005C68CB" w:rsidRDefault="009C3444" w:rsidP="00BC289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Богданович С.В.</w:t>
            </w:r>
          </w:p>
        </w:tc>
      </w:tr>
    </w:tbl>
    <w:p w:rsidR="009C3444" w:rsidRPr="00AD2C41" w:rsidRDefault="009C3444" w:rsidP="00831385">
      <w:pPr>
        <w:jc w:val="both"/>
      </w:pPr>
    </w:p>
    <w:sectPr w:rsidR="009C3444" w:rsidRPr="00AD2C41" w:rsidSect="00831385">
      <w:footerReference w:type="even" r:id="rId7"/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3D" w:rsidRDefault="008E363D">
      <w:r>
        <w:separator/>
      </w:r>
    </w:p>
  </w:endnote>
  <w:endnote w:type="continuationSeparator" w:id="0">
    <w:p w:rsidR="008E363D" w:rsidRDefault="008E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D" w:rsidRDefault="00B50B3B" w:rsidP="00BF1A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0D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0D2D" w:rsidRDefault="00840D2D" w:rsidP="004809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D" w:rsidRDefault="00B50B3B" w:rsidP="00BF1A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0D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6545">
      <w:rPr>
        <w:rStyle w:val="a9"/>
        <w:noProof/>
      </w:rPr>
      <w:t>2</w:t>
    </w:r>
    <w:r>
      <w:rPr>
        <w:rStyle w:val="a9"/>
      </w:rPr>
      <w:fldChar w:fldCharType="end"/>
    </w:r>
  </w:p>
  <w:p w:rsidR="00840D2D" w:rsidRDefault="00840D2D" w:rsidP="00B56A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3D" w:rsidRDefault="008E363D">
      <w:r>
        <w:separator/>
      </w:r>
    </w:p>
  </w:footnote>
  <w:footnote w:type="continuationSeparator" w:id="0">
    <w:p w:rsidR="008E363D" w:rsidRDefault="008E3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9F"/>
    <w:rsid w:val="00003490"/>
    <w:rsid w:val="00004642"/>
    <w:rsid w:val="000100FD"/>
    <w:rsid w:val="0001068A"/>
    <w:rsid w:val="00012A2E"/>
    <w:rsid w:val="00014827"/>
    <w:rsid w:val="000215D0"/>
    <w:rsid w:val="00026A08"/>
    <w:rsid w:val="00026B84"/>
    <w:rsid w:val="00031CF7"/>
    <w:rsid w:val="0003225B"/>
    <w:rsid w:val="000329D1"/>
    <w:rsid w:val="00033B7E"/>
    <w:rsid w:val="00036953"/>
    <w:rsid w:val="00046853"/>
    <w:rsid w:val="00053FDA"/>
    <w:rsid w:val="00072C87"/>
    <w:rsid w:val="00087315"/>
    <w:rsid w:val="000A174D"/>
    <w:rsid w:val="000A182A"/>
    <w:rsid w:val="000B140F"/>
    <w:rsid w:val="000C6D64"/>
    <w:rsid w:val="000D1E5D"/>
    <w:rsid w:val="000D2133"/>
    <w:rsid w:val="000D4CC2"/>
    <w:rsid w:val="000E10C7"/>
    <w:rsid w:val="001007DA"/>
    <w:rsid w:val="00101734"/>
    <w:rsid w:val="001132CA"/>
    <w:rsid w:val="00125F25"/>
    <w:rsid w:val="00130344"/>
    <w:rsid w:val="001379F0"/>
    <w:rsid w:val="00141542"/>
    <w:rsid w:val="00141A68"/>
    <w:rsid w:val="00143F74"/>
    <w:rsid w:val="00151260"/>
    <w:rsid w:val="001637B0"/>
    <w:rsid w:val="0017058B"/>
    <w:rsid w:val="00173C16"/>
    <w:rsid w:val="0017712F"/>
    <w:rsid w:val="00180ABD"/>
    <w:rsid w:val="00186A43"/>
    <w:rsid w:val="001A0D1E"/>
    <w:rsid w:val="001A4417"/>
    <w:rsid w:val="001A75B9"/>
    <w:rsid w:val="001B0D4A"/>
    <w:rsid w:val="001B3AF9"/>
    <w:rsid w:val="001C1D0A"/>
    <w:rsid w:val="001C77C5"/>
    <w:rsid w:val="001D2DBD"/>
    <w:rsid w:val="001E24E9"/>
    <w:rsid w:val="001E7D95"/>
    <w:rsid w:val="001F270A"/>
    <w:rsid w:val="001F4B52"/>
    <w:rsid w:val="001F615A"/>
    <w:rsid w:val="00214E05"/>
    <w:rsid w:val="00215FE7"/>
    <w:rsid w:val="00226712"/>
    <w:rsid w:val="00232828"/>
    <w:rsid w:val="00235B04"/>
    <w:rsid w:val="002439DE"/>
    <w:rsid w:val="0024524B"/>
    <w:rsid w:val="00260C7E"/>
    <w:rsid w:val="002912AA"/>
    <w:rsid w:val="002952BE"/>
    <w:rsid w:val="002969C5"/>
    <w:rsid w:val="002A2B45"/>
    <w:rsid w:val="002A3608"/>
    <w:rsid w:val="002A7A2E"/>
    <w:rsid w:val="002B35BF"/>
    <w:rsid w:val="002B3CEC"/>
    <w:rsid w:val="002C7A0A"/>
    <w:rsid w:val="002E31B3"/>
    <w:rsid w:val="002E386D"/>
    <w:rsid w:val="002E43AC"/>
    <w:rsid w:val="002E4A6A"/>
    <w:rsid w:val="002F5303"/>
    <w:rsid w:val="002F6A1B"/>
    <w:rsid w:val="002F7D90"/>
    <w:rsid w:val="003049F9"/>
    <w:rsid w:val="00313270"/>
    <w:rsid w:val="0031357F"/>
    <w:rsid w:val="0032029F"/>
    <w:rsid w:val="00342959"/>
    <w:rsid w:val="00342C42"/>
    <w:rsid w:val="00342F94"/>
    <w:rsid w:val="00344770"/>
    <w:rsid w:val="00361901"/>
    <w:rsid w:val="00366756"/>
    <w:rsid w:val="00370231"/>
    <w:rsid w:val="00371812"/>
    <w:rsid w:val="00372D69"/>
    <w:rsid w:val="00374897"/>
    <w:rsid w:val="00383696"/>
    <w:rsid w:val="003849ED"/>
    <w:rsid w:val="003857B5"/>
    <w:rsid w:val="0039529E"/>
    <w:rsid w:val="003A6028"/>
    <w:rsid w:val="003B3501"/>
    <w:rsid w:val="003C30EE"/>
    <w:rsid w:val="003C4011"/>
    <w:rsid w:val="003C415A"/>
    <w:rsid w:val="003C50CA"/>
    <w:rsid w:val="003C7A11"/>
    <w:rsid w:val="003D0F2C"/>
    <w:rsid w:val="003D5F38"/>
    <w:rsid w:val="003E2D60"/>
    <w:rsid w:val="003F0FD7"/>
    <w:rsid w:val="003F6747"/>
    <w:rsid w:val="00406F16"/>
    <w:rsid w:val="004136BD"/>
    <w:rsid w:val="00414E97"/>
    <w:rsid w:val="004209CE"/>
    <w:rsid w:val="004278D0"/>
    <w:rsid w:val="00430D3B"/>
    <w:rsid w:val="004324FA"/>
    <w:rsid w:val="004327B2"/>
    <w:rsid w:val="00435AC7"/>
    <w:rsid w:val="00442FE1"/>
    <w:rsid w:val="00445EE4"/>
    <w:rsid w:val="0045131F"/>
    <w:rsid w:val="00452F94"/>
    <w:rsid w:val="00455185"/>
    <w:rsid w:val="00461FF0"/>
    <w:rsid w:val="0046492F"/>
    <w:rsid w:val="00477A95"/>
    <w:rsid w:val="0048097F"/>
    <w:rsid w:val="00490423"/>
    <w:rsid w:val="00493EBB"/>
    <w:rsid w:val="0049431D"/>
    <w:rsid w:val="004A2942"/>
    <w:rsid w:val="004B0C1A"/>
    <w:rsid w:val="004B2445"/>
    <w:rsid w:val="004C046B"/>
    <w:rsid w:val="004E52F4"/>
    <w:rsid w:val="004E7057"/>
    <w:rsid w:val="00510713"/>
    <w:rsid w:val="005144F1"/>
    <w:rsid w:val="00533ED0"/>
    <w:rsid w:val="00534D9A"/>
    <w:rsid w:val="00535C0E"/>
    <w:rsid w:val="00535D6B"/>
    <w:rsid w:val="0054331E"/>
    <w:rsid w:val="0054601E"/>
    <w:rsid w:val="005604DB"/>
    <w:rsid w:val="00565319"/>
    <w:rsid w:val="00566FB4"/>
    <w:rsid w:val="00574C4F"/>
    <w:rsid w:val="005775B1"/>
    <w:rsid w:val="00586CFB"/>
    <w:rsid w:val="0059175E"/>
    <w:rsid w:val="00596558"/>
    <w:rsid w:val="005B636A"/>
    <w:rsid w:val="005C01BB"/>
    <w:rsid w:val="005C33DE"/>
    <w:rsid w:val="005C3EF4"/>
    <w:rsid w:val="005C6281"/>
    <w:rsid w:val="005C68CB"/>
    <w:rsid w:val="005C745E"/>
    <w:rsid w:val="005D36EE"/>
    <w:rsid w:val="005D3C4A"/>
    <w:rsid w:val="005D6A34"/>
    <w:rsid w:val="00604941"/>
    <w:rsid w:val="00605509"/>
    <w:rsid w:val="0061012F"/>
    <w:rsid w:val="00614659"/>
    <w:rsid w:val="0061585B"/>
    <w:rsid w:val="00623FA3"/>
    <w:rsid w:val="00626604"/>
    <w:rsid w:val="0063198D"/>
    <w:rsid w:val="006333BF"/>
    <w:rsid w:val="0063530C"/>
    <w:rsid w:val="006378E4"/>
    <w:rsid w:val="00643FD2"/>
    <w:rsid w:val="00653DE9"/>
    <w:rsid w:val="00662974"/>
    <w:rsid w:val="006705CA"/>
    <w:rsid w:val="00682404"/>
    <w:rsid w:val="006864D0"/>
    <w:rsid w:val="0068738E"/>
    <w:rsid w:val="0069341A"/>
    <w:rsid w:val="006A1BCC"/>
    <w:rsid w:val="006A4B5C"/>
    <w:rsid w:val="006A5E0D"/>
    <w:rsid w:val="006A74D6"/>
    <w:rsid w:val="006B18D1"/>
    <w:rsid w:val="006C11CF"/>
    <w:rsid w:val="006C63DF"/>
    <w:rsid w:val="006D2694"/>
    <w:rsid w:val="006D2930"/>
    <w:rsid w:val="006D2973"/>
    <w:rsid w:val="006D7B8E"/>
    <w:rsid w:val="006E4A35"/>
    <w:rsid w:val="006E5CFA"/>
    <w:rsid w:val="006F10F1"/>
    <w:rsid w:val="006F358D"/>
    <w:rsid w:val="006F5584"/>
    <w:rsid w:val="00703108"/>
    <w:rsid w:val="00722786"/>
    <w:rsid w:val="00724ABE"/>
    <w:rsid w:val="007362DE"/>
    <w:rsid w:val="00736654"/>
    <w:rsid w:val="00736C2A"/>
    <w:rsid w:val="00736F14"/>
    <w:rsid w:val="007525DD"/>
    <w:rsid w:val="0076227B"/>
    <w:rsid w:val="00782141"/>
    <w:rsid w:val="00782282"/>
    <w:rsid w:val="00782A34"/>
    <w:rsid w:val="00783361"/>
    <w:rsid w:val="007914AA"/>
    <w:rsid w:val="00791D80"/>
    <w:rsid w:val="007A3049"/>
    <w:rsid w:val="007A7B96"/>
    <w:rsid w:val="007B707A"/>
    <w:rsid w:val="007C5E76"/>
    <w:rsid w:val="007D32A7"/>
    <w:rsid w:val="007E435E"/>
    <w:rsid w:val="007E7548"/>
    <w:rsid w:val="007F1323"/>
    <w:rsid w:val="007F4692"/>
    <w:rsid w:val="007F6038"/>
    <w:rsid w:val="00801B60"/>
    <w:rsid w:val="0081449C"/>
    <w:rsid w:val="00814C66"/>
    <w:rsid w:val="00821AA6"/>
    <w:rsid w:val="00831385"/>
    <w:rsid w:val="008402F6"/>
    <w:rsid w:val="00840D2D"/>
    <w:rsid w:val="008454F3"/>
    <w:rsid w:val="00846ECA"/>
    <w:rsid w:val="00853B35"/>
    <w:rsid w:val="008610FB"/>
    <w:rsid w:val="00861B01"/>
    <w:rsid w:val="008642F5"/>
    <w:rsid w:val="00865F91"/>
    <w:rsid w:val="008673C8"/>
    <w:rsid w:val="00871863"/>
    <w:rsid w:val="0087281E"/>
    <w:rsid w:val="00877EB2"/>
    <w:rsid w:val="0088748F"/>
    <w:rsid w:val="008916AD"/>
    <w:rsid w:val="00893BA9"/>
    <w:rsid w:val="008A7A8F"/>
    <w:rsid w:val="008B1359"/>
    <w:rsid w:val="008B1523"/>
    <w:rsid w:val="008D1D11"/>
    <w:rsid w:val="008D485F"/>
    <w:rsid w:val="008E363D"/>
    <w:rsid w:val="008E43B4"/>
    <w:rsid w:val="008E4C99"/>
    <w:rsid w:val="008F7E7F"/>
    <w:rsid w:val="0090316C"/>
    <w:rsid w:val="009112FB"/>
    <w:rsid w:val="00915A76"/>
    <w:rsid w:val="00916303"/>
    <w:rsid w:val="009247E7"/>
    <w:rsid w:val="00924D3A"/>
    <w:rsid w:val="00924D6C"/>
    <w:rsid w:val="0093340C"/>
    <w:rsid w:val="009428A9"/>
    <w:rsid w:val="009469F4"/>
    <w:rsid w:val="00955A56"/>
    <w:rsid w:val="00961C8E"/>
    <w:rsid w:val="00961D9F"/>
    <w:rsid w:val="009772C7"/>
    <w:rsid w:val="00983212"/>
    <w:rsid w:val="009A043E"/>
    <w:rsid w:val="009B544D"/>
    <w:rsid w:val="009B5DC1"/>
    <w:rsid w:val="009C1273"/>
    <w:rsid w:val="009C3444"/>
    <w:rsid w:val="009C58B4"/>
    <w:rsid w:val="009D1952"/>
    <w:rsid w:val="009D55D6"/>
    <w:rsid w:val="009D5DC8"/>
    <w:rsid w:val="009D6C6F"/>
    <w:rsid w:val="009E0BD6"/>
    <w:rsid w:val="00A01862"/>
    <w:rsid w:val="00A32B48"/>
    <w:rsid w:val="00A337E0"/>
    <w:rsid w:val="00A3478C"/>
    <w:rsid w:val="00A36FA3"/>
    <w:rsid w:val="00A379D5"/>
    <w:rsid w:val="00A610CD"/>
    <w:rsid w:val="00A74A4C"/>
    <w:rsid w:val="00A74B78"/>
    <w:rsid w:val="00A77DC0"/>
    <w:rsid w:val="00A8447B"/>
    <w:rsid w:val="00A86809"/>
    <w:rsid w:val="00A91853"/>
    <w:rsid w:val="00A93E3D"/>
    <w:rsid w:val="00A966B1"/>
    <w:rsid w:val="00A97923"/>
    <w:rsid w:val="00AB3B2A"/>
    <w:rsid w:val="00AB5CD9"/>
    <w:rsid w:val="00AB6688"/>
    <w:rsid w:val="00AC4AC1"/>
    <w:rsid w:val="00AC70CD"/>
    <w:rsid w:val="00AD0729"/>
    <w:rsid w:val="00AD2E64"/>
    <w:rsid w:val="00AD435C"/>
    <w:rsid w:val="00AF01BD"/>
    <w:rsid w:val="00B11F31"/>
    <w:rsid w:val="00B1514A"/>
    <w:rsid w:val="00B17F0E"/>
    <w:rsid w:val="00B266B9"/>
    <w:rsid w:val="00B271DD"/>
    <w:rsid w:val="00B27D77"/>
    <w:rsid w:val="00B33AD4"/>
    <w:rsid w:val="00B34C26"/>
    <w:rsid w:val="00B50B3B"/>
    <w:rsid w:val="00B5619F"/>
    <w:rsid w:val="00B56A7F"/>
    <w:rsid w:val="00B649C3"/>
    <w:rsid w:val="00B934B0"/>
    <w:rsid w:val="00BA35C2"/>
    <w:rsid w:val="00BA3FAE"/>
    <w:rsid w:val="00BA6578"/>
    <w:rsid w:val="00BA75FA"/>
    <w:rsid w:val="00BB2071"/>
    <w:rsid w:val="00BB3566"/>
    <w:rsid w:val="00BB4BBC"/>
    <w:rsid w:val="00BC289E"/>
    <w:rsid w:val="00BD21D9"/>
    <w:rsid w:val="00BD2AB3"/>
    <w:rsid w:val="00BD2BF6"/>
    <w:rsid w:val="00BE3095"/>
    <w:rsid w:val="00BF166C"/>
    <w:rsid w:val="00BF1A58"/>
    <w:rsid w:val="00BF45FB"/>
    <w:rsid w:val="00C0654C"/>
    <w:rsid w:val="00C11310"/>
    <w:rsid w:val="00C17FAA"/>
    <w:rsid w:val="00C27D95"/>
    <w:rsid w:val="00C30984"/>
    <w:rsid w:val="00C31004"/>
    <w:rsid w:val="00C311E4"/>
    <w:rsid w:val="00C36715"/>
    <w:rsid w:val="00C373B5"/>
    <w:rsid w:val="00C4428D"/>
    <w:rsid w:val="00C50B8C"/>
    <w:rsid w:val="00C82B15"/>
    <w:rsid w:val="00CA3C6A"/>
    <w:rsid w:val="00CA4FAA"/>
    <w:rsid w:val="00CA7164"/>
    <w:rsid w:val="00CB1228"/>
    <w:rsid w:val="00CB4467"/>
    <w:rsid w:val="00CC1B91"/>
    <w:rsid w:val="00CC2AFC"/>
    <w:rsid w:val="00CD4F23"/>
    <w:rsid w:val="00CE31B6"/>
    <w:rsid w:val="00CE7648"/>
    <w:rsid w:val="00CF330B"/>
    <w:rsid w:val="00CF3C45"/>
    <w:rsid w:val="00CF5059"/>
    <w:rsid w:val="00D075E4"/>
    <w:rsid w:val="00D1178F"/>
    <w:rsid w:val="00D11AD6"/>
    <w:rsid w:val="00D11B23"/>
    <w:rsid w:val="00D12D9D"/>
    <w:rsid w:val="00D22EC8"/>
    <w:rsid w:val="00D26D51"/>
    <w:rsid w:val="00D30007"/>
    <w:rsid w:val="00D4575A"/>
    <w:rsid w:val="00D5699D"/>
    <w:rsid w:val="00D86194"/>
    <w:rsid w:val="00D86949"/>
    <w:rsid w:val="00D90445"/>
    <w:rsid w:val="00D95598"/>
    <w:rsid w:val="00DA081B"/>
    <w:rsid w:val="00DA6426"/>
    <w:rsid w:val="00DB0E09"/>
    <w:rsid w:val="00DB27AE"/>
    <w:rsid w:val="00DB5817"/>
    <w:rsid w:val="00DB72F9"/>
    <w:rsid w:val="00DD41CE"/>
    <w:rsid w:val="00DF7C80"/>
    <w:rsid w:val="00E007C0"/>
    <w:rsid w:val="00E0403A"/>
    <w:rsid w:val="00E061CE"/>
    <w:rsid w:val="00E072B3"/>
    <w:rsid w:val="00E22C5D"/>
    <w:rsid w:val="00E24E25"/>
    <w:rsid w:val="00E404B4"/>
    <w:rsid w:val="00E532D8"/>
    <w:rsid w:val="00E70001"/>
    <w:rsid w:val="00E7642A"/>
    <w:rsid w:val="00E76545"/>
    <w:rsid w:val="00E87DD8"/>
    <w:rsid w:val="00E90616"/>
    <w:rsid w:val="00E9517B"/>
    <w:rsid w:val="00E968D9"/>
    <w:rsid w:val="00EA0640"/>
    <w:rsid w:val="00EA0E5B"/>
    <w:rsid w:val="00EA25A7"/>
    <w:rsid w:val="00EB22DA"/>
    <w:rsid w:val="00EC1BAA"/>
    <w:rsid w:val="00EC6667"/>
    <w:rsid w:val="00ED2683"/>
    <w:rsid w:val="00EF0F19"/>
    <w:rsid w:val="00F024A2"/>
    <w:rsid w:val="00F13257"/>
    <w:rsid w:val="00F31497"/>
    <w:rsid w:val="00F31EDF"/>
    <w:rsid w:val="00F332B8"/>
    <w:rsid w:val="00F372AE"/>
    <w:rsid w:val="00F47DD6"/>
    <w:rsid w:val="00F60632"/>
    <w:rsid w:val="00F60A22"/>
    <w:rsid w:val="00F62D4F"/>
    <w:rsid w:val="00F644F5"/>
    <w:rsid w:val="00F74496"/>
    <w:rsid w:val="00F75E28"/>
    <w:rsid w:val="00F83FD7"/>
    <w:rsid w:val="00F848D1"/>
    <w:rsid w:val="00FA118C"/>
    <w:rsid w:val="00FB48DF"/>
    <w:rsid w:val="00FB4C92"/>
    <w:rsid w:val="00FD20B1"/>
    <w:rsid w:val="00FD45B0"/>
    <w:rsid w:val="00FE3C28"/>
    <w:rsid w:val="00FF2A92"/>
    <w:rsid w:val="00FF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0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F35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2F9"/>
    <w:pPr>
      <w:ind w:right="-286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B72F9"/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Body Text 2"/>
    <w:basedOn w:val="a"/>
    <w:link w:val="20"/>
    <w:rsid w:val="00DB72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2F9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DB72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F35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F358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F358D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footer"/>
    <w:basedOn w:val="a"/>
    <w:rsid w:val="004809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8097F"/>
  </w:style>
  <w:style w:type="paragraph" w:customStyle="1" w:styleId="ConsNormal">
    <w:name w:val="ConsNormal"/>
    <w:rsid w:val="00BE3095"/>
    <w:pPr>
      <w:widowControl w:val="0"/>
      <w:ind w:firstLine="720"/>
    </w:pPr>
    <w:rPr>
      <w:rFonts w:ascii="Times New Roman" w:eastAsia="Times New Roman" w:hAnsi="Times New Roman"/>
      <w:snapToGrid w:val="0"/>
      <w:sz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A74B7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Balloon Text"/>
    <w:basedOn w:val="a"/>
    <w:semiHidden/>
    <w:rsid w:val="0001068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24E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4E2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4E25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4E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4E25"/>
    <w:rPr>
      <w:b/>
      <w:bCs/>
    </w:rPr>
  </w:style>
  <w:style w:type="paragraph" w:styleId="af0">
    <w:name w:val="List Paragraph"/>
    <w:basedOn w:val="a"/>
    <w:uiPriority w:val="34"/>
    <w:qFormat/>
    <w:rsid w:val="005C745E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B56A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56A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F3ED-7595-4118-ABD9-E734A934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zhukovskaya</dc:creator>
  <cp:lastModifiedBy>Yustus.SA</cp:lastModifiedBy>
  <cp:revision>9</cp:revision>
  <cp:lastPrinted>2012-02-21T12:49:00Z</cp:lastPrinted>
  <dcterms:created xsi:type="dcterms:W3CDTF">2012-04-09T07:33:00Z</dcterms:created>
  <dcterms:modified xsi:type="dcterms:W3CDTF">2012-04-09T12:26:00Z</dcterms:modified>
</cp:coreProperties>
</file>