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7AEC"/>
    <w:p w:rsidR="00000000" w:rsidRDefault="00EB7AEC"/>
    <w:p w:rsidR="00000000" w:rsidRDefault="00EB7AEC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Ж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Ь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Ы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Й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Т</w:t>
      </w:r>
    </w:p>
    <w:p w:rsidR="00000000" w:rsidRDefault="00EB7AEC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Общество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с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ограниченной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ответственностью</w:t>
      </w:r>
      <w:r>
        <w:rPr>
          <w:b/>
          <w:bCs/>
          <w:i/>
          <w:iCs/>
          <w:sz w:val="32"/>
          <w:szCs w:val="32"/>
        </w:rPr>
        <w:t xml:space="preserve"> "</w:t>
      </w:r>
      <w:r>
        <w:rPr>
          <w:b/>
          <w:bCs/>
          <w:i/>
          <w:iCs/>
          <w:sz w:val="32"/>
          <w:szCs w:val="32"/>
        </w:rPr>
        <w:t>Объединенные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кондитеры</w:t>
      </w:r>
      <w:r>
        <w:rPr>
          <w:b/>
          <w:bCs/>
          <w:i/>
          <w:iCs/>
          <w:sz w:val="32"/>
          <w:szCs w:val="32"/>
        </w:rPr>
        <w:t xml:space="preserve"> - </w:t>
      </w:r>
      <w:r>
        <w:rPr>
          <w:b/>
          <w:bCs/>
          <w:i/>
          <w:iCs/>
          <w:sz w:val="32"/>
          <w:szCs w:val="32"/>
        </w:rPr>
        <w:t>Финанс</w:t>
      </w:r>
      <w:r>
        <w:rPr>
          <w:b/>
          <w:bCs/>
          <w:i/>
          <w:iCs/>
          <w:sz w:val="32"/>
          <w:szCs w:val="32"/>
        </w:rPr>
        <w:t>"</w:t>
      </w:r>
    </w:p>
    <w:p w:rsidR="00000000" w:rsidRDefault="00EB7AEC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эмитента</w:t>
      </w:r>
      <w:r>
        <w:rPr>
          <w:b/>
          <w:bCs/>
          <w:i/>
          <w:iCs/>
          <w:sz w:val="28"/>
          <w:szCs w:val="28"/>
        </w:rPr>
        <w:t>: 36190-R</w:t>
      </w:r>
    </w:p>
    <w:p w:rsidR="00000000" w:rsidRDefault="00EB7AEC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</w:t>
      </w:r>
      <w:r>
        <w:rPr>
          <w:b/>
          <w:bCs/>
          <w:sz w:val="32"/>
          <w:szCs w:val="32"/>
        </w:rPr>
        <w:t xml:space="preserve"> 2 </w:t>
      </w:r>
      <w:r>
        <w:rPr>
          <w:b/>
          <w:bCs/>
          <w:sz w:val="32"/>
          <w:szCs w:val="32"/>
        </w:rPr>
        <w:t>квартал</w:t>
      </w:r>
      <w:r>
        <w:rPr>
          <w:b/>
          <w:bCs/>
          <w:sz w:val="32"/>
          <w:szCs w:val="32"/>
        </w:rPr>
        <w:t xml:space="preserve"> 2019 </w:t>
      </w:r>
      <w:r>
        <w:rPr>
          <w:b/>
          <w:bCs/>
          <w:sz w:val="32"/>
          <w:szCs w:val="32"/>
        </w:rPr>
        <w:t>г</w:t>
      </w:r>
      <w:r>
        <w:rPr>
          <w:b/>
          <w:bCs/>
          <w:sz w:val="32"/>
          <w:szCs w:val="32"/>
        </w:rPr>
        <w:t>.</w:t>
      </w:r>
    </w:p>
    <w:p w:rsidR="00000000" w:rsidRDefault="00EB7AEC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эмитента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115184 </w:t>
      </w:r>
      <w:r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оссийская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Москва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, 2-</w:t>
      </w:r>
      <w:r>
        <w:rPr>
          <w:b/>
          <w:bCs/>
          <w:sz w:val="24"/>
          <w:szCs w:val="24"/>
        </w:rPr>
        <w:t>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Новокузнецкий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</w:t>
      </w:r>
      <w:r>
        <w:rPr>
          <w:b/>
          <w:bCs/>
          <w:sz w:val="24"/>
          <w:szCs w:val="24"/>
        </w:rPr>
        <w:t xml:space="preserve"> 13/15</w:t>
      </w:r>
    </w:p>
    <w:p w:rsidR="00000000" w:rsidRDefault="00EB7AEC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содержащаяся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настоящем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ежеквартальном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отчете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подлежит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раскрытию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соответствии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законодательством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Российской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Федерации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ценных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бумагах</w:t>
      </w:r>
    </w:p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EB7AEC">
            <w:pPr>
              <w:spacing w:before="120"/>
            </w:pPr>
          </w:p>
          <w:p w:rsidR="00000000" w:rsidRDefault="00EB7AEC">
            <w:pPr>
              <w:spacing w:before="200"/>
            </w:pPr>
            <w:r>
              <w:t>Генеральный</w:t>
            </w:r>
            <w:r>
              <w:t xml:space="preserve"> </w:t>
            </w:r>
            <w:r>
              <w:t>директор</w:t>
            </w:r>
          </w:p>
          <w:p w:rsidR="00000000" w:rsidRDefault="00EB7AEC">
            <w:r>
              <w:t>Дата</w:t>
            </w:r>
            <w:r>
              <w:t xml:space="preserve">: 14 </w:t>
            </w:r>
            <w:r>
              <w:t>августа</w:t>
            </w:r>
            <w:r>
              <w:t xml:space="preserve"> 2019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EB7AEC"/>
          <w:p w:rsidR="00000000" w:rsidRDefault="00EB7AEC">
            <w:pPr>
              <w:spacing w:before="200" w:after="200"/>
            </w:pPr>
            <w:r>
              <w:t xml:space="preserve">____________ </w:t>
            </w:r>
            <w:r>
              <w:t>М</w:t>
            </w:r>
            <w:r>
              <w:t>.</w:t>
            </w:r>
            <w:r>
              <w:t>В</w:t>
            </w:r>
            <w:r>
              <w:t xml:space="preserve">. </w:t>
            </w:r>
            <w:r>
              <w:t>Шилов</w:t>
            </w:r>
            <w:r>
              <w:br/>
              <w:t xml:space="preserve">    </w:t>
            </w:r>
            <w: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EB7AEC">
            <w:pPr>
              <w:spacing w:before="120"/>
            </w:pPr>
          </w:p>
          <w:p w:rsidR="00000000" w:rsidRDefault="00EB7AEC">
            <w:pPr>
              <w:spacing w:before="200"/>
            </w:pPr>
            <w:r>
              <w:t>Главный</w:t>
            </w:r>
            <w:r>
              <w:t xml:space="preserve"> </w:t>
            </w:r>
            <w:r>
              <w:t>бухгалтер</w:t>
            </w:r>
          </w:p>
          <w:p w:rsidR="00000000" w:rsidRDefault="00EB7AEC">
            <w:r>
              <w:t>Дата</w:t>
            </w:r>
            <w:r>
              <w:t xml:space="preserve">: 14 </w:t>
            </w:r>
            <w:r>
              <w:t>августа</w:t>
            </w:r>
            <w:r>
              <w:t xml:space="preserve"> 2019 </w:t>
            </w:r>
            <w:r>
              <w:t>г</w:t>
            </w:r>
            <w:r>
              <w:t>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B7AEC"/>
          <w:p w:rsidR="00000000" w:rsidRDefault="00EB7AEC">
            <w:pPr>
              <w:spacing w:before="200" w:after="200"/>
            </w:pPr>
            <w:r>
              <w:t xml:space="preserve">____________ </w:t>
            </w:r>
            <w:r>
              <w:t>Е</w:t>
            </w:r>
            <w:r>
              <w:t>.</w:t>
            </w:r>
            <w:r>
              <w:t>Ю</w:t>
            </w:r>
            <w:r>
              <w:t xml:space="preserve">. </w:t>
            </w:r>
            <w:r>
              <w:t>Бородина</w:t>
            </w:r>
            <w:r>
              <w:br/>
              <w:t xml:space="preserve">    </w:t>
            </w:r>
            <w:r>
              <w:t>подпись</w:t>
            </w:r>
            <w:r>
              <w:br/>
              <w:t xml:space="preserve">      </w:t>
            </w:r>
            <w:r>
              <w:t>М</w:t>
            </w:r>
            <w:r>
              <w:t>.</w:t>
            </w:r>
            <w:r>
              <w:t>П</w:t>
            </w:r>
            <w:r>
              <w:t>.</w:t>
            </w:r>
          </w:p>
        </w:tc>
      </w:tr>
    </w:tbl>
    <w:p w:rsidR="00000000" w:rsidRDefault="00EB7AEC"/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92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spacing w:before="40"/>
            </w:pPr>
            <w:r>
              <w:t>Контактное</w:t>
            </w:r>
            <w:r>
              <w:t xml:space="preserve"> </w:t>
            </w:r>
            <w:r>
              <w:t>лицо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Шилов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Михаил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Владимирович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Генеральный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директор</w:t>
            </w:r>
          </w:p>
          <w:p w:rsidR="00000000" w:rsidRDefault="00EB7AEC">
            <w:pPr>
              <w:spacing w:before="40"/>
            </w:pPr>
            <w:r>
              <w:t>Телефон</w:t>
            </w:r>
            <w:r>
              <w:t>:</w:t>
            </w:r>
            <w:r>
              <w:rPr>
                <w:b/>
                <w:bCs/>
              </w:rPr>
              <w:t xml:space="preserve"> (495) 229-69-91</w:t>
            </w:r>
          </w:p>
          <w:p w:rsidR="00000000" w:rsidRDefault="00EB7AEC">
            <w:pPr>
              <w:spacing w:before="40"/>
            </w:pPr>
            <w:r>
              <w:t>Факс</w:t>
            </w:r>
            <w:r>
              <w:t>:</w:t>
            </w:r>
            <w:r>
              <w:rPr>
                <w:b/>
                <w:bCs/>
              </w:rPr>
              <w:t xml:space="preserve"> (495) 221-9721</w:t>
            </w:r>
          </w:p>
          <w:p w:rsidR="00000000" w:rsidRDefault="00EB7AEC">
            <w:pPr>
              <w:spacing w:before="40"/>
            </w:pPr>
            <w:r>
              <w:t>Адрес</w:t>
            </w:r>
            <w:r>
              <w:t xml:space="preserve"> </w:t>
            </w:r>
            <w:r>
              <w:t>электронной</w:t>
            </w:r>
            <w:r>
              <w:t xml:space="preserve"> </w:t>
            </w:r>
            <w:r>
              <w:t>почты</w:t>
            </w:r>
            <w:r>
              <w:t>:</w:t>
            </w:r>
            <w:r>
              <w:rPr>
                <w:b/>
                <w:bCs/>
              </w:rPr>
              <w:t xml:space="preserve"> finance@uniconf.ru</w:t>
            </w:r>
          </w:p>
          <w:p w:rsidR="00000000" w:rsidRDefault="00EB7AEC">
            <w:pPr>
              <w:spacing w:before="40"/>
              <w:rPr>
                <w:b/>
                <w:bCs/>
              </w:rPr>
            </w:pPr>
            <w:r>
              <w:t>Адрес</w:t>
            </w:r>
            <w:r>
              <w:t xml:space="preserve"> </w:t>
            </w:r>
            <w:r>
              <w:t>страницы</w:t>
            </w:r>
            <w:r>
              <w:t xml:space="preserve"> (</w:t>
            </w:r>
            <w:r>
              <w:t>страниц</w:t>
            </w:r>
            <w:r>
              <w:t xml:space="preserve">) </w:t>
            </w:r>
            <w:r>
              <w:t>в</w:t>
            </w:r>
            <w:r>
              <w:t xml:space="preserve"> </w:t>
            </w:r>
            <w:r>
              <w:t>сети</w:t>
            </w:r>
            <w:r>
              <w:t xml:space="preserve"> </w:t>
            </w:r>
            <w:r>
              <w:t>Интернет</w:t>
            </w:r>
            <w:r>
              <w:t xml:space="preserve">, </w:t>
            </w:r>
            <w:r>
              <w:t>на</w:t>
            </w:r>
            <w:r>
              <w:t xml:space="preserve"> </w:t>
            </w:r>
            <w:r>
              <w:t>которой</w:t>
            </w:r>
            <w:r>
              <w:t xml:space="preserve"> </w:t>
            </w:r>
            <w:r>
              <w:t>раскрывается</w:t>
            </w:r>
            <w:r>
              <w:t xml:space="preserve"> </w:t>
            </w:r>
            <w:r>
              <w:t>информация</w:t>
            </w:r>
            <w:r>
              <w:t xml:space="preserve">, </w:t>
            </w:r>
            <w:r>
              <w:t>содержащаяся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настоящем</w:t>
            </w:r>
            <w:r>
              <w:t xml:space="preserve"> </w:t>
            </w:r>
            <w:r>
              <w:t>ежеквартальном</w:t>
            </w:r>
            <w:r>
              <w:t xml:space="preserve"> </w:t>
            </w:r>
            <w:r>
              <w:t>отчете</w:t>
            </w:r>
            <w:r>
              <w:t>:</w:t>
            </w:r>
            <w:r>
              <w:rPr>
                <w:b/>
                <w:bCs/>
              </w:rPr>
              <w:t xml:space="preserve"> www.ok-finance.ru, www.e-disclosure.ru/portal/company.aspx?id=8791</w:t>
            </w:r>
          </w:p>
        </w:tc>
        <w:tc>
          <w:tcPr>
            <w:gridSpan w:val="0"/>
          </w:tcPr>
          <w:p w:rsidR="00000000" w:rsidRDefault="00EB7AEC">
            <w:pPr>
              <w:spacing w:before="40"/>
            </w:pPr>
          </w:p>
        </w:tc>
      </w:tr>
    </w:tbl>
    <w:p w:rsidR="00000000" w:rsidRDefault="00EB7AEC">
      <w:pPr>
        <w:pStyle w:val="1"/>
      </w:pPr>
      <w:r>
        <w:br w:type="page"/>
      </w:r>
      <w:r>
        <w:lastRenderedPageBreak/>
        <w:t>Оглавление</w:t>
      </w:r>
    </w:p>
    <w:p w:rsidR="00000000" w:rsidRDefault="00EB7AEC">
      <w:r>
        <w:fldChar w:fldCharType="begin"/>
      </w:r>
      <w:r>
        <w:instrText>TOC</w:instrText>
      </w:r>
      <w:r>
        <w:fldChar w:fldCharType="separate"/>
      </w:r>
      <w:r>
        <w:t>Раздел</w:t>
      </w:r>
      <w:r>
        <w:t xml:space="preserve"> I</w:t>
      </w:r>
      <w:r>
        <w:t xml:space="preserve">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EB7AEC">
      <w:r>
        <w:t xml:space="preserve">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эмитента</w:t>
      </w:r>
    </w:p>
    <w:p w:rsidR="00000000" w:rsidRDefault="00EB7AEC">
      <w:r>
        <w:t xml:space="preserve">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</w:t>
      </w:r>
      <w:r>
        <w:t>низации</w:t>
      </w:r>
      <w:r>
        <w:t xml:space="preserve">) </w:t>
      </w:r>
      <w:r>
        <w:t>эмитента</w:t>
      </w:r>
    </w:p>
    <w:p w:rsidR="00000000" w:rsidRDefault="00EB7AEC">
      <w:r>
        <w:t xml:space="preserve">1.3.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EB7AEC">
      <w:r>
        <w:t xml:space="preserve">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EB7AEC">
      <w:r>
        <w:t xml:space="preserve">1.5.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EB7AEC"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EB7AEC">
      <w:r>
        <w:t xml:space="preserve">2.1. </w:t>
      </w:r>
      <w:r>
        <w:br/>
      </w:r>
      <w:r>
        <w:t>Показатели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r>
        <w:t xml:space="preserve">2.3. </w:t>
      </w:r>
      <w:r>
        <w:br/>
      </w:r>
      <w:r>
        <w:t>Обязательства</w:t>
      </w:r>
      <w:r>
        <w:t xml:space="preserve"> </w:t>
      </w:r>
      <w:r>
        <w:t>эмитента</w:t>
      </w:r>
    </w:p>
    <w:p w:rsidR="00000000" w:rsidRDefault="00EB7AEC">
      <w:r>
        <w:t xml:space="preserve">2.3.1. </w:t>
      </w:r>
      <w:r>
        <w:br/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EB7AEC">
      <w:r>
        <w:t xml:space="preserve">2.3.2. </w:t>
      </w:r>
      <w:r>
        <w:br/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EB7AEC">
      <w:r>
        <w:t xml:space="preserve">2.3.3. </w:t>
      </w:r>
      <w:r>
        <w:br/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EB7AEC">
      <w:r>
        <w:t xml:space="preserve">2.3.4. </w:t>
      </w:r>
      <w:r>
        <w:br/>
      </w:r>
      <w:r>
        <w:t>Прочие</w:t>
      </w:r>
      <w:r>
        <w:t xml:space="preserve"> </w:t>
      </w:r>
      <w:r>
        <w:t>обязательст</w:t>
      </w:r>
      <w:r>
        <w:t>ва</w:t>
      </w:r>
      <w:r>
        <w:t xml:space="preserve"> </w:t>
      </w:r>
      <w:r>
        <w:t>эмитента</w:t>
      </w:r>
    </w:p>
    <w:p w:rsidR="00000000" w:rsidRDefault="00EB7AEC">
      <w:r>
        <w:t xml:space="preserve">2.4. </w:t>
      </w:r>
      <w:r>
        <w:br/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EB7AEC"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EB7AEC">
      <w:r>
        <w:t xml:space="preserve">3.1. </w:t>
      </w:r>
      <w:r>
        <w:br/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эмитента</w:t>
      </w:r>
    </w:p>
    <w:p w:rsidR="00000000" w:rsidRDefault="00EB7AEC">
      <w:r>
        <w:t xml:space="preserve">3.1.1.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EB7AEC">
      <w:r>
        <w:t xml:space="preserve">3.1.2. </w:t>
      </w:r>
      <w:r>
        <w:br/>
      </w: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EB7AEC">
      <w:r>
        <w:t xml:space="preserve">3.1.3.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EB7AEC">
      <w:r>
        <w:t xml:space="preserve">3.1.4. </w:t>
      </w:r>
      <w:r>
        <w:br/>
      </w:r>
      <w:r>
        <w:t>Контактная</w:t>
      </w:r>
      <w:r>
        <w:t xml:space="preserve"> </w:t>
      </w:r>
      <w:r>
        <w:t>информация</w:t>
      </w:r>
    </w:p>
    <w:p w:rsidR="00000000" w:rsidRDefault="00EB7AEC">
      <w:r>
        <w:t xml:space="preserve">3.1.5. </w:t>
      </w:r>
      <w:r>
        <w:br/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EB7AEC">
      <w:r>
        <w:t xml:space="preserve">3.2.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AEC">
      <w:r>
        <w:t xml:space="preserve">3.2.1. </w:t>
      </w:r>
      <w:r>
        <w:br/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r>
        <w:t xml:space="preserve">3.2.2. </w:t>
      </w:r>
      <w:r>
        <w:br/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AEC">
      <w:r>
        <w:t xml:space="preserve">3.2.3. </w:t>
      </w:r>
      <w:r>
        <w:br/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EB7AEC">
      <w:r>
        <w:t xml:space="preserve">3.2.4. </w:t>
      </w:r>
      <w:r>
        <w:br/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EB7AEC">
      <w:r>
        <w:t xml:space="preserve">3.2.5.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</w:t>
      </w:r>
      <w:r>
        <w:t>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EB7AEC">
      <w:r>
        <w:lastRenderedPageBreak/>
        <w:t xml:space="preserve">3.2.6.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EB7AEC">
      <w:r>
        <w:t xml:space="preserve">3.3. </w:t>
      </w:r>
      <w:r>
        <w:br/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r>
        <w:t xml:space="preserve">3.4. </w:t>
      </w:r>
      <w:r>
        <w:br/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EB7AEC">
      <w:r>
        <w:t xml:space="preserve">3.5. </w:t>
      </w:r>
      <w:r>
        <w:br/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</w:t>
      </w:r>
      <w:r>
        <w:t>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EB7AEC">
      <w:r>
        <w:t xml:space="preserve">3.6. </w:t>
      </w:r>
      <w:r>
        <w:br/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EB7AEC">
      <w:r>
        <w:t>Раздел</w:t>
      </w:r>
      <w:r>
        <w:t xml:space="preserve"> IV. </w:t>
      </w:r>
      <w:r>
        <w:t>С</w:t>
      </w:r>
      <w:r>
        <w:t>ведения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r>
        <w:t xml:space="preserve">4.1. </w:t>
      </w:r>
      <w:r>
        <w:br/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r>
        <w:t xml:space="preserve">4.2. </w:t>
      </w:r>
      <w:r>
        <w:br/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EB7AEC">
      <w:r>
        <w:t xml:space="preserve">4.3. </w:t>
      </w:r>
      <w:r>
        <w:br/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EB7AEC">
      <w:r>
        <w:t xml:space="preserve">4.4. </w:t>
      </w:r>
      <w:r>
        <w:br/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</w:t>
      </w:r>
      <w:r>
        <w:t>тента</w:t>
      </w:r>
    </w:p>
    <w:p w:rsidR="00000000" w:rsidRDefault="00EB7AEC">
      <w:r>
        <w:t xml:space="preserve">4.5.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EB7AEC">
      <w:r>
        <w:t xml:space="preserve">4.6. </w:t>
      </w:r>
      <w:r>
        <w:br/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r>
        <w:t xml:space="preserve">4.7. </w:t>
      </w:r>
      <w:r>
        <w:br/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</w:t>
      </w:r>
      <w:r>
        <w:t>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AEC">
      <w:r>
        <w:t xml:space="preserve">4.8. </w:t>
      </w:r>
      <w:r>
        <w:br/>
      </w:r>
      <w:r>
        <w:t>Конкуренты</w:t>
      </w:r>
      <w:r>
        <w:t xml:space="preserve"> </w:t>
      </w:r>
      <w:r>
        <w:t>эмитента</w:t>
      </w:r>
    </w:p>
    <w:p w:rsidR="00000000" w:rsidRDefault="00EB7AEC"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,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</w:t>
      </w:r>
      <w:r>
        <w:t>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EB7AEC">
      <w:r>
        <w:t xml:space="preserve">5.1.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AEC">
      <w:r>
        <w:t xml:space="preserve">5.2.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AEC">
      <w:r>
        <w:t xml:space="preserve">5.2.1. </w:t>
      </w:r>
      <w:r>
        <w:br/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EB7AEC">
      <w:r>
        <w:t xml:space="preserve">5.2.2.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</w:t>
      </w:r>
      <w:r>
        <w:t>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EB7AEC">
      <w:r>
        <w:t xml:space="preserve">5.2.3. </w:t>
      </w:r>
      <w:r>
        <w:br/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EB7AEC">
      <w:r>
        <w:t xml:space="preserve">5.3.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AEC">
      <w:r>
        <w:t xml:space="preserve">5.4.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EB7AEC">
      <w:r>
        <w:t xml:space="preserve">5.5. </w:t>
      </w:r>
      <w:r>
        <w:br/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AEC">
      <w:r>
        <w:t xml:space="preserve">5.6. </w:t>
      </w:r>
      <w:r>
        <w:br/>
      </w: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AEC">
      <w:r>
        <w:t xml:space="preserve">5.7. </w:t>
      </w:r>
      <w:r>
        <w:br/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</w:t>
      </w:r>
      <w:r>
        <w:t>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EB7AEC">
      <w:r>
        <w:lastRenderedPageBreak/>
        <w:t xml:space="preserve">5.8.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EB7AEC"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</w:t>
      </w:r>
      <w:r>
        <w:t>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EB7AEC">
      <w:r>
        <w:t xml:space="preserve">6.1-6.2. </w:t>
      </w:r>
      <w:r>
        <w:br/>
      </w:r>
      <w:r>
        <w:t>Акционеры</w:t>
      </w:r>
    </w:p>
    <w:p w:rsidR="00000000" w:rsidRDefault="00EB7AEC">
      <w:r>
        <w:t xml:space="preserve">6.1.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EB7AEC">
      <w:r>
        <w:t xml:space="preserve">6.2.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</w:t>
      </w:r>
      <w:r>
        <w:t>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>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AEC">
      <w:r>
        <w:t xml:space="preserve">6.3.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EB7AEC">
      <w:r>
        <w:t xml:space="preserve">6.4.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</w:t>
      </w:r>
      <w:r>
        <w:t>итале</w:t>
      </w:r>
      <w:r>
        <w:t xml:space="preserve"> </w:t>
      </w:r>
      <w:r>
        <w:t>эмитента</w:t>
      </w:r>
    </w:p>
    <w:p w:rsidR="00000000" w:rsidRDefault="00EB7AEC">
      <w:r>
        <w:t xml:space="preserve">6.5.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AEC">
      <w:r>
        <w:t xml:space="preserve">6.6.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</w:t>
      </w:r>
      <w:r>
        <w:t>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EB7AEC">
      <w:r>
        <w:t xml:space="preserve">6.7.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</w:p>
    <w:p w:rsidR="00000000" w:rsidRDefault="00EB7AEC">
      <w:r>
        <w:t>Раздел</w:t>
      </w:r>
      <w:r>
        <w:t xml:space="preserve"> VII.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EB7AEC">
      <w:r>
        <w:t xml:space="preserve">7.1. </w:t>
      </w:r>
      <w:r>
        <w:br/>
      </w:r>
      <w:r>
        <w:t>Годовая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EB7AEC">
      <w:r>
        <w:t xml:space="preserve">7.2. </w:t>
      </w:r>
      <w:r>
        <w:br/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EB7AEC">
      <w:r>
        <w:t xml:space="preserve">7.3. </w:t>
      </w:r>
      <w:r>
        <w:br/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EB7AEC">
      <w:r>
        <w:t xml:space="preserve">7.4.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EB7AEC">
      <w:r>
        <w:t xml:space="preserve">7.5.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</w:t>
      </w:r>
      <w:r>
        <w:t>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EB7AEC">
      <w:r>
        <w:t xml:space="preserve">7.6.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EB7AEC">
      <w:r>
        <w:t xml:space="preserve">7.7.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</w:t>
      </w:r>
      <w:r>
        <w:t>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r>
        <w:t>Раздел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EB7AEC">
      <w:r>
        <w:t xml:space="preserve">8.1.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EB7AEC">
      <w:r>
        <w:t xml:space="preserve">8.1.1.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</w:t>
      </w:r>
      <w:r>
        <w:t>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EB7AEC">
      <w:r>
        <w:t xml:space="preserve">8.1.2.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EB7AEC">
      <w:r>
        <w:t xml:space="preserve">8.1.3.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AEC">
      <w:r>
        <w:t xml:space="preserve">8.1.4.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AEC">
      <w:r>
        <w:lastRenderedPageBreak/>
        <w:t xml:space="preserve">8.1.6.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EB7AEC">
      <w:r>
        <w:t xml:space="preserve">8.3.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</w:t>
      </w:r>
      <w:r>
        <w:t>ента</w:t>
      </w:r>
    </w:p>
    <w:p w:rsidR="00000000" w:rsidRDefault="00EB7AEC">
      <w:r>
        <w:t xml:space="preserve">8.3.1.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EB7AEC">
      <w:r>
        <w:t xml:space="preserve">8.3.2.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EB7AEC">
      <w:r>
        <w:t xml:space="preserve">8.4.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EB7AEC">
      <w:r>
        <w:t xml:space="preserve">8.4.1.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EB7AEC">
      <w:r>
        <w:t xml:space="preserve">8.4.2. </w:t>
      </w:r>
      <w:r>
        <w:br/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</w:t>
      </w:r>
      <w:r>
        <w:t>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EB7AEC">
      <w:r>
        <w:t xml:space="preserve">8.5.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EB7AEC">
      <w:r>
        <w:t xml:space="preserve">8.6.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EB7AEC">
      <w:r>
        <w:t xml:space="preserve">8.7. </w:t>
      </w:r>
      <w:r>
        <w:br/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EB7AEC">
      <w:r>
        <w:t xml:space="preserve">8.7.2.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</w:t>
      </w:r>
      <w:r>
        <w:t>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EB7AEC">
      <w:r>
        <w:t xml:space="preserve">8.8. </w:t>
      </w:r>
      <w:r>
        <w:br/>
      </w:r>
      <w:r>
        <w:t>Иные</w:t>
      </w:r>
      <w:r>
        <w:t xml:space="preserve"> </w:t>
      </w:r>
      <w:r>
        <w:t>сведения</w:t>
      </w:r>
    </w:p>
    <w:p w:rsidR="00000000" w:rsidRDefault="00EB7AEC">
      <w:r>
        <w:t xml:space="preserve">8.9. </w:t>
      </w:r>
      <w:r>
        <w:br/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EB7AEC">
      <w:r>
        <w:t>Приложение</w:t>
      </w:r>
      <w:r>
        <w:t xml:space="preserve"> </w:t>
      </w:r>
      <w:r>
        <w:t>к</w:t>
      </w:r>
      <w:r>
        <w:t xml:space="preserve"> </w:t>
      </w:r>
      <w:r>
        <w:t>ежеква</w:t>
      </w:r>
      <w:r>
        <w:t>ртальному</w:t>
      </w:r>
      <w:r>
        <w:t xml:space="preserve"> </w:t>
      </w:r>
      <w:r>
        <w:t>отчету</w:t>
      </w:r>
      <w:r>
        <w:t xml:space="preserve">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EB7AEC">
      <w:pPr>
        <w:pStyle w:val="1"/>
      </w:pPr>
      <w:r>
        <w:fldChar w:fldCharType="end"/>
      </w:r>
      <w:r>
        <w:br w:type="page"/>
      </w:r>
      <w:r>
        <w:lastRenderedPageBreak/>
        <w:t>Введение</w:t>
      </w:r>
    </w:p>
    <w:p w:rsidR="00000000" w:rsidRDefault="00EB7AEC">
      <w:pPr>
        <w:pStyle w:val="SubHeading"/>
      </w:pPr>
      <w:r>
        <w:t>Основания</w:t>
      </w:r>
      <w:r>
        <w:t xml:space="preserve"> </w:t>
      </w:r>
      <w:r>
        <w:t>возникновения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обязанности</w:t>
      </w:r>
      <w:r>
        <w:t xml:space="preserve"> </w:t>
      </w:r>
      <w:r>
        <w:t>осуществлять</w:t>
      </w:r>
      <w:r>
        <w:t xml:space="preserve"> </w:t>
      </w:r>
      <w:r>
        <w:t>раскрытие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  <w:r>
        <w:rPr>
          <w:rStyle w:val="Subst"/>
        </w:rPr>
        <w:t>Биржевые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допущены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ор</w:t>
      </w:r>
      <w:r>
        <w:rPr>
          <w:rStyle w:val="Subst"/>
        </w:rPr>
        <w:t>ганизованным</w:t>
      </w:r>
      <w:r>
        <w:rPr>
          <w:rStyle w:val="Subst"/>
        </w:rPr>
        <w:t xml:space="preserve"> </w:t>
      </w:r>
      <w:r>
        <w:rPr>
          <w:rStyle w:val="Subst"/>
        </w:rPr>
        <w:t>торгам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представлением</w:t>
      </w:r>
      <w:r>
        <w:rPr>
          <w:rStyle w:val="Subst"/>
        </w:rPr>
        <w:t xml:space="preserve"> </w:t>
      </w:r>
      <w:r>
        <w:rPr>
          <w:rStyle w:val="Subst"/>
        </w:rPr>
        <w:t>бирже</w:t>
      </w:r>
      <w:r>
        <w:rPr>
          <w:rStyle w:val="Subst"/>
        </w:rPr>
        <w:t xml:space="preserve"> </w:t>
      </w:r>
      <w:r>
        <w:rPr>
          <w:rStyle w:val="Subst"/>
        </w:rPr>
        <w:t>проспекта</w:t>
      </w:r>
      <w:r>
        <w:rPr>
          <w:rStyle w:val="Subst"/>
        </w:rPr>
        <w:t xml:space="preserve"> </w:t>
      </w:r>
      <w:r>
        <w:rPr>
          <w:rStyle w:val="Subst"/>
        </w:rPr>
        <w:t>биржевых</w:t>
      </w:r>
      <w:r>
        <w:rPr>
          <w:rStyle w:val="Subst"/>
        </w:rPr>
        <w:t xml:space="preserve"> </w:t>
      </w:r>
      <w:r>
        <w:rPr>
          <w:rStyle w:val="Subst"/>
        </w:rPr>
        <w:t>облигаций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такого</w:t>
      </w:r>
      <w:r>
        <w:rPr>
          <w:rStyle w:val="Subst"/>
        </w:rPr>
        <w:t xml:space="preserve"> </w:t>
      </w:r>
      <w:r>
        <w:rPr>
          <w:rStyle w:val="Subst"/>
        </w:rPr>
        <w:t>допуска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pStyle w:val="ThinDelim"/>
      </w:pPr>
    </w:p>
    <w:p w:rsidR="00000000" w:rsidRDefault="00EB7AEC"/>
    <w:p w:rsidR="00000000" w:rsidRDefault="00EB7AEC">
      <w:pPr>
        <w:pStyle w:val="ThinDelim"/>
      </w:pPr>
    </w:p>
    <w:p w:rsidR="00000000" w:rsidRDefault="00EB7AEC">
      <w:r>
        <w:t>Настоящий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  <w:r>
        <w:t xml:space="preserve"> </w:t>
      </w:r>
      <w:r>
        <w:t>содержит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уполномоченных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касательно</w:t>
      </w:r>
      <w:r>
        <w:t xml:space="preserve"> </w:t>
      </w:r>
      <w:r>
        <w:t>будущих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действий</w:t>
      </w:r>
      <w:r>
        <w:t xml:space="preserve">, </w:t>
      </w:r>
      <w:r>
        <w:t>перспе</w:t>
      </w:r>
      <w:r>
        <w:t>ктив</w:t>
      </w:r>
      <w:r>
        <w:t xml:space="preserve"> </w:t>
      </w:r>
      <w:r>
        <w:t>развития</w:t>
      </w:r>
      <w:r>
        <w:t xml:space="preserve"> </w:t>
      </w:r>
      <w:r>
        <w:t>отрасли</w:t>
      </w:r>
      <w:r>
        <w:t xml:space="preserve"> </w:t>
      </w:r>
      <w:r>
        <w:t>экономики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основную</w:t>
      </w:r>
      <w:r>
        <w:t xml:space="preserve"> </w:t>
      </w:r>
      <w:r>
        <w:t>деятельность</w:t>
      </w:r>
      <w:r>
        <w:t xml:space="preserve">, </w:t>
      </w:r>
      <w:r>
        <w:t>и</w:t>
      </w:r>
      <w:r>
        <w:t xml:space="preserve"> </w:t>
      </w:r>
      <w:r>
        <w:t>результатов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планов</w:t>
      </w:r>
      <w:r>
        <w:t xml:space="preserve"> </w:t>
      </w:r>
      <w:r>
        <w:t>эмитента</w:t>
      </w:r>
      <w:r>
        <w:t xml:space="preserve">, </w:t>
      </w:r>
      <w:r>
        <w:t>вероятности</w:t>
      </w:r>
      <w:r>
        <w:t xml:space="preserve"> </w:t>
      </w:r>
      <w:r>
        <w:t>наступления</w:t>
      </w:r>
      <w:r>
        <w:t xml:space="preserve"> </w:t>
      </w:r>
      <w:r>
        <w:t>определенных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совершения</w:t>
      </w:r>
      <w:r>
        <w:t xml:space="preserve"> </w:t>
      </w:r>
      <w:r>
        <w:t>определенных</w:t>
      </w:r>
      <w:r>
        <w:t xml:space="preserve"> </w:t>
      </w:r>
      <w:r>
        <w:t>действий</w:t>
      </w:r>
      <w:r>
        <w:t xml:space="preserve">. </w:t>
      </w:r>
      <w:r>
        <w:t>Инвесторы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по</w:t>
      </w:r>
      <w:r>
        <w:t>лностью</w:t>
      </w:r>
      <w:r>
        <w:t xml:space="preserve"> </w:t>
      </w:r>
      <w:r>
        <w:t>полагаться</w:t>
      </w:r>
      <w:r>
        <w:t xml:space="preserve"> </w:t>
      </w:r>
      <w:r>
        <w:t>на</w:t>
      </w:r>
      <w:r>
        <w:t xml:space="preserve"> </w:t>
      </w:r>
      <w:r>
        <w:t>оценки</w:t>
      </w:r>
      <w:r>
        <w:t xml:space="preserve"> </w:t>
      </w:r>
      <w:r>
        <w:t>и</w:t>
      </w:r>
      <w:r>
        <w:t xml:space="preserve"> </w:t>
      </w:r>
      <w:r>
        <w:t>прогнозы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фактические</w:t>
      </w:r>
      <w:r>
        <w:t xml:space="preserve"> </w:t>
      </w:r>
      <w:r>
        <w:t>результаты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могут</w:t>
      </w:r>
      <w:r>
        <w:t xml:space="preserve"> </w:t>
      </w:r>
      <w:r>
        <w:t>отличаться</w:t>
      </w:r>
      <w:r>
        <w:t xml:space="preserve"> </w:t>
      </w:r>
      <w:r>
        <w:t>от</w:t>
      </w:r>
      <w:r>
        <w:t xml:space="preserve"> </w:t>
      </w:r>
      <w:r>
        <w:t>прогнозируемых</w:t>
      </w:r>
      <w:r>
        <w:t xml:space="preserve"> </w:t>
      </w:r>
      <w:r>
        <w:t>результатов</w:t>
      </w:r>
      <w:r>
        <w:t xml:space="preserve"> </w:t>
      </w:r>
      <w:r>
        <w:t>по</w:t>
      </w:r>
      <w:r>
        <w:t xml:space="preserve"> </w:t>
      </w:r>
      <w:r>
        <w:t>многим</w:t>
      </w:r>
      <w:r>
        <w:t xml:space="preserve"> </w:t>
      </w:r>
      <w:r>
        <w:t>причинам</w:t>
      </w:r>
      <w:r>
        <w:t xml:space="preserve">. </w:t>
      </w:r>
      <w:r>
        <w:t>Приобретение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рисками</w:t>
      </w:r>
      <w:r>
        <w:t xml:space="preserve">, </w:t>
      </w:r>
      <w:r>
        <w:t>опи</w:t>
      </w:r>
      <w:r>
        <w:t>санными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.</w:t>
      </w:r>
    </w:p>
    <w:p w:rsidR="00000000" w:rsidRDefault="00EB7AEC">
      <w:pPr>
        <w:pStyle w:val="1"/>
      </w:pPr>
      <w:r>
        <w:br w:type="page"/>
      </w:r>
      <w:r>
        <w:lastRenderedPageBreak/>
        <w:t>Раздел</w:t>
      </w:r>
      <w:r>
        <w:t xml:space="preserve"> I.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,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), </w:t>
      </w:r>
      <w:r>
        <w:t>оценщике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финансовом</w:t>
      </w:r>
      <w:r>
        <w:t xml:space="preserve"> </w:t>
      </w:r>
      <w:r>
        <w:t>консультанте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EB7AEC">
      <w:pPr>
        <w:pStyle w:val="2"/>
      </w:pPr>
      <w:r>
        <w:t xml:space="preserve">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банковских</w:t>
      </w:r>
      <w:r>
        <w:t xml:space="preserve"> </w:t>
      </w:r>
      <w:r>
        <w:t>счетах</w:t>
      </w:r>
      <w:r>
        <w:t xml:space="preserve"> </w:t>
      </w:r>
      <w:r>
        <w:t>эм</w:t>
      </w:r>
      <w:r>
        <w:t>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аудиторе</w:t>
      </w:r>
      <w:r>
        <w:t xml:space="preserve"> (</w:t>
      </w:r>
      <w:r>
        <w:t>аудиторской</w:t>
      </w:r>
      <w:r>
        <w:t xml:space="preserve"> </w:t>
      </w:r>
      <w:r>
        <w:t>организации</w:t>
      </w:r>
      <w:r>
        <w:t xml:space="preserve">)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1.3.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оце</w:t>
      </w:r>
      <w:r>
        <w:t>нщике</w:t>
      </w:r>
      <w:r>
        <w:t xml:space="preserve"> (</w:t>
      </w:r>
      <w:r>
        <w:t>оценщиках</w:t>
      </w:r>
      <w:r>
        <w:t xml:space="preserve">)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  <w:r>
        <w:rPr>
          <w:rStyle w:val="Subst"/>
        </w:rPr>
        <w:t xml:space="preserve"> </w:t>
      </w:r>
      <w:r>
        <w:rPr>
          <w:rStyle w:val="Subst"/>
        </w:rPr>
        <w:t>Оценщики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определения</w:t>
      </w:r>
      <w:r>
        <w:rPr>
          <w:rStyle w:val="Subst"/>
        </w:rPr>
        <w:t xml:space="preserve"> </w:t>
      </w:r>
      <w:r>
        <w:rPr>
          <w:rStyle w:val="Subst"/>
        </w:rPr>
        <w:t>рыночной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>:</w:t>
      </w:r>
      <w:r>
        <w:rPr>
          <w:rStyle w:val="Subst"/>
        </w:rPr>
        <w:br/>
      </w:r>
      <w:r>
        <w:rPr>
          <w:rStyle w:val="Subst"/>
        </w:rPr>
        <w:t>размещаемых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размещенных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обращении</w:t>
      </w:r>
      <w:r>
        <w:rPr>
          <w:rStyle w:val="Subst"/>
        </w:rPr>
        <w:t xml:space="preserve"> (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</w:t>
      </w:r>
      <w:r>
        <w:rPr>
          <w:rStyle w:val="Subst"/>
        </w:rPr>
        <w:t>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оплачиваются</w:t>
      </w:r>
      <w:r>
        <w:rPr>
          <w:rStyle w:val="Subst"/>
        </w:rPr>
        <w:t xml:space="preserve"> </w:t>
      </w:r>
      <w:r>
        <w:rPr>
          <w:rStyle w:val="Subst"/>
        </w:rPr>
        <w:t>размещаемые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оплачивались</w:t>
      </w:r>
      <w:r>
        <w:rPr>
          <w:rStyle w:val="Subst"/>
        </w:rPr>
        <w:t xml:space="preserve"> </w:t>
      </w:r>
      <w:r>
        <w:rPr>
          <w:rStyle w:val="Subst"/>
        </w:rPr>
        <w:t>размещенные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находящиеся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обращении</w:t>
      </w:r>
      <w:r>
        <w:rPr>
          <w:rStyle w:val="Subst"/>
        </w:rPr>
        <w:t xml:space="preserve"> (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  <w:r>
        <w:rPr>
          <w:rStyle w:val="Subst"/>
        </w:rPr>
        <w:t>);</w:t>
      </w:r>
      <w:r>
        <w:rPr>
          <w:rStyle w:val="Subst"/>
        </w:rPr>
        <w:br/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предметом</w:t>
      </w:r>
      <w:r>
        <w:rPr>
          <w:rStyle w:val="Subst"/>
        </w:rPr>
        <w:t xml:space="preserve"> </w:t>
      </w:r>
      <w:r>
        <w:rPr>
          <w:rStyle w:val="Subst"/>
        </w:rPr>
        <w:t>залога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размещаемым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эмите</w:t>
      </w:r>
      <w:r>
        <w:rPr>
          <w:rStyle w:val="Subst"/>
        </w:rPr>
        <w:t>нта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размещенным</w:t>
      </w:r>
      <w:r>
        <w:rPr>
          <w:rStyle w:val="Subst"/>
        </w:rPr>
        <w:t xml:space="preserve"> </w:t>
      </w:r>
      <w:r>
        <w:rPr>
          <w:rStyle w:val="Subst"/>
        </w:rPr>
        <w:t>облигациям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  <w:r>
        <w:rPr>
          <w:rStyle w:val="Subst"/>
        </w:rPr>
        <w:t>;</w:t>
      </w:r>
      <w:r>
        <w:rPr>
          <w:rStyle w:val="Subst"/>
        </w:rPr>
        <w:br/>
      </w:r>
      <w:r>
        <w:rPr>
          <w:rStyle w:val="Subst"/>
        </w:rPr>
        <w:t>имущества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предметом</w:t>
      </w:r>
      <w:r>
        <w:rPr>
          <w:rStyle w:val="Subst"/>
        </w:rPr>
        <w:t xml:space="preserve"> </w:t>
      </w:r>
      <w:r>
        <w:rPr>
          <w:rStyle w:val="Subst"/>
        </w:rPr>
        <w:t>крупных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совершении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  <w:r>
        <w:rPr>
          <w:rStyle w:val="Subst"/>
        </w:rPr>
        <w:t xml:space="preserve"> </w:t>
      </w:r>
      <w:r>
        <w:rPr>
          <w:rStyle w:val="Subst"/>
        </w:rPr>
        <w:t>заинтересованность</w:t>
      </w:r>
      <w:r>
        <w:rPr>
          <w:rStyle w:val="Subst"/>
        </w:rPr>
        <w:t>;</w:t>
      </w:r>
      <w:r>
        <w:rPr>
          <w:rStyle w:val="Subst"/>
        </w:rPr>
        <w:br/>
      </w:r>
    </w:p>
    <w:p w:rsidR="00000000" w:rsidRDefault="00EB7AEC">
      <w:pPr>
        <w:pStyle w:val="2"/>
      </w:pPr>
      <w:r>
        <w:t xml:space="preserve">1.4. </w:t>
      </w:r>
      <w:r>
        <w:t>Сведен</w:t>
      </w:r>
      <w:r>
        <w:t>ия</w:t>
      </w:r>
      <w:r>
        <w:t xml:space="preserve"> </w:t>
      </w:r>
      <w:r>
        <w:t>о</w:t>
      </w:r>
      <w:r>
        <w:t xml:space="preserve"> </w:t>
      </w:r>
      <w:r>
        <w:t>консультантах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консультанты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основаниям</w:t>
      </w:r>
      <w:r>
        <w:rPr>
          <w:rStyle w:val="Subst"/>
        </w:rPr>
        <w:t xml:space="preserve">, </w:t>
      </w:r>
      <w:r>
        <w:rPr>
          <w:rStyle w:val="Subst"/>
        </w:rPr>
        <w:t>перечисленным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пункте</w:t>
      </w:r>
      <w:r>
        <w:rPr>
          <w:rStyle w:val="Subst"/>
        </w:rPr>
        <w:t xml:space="preserve"> 1.4. </w:t>
      </w:r>
      <w:r>
        <w:rPr>
          <w:rStyle w:val="Subst"/>
        </w:rPr>
        <w:t>Приложения</w:t>
      </w:r>
      <w:r>
        <w:rPr>
          <w:rStyle w:val="Subst"/>
        </w:rPr>
        <w:t xml:space="preserve"> 3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Положению</w:t>
      </w:r>
      <w:r>
        <w:rPr>
          <w:rStyle w:val="Subst"/>
        </w:rPr>
        <w:t xml:space="preserve"> </w:t>
      </w:r>
      <w:r>
        <w:rPr>
          <w:rStyle w:val="Subst"/>
        </w:rPr>
        <w:t>Банка</w:t>
      </w:r>
      <w:r>
        <w:rPr>
          <w:rStyle w:val="Subst"/>
        </w:rPr>
        <w:t xml:space="preserve"> </w:t>
      </w:r>
      <w:r>
        <w:rPr>
          <w:rStyle w:val="Subst"/>
        </w:rPr>
        <w:t>России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 </w:t>
      </w:r>
      <w:r>
        <w:rPr>
          <w:rStyle w:val="Subst"/>
        </w:rPr>
        <w:t>декабря</w:t>
      </w:r>
      <w:r>
        <w:rPr>
          <w:rStyle w:val="Subst"/>
        </w:rPr>
        <w:t xml:space="preserve"> 2014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454-</w:t>
      </w:r>
      <w:r>
        <w:rPr>
          <w:rStyle w:val="Subst"/>
        </w:rPr>
        <w:t>П</w:t>
      </w:r>
      <w:r>
        <w:rPr>
          <w:rStyle w:val="Subst"/>
        </w:rPr>
        <w:t xml:space="preserve"> </w:t>
      </w:r>
      <w:r>
        <w:rPr>
          <w:rStyle w:val="Subst"/>
        </w:rPr>
        <w:t>«О</w:t>
      </w:r>
      <w:r>
        <w:rPr>
          <w:rStyle w:val="Subst"/>
        </w:rPr>
        <w:t xml:space="preserve"> </w:t>
      </w:r>
      <w:r>
        <w:rPr>
          <w:rStyle w:val="Subst"/>
        </w:rPr>
        <w:t>раскрытии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эмитентами</w:t>
      </w:r>
      <w:r>
        <w:rPr>
          <w:rStyle w:val="Subst"/>
        </w:rPr>
        <w:t xml:space="preserve"> </w:t>
      </w:r>
      <w:r>
        <w:rPr>
          <w:rStyle w:val="Subst"/>
        </w:rPr>
        <w:t>эмиссионных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бумаг»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привлекались</w:t>
      </w:r>
    </w:p>
    <w:p w:rsidR="00000000" w:rsidRDefault="00EB7AEC">
      <w:pPr>
        <w:pStyle w:val="2"/>
      </w:pPr>
      <w:r>
        <w:t xml:space="preserve">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подписавших</w:t>
      </w:r>
      <w:r>
        <w:t xml:space="preserve"> </w:t>
      </w:r>
      <w:r>
        <w:t>ежеквартальный</w:t>
      </w:r>
      <w:r>
        <w:t xml:space="preserve"> </w:t>
      </w:r>
      <w:r>
        <w:t>отчет</w:t>
      </w:r>
    </w:p>
    <w:p w:rsidR="00000000" w:rsidRDefault="00EB7AE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Шилов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EB7AE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EB7AE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EB7AEC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EB7AEC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Директор</w:t>
      </w:r>
      <w:r>
        <w:rPr>
          <w:rStyle w:val="Subst"/>
        </w:rPr>
        <w:t xml:space="preserve"> </w:t>
      </w:r>
      <w:r>
        <w:rPr>
          <w:rStyle w:val="Subst"/>
        </w:rPr>
        <w:t>казначей</w:t>
      </w:r>
      <w:r>
        <w:rPr>
          <w:rStyle w:val="Subst"/>
        </w:rPr>
        <w:t>ства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Бородина</w:t>
      </w:r>
      <w:r>
        <w:rPr>
          <w:rStyle w:val="Subst"/>
        </w:rPr>
        <w:t xml:space="preserve"> </w:t>
      </w:r>
      <w:r>
        <w:rPr>
          <w:rStyle w:val="Subst"/>
        </w:rPr>
        <w:t>Елена</w:t>
      </w:r>
      <w:r>
        <w:rPr>
          <w:rStyle w:val="Subst"/>
        </w:rPr>
        <w:t xml:space="preserve"> </w:t>
      </w:r>
      <w:r>
        <w:rPr>
          <w:rStyle w:val="Subst"/>
        </w:rPr>
        <w:t>Юрьевна</w:t>
      </w:r>
    </w:p>
    <w:p w:rsidR="00000000" w:rsidRDefault="00EB7AE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EB7AE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основном</w:t>
      </w:r>
      <w:r>
        <w:t xml:space="preserve"> </w:t>
      </w:r>
      <w:r>
        <w:t>месте</w:t>
      </w:r>
      <w:r>
        <w:t xml:space="preserve"> </w:t>
      </w:r>
      <w:r>
        <w:t>работы</w:t>
      </w:r>
      <w:r>
        <w:t>:</w:t>
      </w:r>
    </w:p>
    <w:p w:rsidR="00000000" w:rsidRDefault="00EB7AEC">
      <w:pPr>
        <w:ind w:left="400"/>
      </w:pPr>
      <w:r>
        <w:t>Организация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>"</w:t>
      </w:r>
    </w:p>
    <w:p w:rsidR="00000000" w:rsidRDefault="00EB7AEC">
      <w:pPr>
        <w:ind w:left="400"/>
      </w:pPr>
      <w:r>
        <w:t>Должность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Главный</w:t>
      </w:r>
      <w:r>
        <w:rPr>
          <w:rStyle w:val="Subst"/>
        </w:rPr>
        <w:t xml:space="preserve"> </w:t>
      </w:r>
      <w:r>
        <w:rPr>
          <w:rStyle w:val="Subst"/>
        </w:rPr>
        <w:t>бухгалтер</w:t>
      </w:r>
    </w:p>
    <w:p w:rsidR="00000000" w:rsidRDefault="00EB7AEC">
      <w:pPr>
        <w:ind w:left="200"/>
      </w:pPr>
    </w:p>
    <w:p w:rsidR="00000000" w:rsidRDefault="00EB7AEC">
      <w:pPr>
        <w:pStyle w:val="1"/>
      </w:pPr>
      <w:r>
        <w:t>Раздел</w:t>
      </w:r>
      <w:r>
        <w:t xml:space="preserve"> II. </w:t>
      </w:r>
      <w:r>
        <w:t>Основная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экономическом</w:t>
      </w:r>
      <w:r>
        <w:t xml:space="preserve"> </w:t>
      </w:r>
      <w:r>
        <w:t>состоянии</w:t>
      </w:r>
      <w:r>
        <w:t xml:space="preserve"> </w:t>
      </w:r>
      <w:r>
        <w:t>эмитента</w:t>
      </w:r>
    </w:p>
    <w:p w:rsidR="00000000" w:rsidRDefault="00EB7AEC">
      <w:pPr>
        <w:pStyle w:val="2"/>
      </w:pPr>
      <w:r>
        <w:t xml:space="preserve">2.1. </w:t>
      </w:r>
      <w:r>
        <w:t>Показате</w:t>
      </w:r>
      <w:r>
        <w:t>ли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финансово</w:t>
      </w:r>
      <w:r>
        <w:t>-</w:t>
      </w:r>
      <w:r>
        <w:t>экономическую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  <w:r>
        <w:t xml:space="preserve">, </w:t>
      </w:r>
      <w:r>
        <w:lastRenderedPageBreak/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EB7AEC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</w:t>
      </w:r>
      <w:r>
        <w:t>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EB7AEC">
      <w:pPr>
        <w:pStyle w:val="ThinDelim"/>
      </w:pPr>
    </w:p>
    <w:p w:rsidR="00000000" w:rsidRDefault="00EB7AEC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расчета</w:t>
      </w:r>
      <w:r>
        <w:t xml:space="preserve"> </w:t>
      </w:r>
      <w:r>
        <w:t>показателя</w:t>
      </w:r>
      <w:r>
        <w:t xml:space="preserve"> </w:t>
      </w:r>
      <w:r>
        <w:t>производительности</w:t>
      </w:r>
      <w:r>
        <w:t xml:space="preserve"> </w:t>
      </w:r>
      <w:r>
        <w:t>труда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./</w:t>
      </w:r>
      <w:r>
        <w:rPr>
          <w:rStyle w:val="Subst"/>
        </w:rPr>
        <w:t>чел</w:t>
      </w:r>
      <w:r>
        <w:rPr>
          <w:rStyle w:val="Subst"/>
        </w:rPr>
        <w:t>.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2018, 6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Производительность</w:t>
            </w:r>
            <w:r>
              <w:t xml:space="preserve"> </w:t>
            </w:r>
            <w:r>
              <w:t>труда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капиталу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98.54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64.36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Отношение</w:t>
            </w:r>
            <w:r>
              <w:t xml:space="preserve"> </w:t>
            </w:r>
            <w:r>
              <w:t>размера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сумме</w:t>
            </w:r>
            <w:r>
              <w:t xml:space="preserve"> </w:t>
            </w:r>
            <w:r>
              <w:t>долгосрочной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0.99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Степень</w:t>
            </w:r>
            <w:r>
              <w:t xml:space="preserve"> </w:t>
            </w:r>
            <w:r>
              <w:t>покрытия</w:t>
            </w:r>
            <w:r>
              <w:t xml:space="preserve"> </w:t>
            </w:r>
            <w:r>
              <w:t>долгов</w:t>
            </w:r>
            <w:r>
              <w:t xml:space="preserve"> </w:t>
            </w:r>
            <w:r>
              <w:t>текущими</w:t>
            </w:r>
            <w:r>
              <w:t xml:space="preserve"> </w:t>
            </w:r>
            <w:r>
              <w:t>доходами</w:t>
            </w:r>
            <w:r>
              <w:t xml:space="preserve"> (</w:t>
            </w:r>
            <w:r>
              <w:t>прибылью</w:t>
            </w:r>
            <w: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129.04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3.79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Урове</w:t>
            </w:r>
            <w:r>
              <w:t>нь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</w:tbl>
    <w:p w:rsidR="00000000" w:rsidRDefault="00EB7AEC"/>
    <w:p w:rsidR="00000000" w:rsidRDefault="00EB7AEC">
      <w:pPr>
        <w:pStyle w:val="ThinDelim"/>
      </w:pPr>
    </w:p>
    <w:p w:rsidR="00000000" w:rsidRDefault="00EB7AEC">
      <w:pPr>
        <w:pStyle w:val="ThinDelim"/>
      </w:pPr>
    </w:p>
    <w:p w:rsidR="00000000" w:rsidRDefault="00EB7AEC">
      <w:pPr>
        <w:ind w:left="200"/>
      </w:pPr>
      <w:r>
        <w:rPr>
          <w:rStyle w:val="Subst"/>
        </w:rPr>
        <w:t>Степень</w:t>
      </w:r>
      <w:r>
        <w:rPr>
          <w:rStyle w:val="Subst"/>
        </w:rPr>
        <w:t xml:space="preserve"> </w:t>
      </w:r>
      <w:r>
        <w:rPr>
          <w:rStyle w:val="Subst"/>
        </w:rPr>
        <w:t>покрытия</w:t>
      </w:r>
      <w:r>
        <w:rPr>
          <w:rStyle w:val="Subst"/>
        </w:rPr>
        <w:t xml:space="preserve"> </w:t>
      </w:r>
      <w:r>
        <w:rPr>
          <w:rStyle w:val="Subst"/>
        </w:rPr>
        <w:t>долгов</w:t>
      </w:r>
      <w:r>
        <w:rPr>
          <w:rStyle w:val="Subst"/>
        </w:rPr>
        <w:t xml:space="preserve"> </w:t>
      </w:r>
      <w:r>
        <w:rPr>
          <w:rStyle w:val="Subst"/>
        </w:rPr>
        <w:t>текущими</w:t>
      </w:r>
      <w:r>
        <w:rPr>
          <w:rStyle w:val="Subst"/>
        </w:rPr>
        <w:t xml:space="preserve"> </w:t>
      </w:r>
      <w:r>
        <w:rPr>
          <w:rStyle w:val="Subst"/>
        </w:rPr>
        <w:t>доходами</w:t>
      </w:r>
      <w:r>
        <w:rPr>
          <w:rStyle w:val="Subst"/>
        </w:rPr>
        <w:t xml:space="preserve"> (</w:t>
      </w:r>
      <w:r>
        <w:rPr>
          <w:rStyle w:val="Subst"/>
        </w:rPr>
        <w:t>прибылью</w:t>
      </w:r>
      <w:r>
        <w:rPr>
          <w:rStyle w:val="Subst"/>
        </w:rPr>
        <w:t xml:space="preserve">) </w:t>
      </w:r>
      <w:r>
        <w:rPr>
          <w:rStyle w:val="Subst"/>
        </w:rPr>
        <w:t>рассчитана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формуле</w:t>
      </w:r>
      <w:r>
        <w:rPr>
          <w:rStyle w:val="Subst"/>
        </w:rPr>
        <w:t>: (</w:t>
      </w:r>
      <w:r>
        <w:rPr>
          <w:rStyle w:val="Subst"/>
        </w:rPr>
        <w:t>краткосрочные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- </w:t>
      </w:r>
      <w:r>
        <w:rPr>
          <w:rStyle w:val="Subst"/>
        </w:rPr>
        <w:t>денежные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>) / (</w:t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 xml:space="preserve"> - </w:t>
      </w:r>
      <w:r>
        <w:rPr>
          <w:rStyle w:val="Subst"/>
        </w:rPr>
        <w:t>проценты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уплате</w:t>
      </w:r>
      <w:r>
        <w:rPr>
          <w:rStyle w:val="Subst"/>
        </w:rPr>
        <w:t xml:space="preserve"> - </w:t>
      </w:r>
      <w:r>
        <w:rPr>
          <w:rStyle w:val="Subst"/>
        </w:rPr>
        <w:t>управленческие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Остальные</w:t>
      </w:r>
      <w:r>
        <w:rPr>
          <w:rStyle w:val="Subst"/>
        </w:rPr>
        <w:t xml:space="preserve"> </w:t>
      </w:r>
      <w:r>
        <w:rPr>
          <w:rStyle w:val="Subst"/>
        </w:rPr>
        <w:t>показате</w:t>
      </w:r>
      <w:r>
        <w:rPr>
          <w:rStyle w:val="Subst"/>
        </w:rPr>
        <w:t>ли</w:t>
      </w:r>
      <w:r>
        <w:rPr>
          <w:rStyle w:val="Subst"/>
        </w:rPr>
        <w:t xml:space="preserve"> </w:t>
      </w:r>
      <w:r>
        <w:rPr>
          <w:rStyle w:val="Subst"/>
        </w:rPr>
        <w:t>рассчитаны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рекомендуемой</w:t>
      </w:r>
      <w:r>
        <w:rPr>
          <w:rStyle w:val="Subst"/>
        </w:rPr>
        <w:t xml:space="preserve"> </w:t>
      </w:r>
      <w:r>
        <w:rPr>
          <w:rStyle w:val="Subst"/>
        </w:rPr>
        <w:t>методике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t>Анализ</w:t>
      </w:r>
      <w:r>
        <w:t xml:space="preserve"> </w:t>
      </w:r>
      <w:r>
        <w:t>финансово</w:t>
      </w:r>
      <w:r>
        <w:t>-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>:</w:t>
      </w:r>
      <w:r>
        <w:br/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отношения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собственному</w:t>
      </w:r>
      <w:r>
        <w:rPr>
          <w:rStyle w:val="Subst"/>
        </w:rPr>
        <w:t xml:space="preserve"> </w:t>
      </w:r>
      <w:r>
        <w:rPr>
          <w:rStyle w:val="Subst"/>
        </w:rPr>
        <w:t>капиталу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2 </w:t>
      </w:r>
      <w:r>
        <w:rPr>
          <w:rStyle w:val="Subst"/>
        </w:rPr>
        <w:t>квартале</w:t>
      </w:r>
      <w:r>
        <w:rPr>
          <w:rStyle w:val="Subst"/>
        </w:rPr>
        <w:t xml:space="preserve"> 2019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>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аналогичным</w:t>
      </w:r>
      <w:r>
        <w:rPr>
          <w:rStyle w:val="Subst"/>
        </w:rPr>
        <w:t xml:space="preserve"> </w:t>
      </w:r>
      <w:r>
        <w:rPr>
          <w:rStyle w:val="Subst"/>
        </w:rPr>
        <w:t>периодом</w:t>
      </w:r>
      <w:r>
        <w:rPr>
          <w:rStyle w:val="Subst"/>
        </w:rPr>
        <w:t xml:space="preserve"> </w:t>
      </w:r>
      <w:r>
        <w:rPr>
          <w:rStyle w:val="Subst"/>
        </w:rPr>
        <w:t>прошлого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34,7% </w:t>
      </w:r>
      <w:r>
        <w:rPr>
          <w:rStyle w:val="Subst"/>
        </w:rPr>
        <w:t>произошло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общей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24,8%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увеличения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собственногокапитала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15,1%.</w:t>
      </w:r>
      <w:r>
        <w:rPr>
          <w:rStyle w:val="Subst"/>
        </w:rPr>
        <w:br/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величины</w:t>
      </w:r>
      <w:r>
        <w:rPr>
          <w:rStyle w:val="Subst"/>
        </w:rPr>
        <w:t xml:space="preserve"> </w:t>
      </w:r>
      <w:r>
        <w:rPr>
          <w:rStyle w:val="Subst"/>
        </w:rPr>
        <w:t>коэффициента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покрытия</w:t>
      </w:r>
      <w:r>
        <w:rPr>
          <w:rStyle w:val="Subst"/>
        </w:rPr>
        <w:t xml:space="preserve"> </w:t>
      </w:r>
      <w:r>
        <w:rPr>
          <w:rStyle w:val="Subst"/>
        </w:rPr>
        <w:t>долгов</w:t>
      </w:r>
      <w:r>
        <w:rPr>
          <w:rStyle w:val="Subst"/>
        </w:rPr>
        <w:t xml:space="preserve"> </w:t>
      </w:r>
      <w:r>
        <w:rPr>
          <w:rStyle w:val="Subst"/>
        </w:rPr>
        <w:t>текущими</w:t>
      </w:r>
      <w:r>
        <w:rPr>
          <w:rStyle w:val="Subst"/>
        </w:rPr>
        <w:t xml:space="preserve"> </w:t>
      </w:r>
      <w:r>
        <w:rPr>
          <w:rStyle w:val="Subst"/>
        </w:rPr>
        <w:t>доходами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2 </w:t>
      </w:r>
      <w:r>
        <w:rPr>
          <w:rStyle w:val="Subst"/>
        </w:rPr>
        <w:t>кварт</w:t>
      </w:r>
      <w:r>
        <w:rPr>
          <w:rStyle w:val="Subst"/>
        </w:rPr>
        <w:t>але</w:t>
      </w:r>
      <w:r>
        <w:rPr>
          <w:rStyle w:val="Subst"/>
        </w:rPr>
        <w:t xml:space="preserve"> 2018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связана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превышением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 </w:t>
      </w:r>
      <w:r>
        <w:rPr>
          <w:rStyle w:val="Subst"/>
        </w:rPr>
        <w:t>этого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над</w:t>
      </w:r>
      <w:r>
        <w:rPr>
          <w:rStyle w:val="Subst"/>
        </w:rPr>
        <w:t xml:space="preserve"> </w:t>
      </w:r>
      <w:r>
        <w:rPr>
          <w:rStyle w:val="Subst"/>
        </w:rPr>
        <w:t>доходами</w:t>
      </w:r>
      <w:r>
        <w:rPr>
          <w:rStyle w:val="Subst"/>
        </w:rPr>
        <w:t xml:space="preserve">, </w:t>
      </w:r>
      <w:r>
        <w:rPr>
          <w:rStyle w:val="Subst"/>
        </w:rPr>
        <w:t>что</w:t>
      </w:r>
      <w:r>
        <w:rPr>
          <w:rStyle w:val="Subst"/>
        </w:rPr>
        <w:t xml:space="preserve"> </w:t>
      </w:r>
      <w:r>
        <w:rPr>
          <w:rStyle w:val="Subst"/>
        </w:rPr>
        <w:t>произошло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счет</w:t>
      </w:r>
      <w:r>
        <w:rPr>
          <w:rStyle w:val="Subst"/>
        </w:rPr>
        <w:t xml:space="preserve"> </w:t>
      </w:r>
      <w:r>
        <w:rPr>
          <w:rStyle w:val="Subst"/>
        </w:rPr>
        <w:t>уменьшения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краткосрочных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94%.</w:t>
      </w:r>
    </w:p>
    <w:p w:rsidR="00000000" w:rsidRDefault="00EB7AEC">
      <w:pPr>
        <w:pStyle w:val="ThinDelim"/>
      </w:pPr>
    </w:p>
    <w:p w:rsidR="00000000" w:rsidRDefault="00EB7AEC">
      <w:pPr>
        <w:pStyle w:val="2"/>
      </w:pPr>
      <w:r>
        <w:t xml:space="preserve">2.2. </w:t>
      </w:r>
      <w:r>
        <w:t>Рыночная</w:t>
      </w:r>
      <w:r>
        <w:t xml:space="preserve"> </w:t>
      </w:r>
      <w:r>
        <w:t>капитализация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обыкновенные</w:t>
      </w:r>
      <w:r>
        <w:t xml:space="preserve"> </w:t>
      </w:r>
      <w:r>
        <w:t>именные</w:t>
      </w:r>
      <w:r>
        <w:t xml:space="preserve"> </w:t>
      </w:r>
      <w:r>
        <w:t>акции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допу</w:t>
      </w:r>
      <w:r>
        <w:t>щены</w:t>
      </w:r>
      <w:r>
        <w:t xml:space="preserve"> </w:t>
      </w:r>
      <w:r>
        <w:t>к</w:t>
      </w:r>
      <w:r>
        <w:t xml:space="preserve"> </w:t>
      </w:r>
      <w:r>
        <w:t>обращению</w:t>
      </w:r>
      <w:r>
        <w:t xml:space="preserve"> </w:t>
      </w:r>
      <w:r>
        <w:t>организатором</w:t>
      </w:r>
      <w:r>
        <w:t xml:space="preserve"> </w:t>
      </w:r>
      <w:r>
        <w:t>торговли</w:t>
      </w:r>
    </w:p>
    <w:p w:rsidR="00000000" w:rsidRDefault="00EB7AEC">
      <w:pPr>
        <w:pStyle w:val="2"/>
      </w:pPr>
      <w:r>
        <w:t xml:space="preserve">2.3. </w:t>
      </w:r>
      <w:r>
        <w:t>Обязательства</w:t>
      </w:r>
      <w:r>
        <w:t xml:space="preserve"> </w:t>
      </w:r>
      <w:r>
        <w:t>эмитента</w:t>
      </w:r>
    </w:p>
    <w:p w:rsidR="00000000" w:rsidRDefault="00EB7AEC">
      <w:pPr>
        <w:pStyle w:val="2"/>
      </w:pPr>
      <w:r>
        <w:t xml:space="preserve">2.3.1. </w:t>
      </w:r>
      <w:r>
        <w:t>Заемные</w:t>
      </w:r>
      <w:r>
        <w:t xml:space="preserve"> </w:t>
      </w:r>
      <w:r>
        <w:t>средства</w:t>
      </w:r>
      <w:r>
        <w:t xml:space="preserve"> </w:t>
      </w:r>
      <w:r>
        <w:t>и</w:t>
      </w:r>
      <w:r>
        <w:t xml:space="preserve"> </w:t>
      </w:r>
      <w:r>
        <w:t>кредиторская</w:t>
      </w:r>
      <w:r>
        <w:t xml:space="preserve"> </w:t>
      </w:r>
      <w:r>
        <w:t>задолженность</w:t>
      </w:r>
    </w:p>
    <w:p w:rsidR="00000000" w:rsidRDefault="00EB7AEC">
      <w:pPr>
        <w:pStyle w:val="SubHeading"/>
        <w:ind w:left="200"/>
      </w:pPr>
      <w:r>
        <w:t>На</w:t>
      </w:r>
      <w:r>
        <w:t xml:space="preserve"> 30.06.2019 </w:t>
      </w:r>
      <w:r>
        <w:t>г</w:t>
      </w:r>
      <w:r>
        <w:t>.</w:t>
      </w:r>
    </w:p>
    <w:p w:rsidR="00000000" w:rsidRDefault="00EB7AEC">
      <w:pPr>
        <w:ind w:left="400"/>
      </w:pPr>
      <w:r>
        <w:t>Структура</w:t>
      </w:r>
      <w:r>
        <w:t xml:space="preserve"> </w:t>
      </w:r>
      <w:r>
        <w:t>заемных</w:t>
      </w:r>
      <w:r>
        <w:t xml:space="preserve"> </w:t>
      </w:r>
      <w:r>
        <w:t>средств</w:t>
      </w:r>
    </w:p>
    <w:p w:rsidR="00000000" w:rsidRDefault="00EB7AE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Долгосрочные</w:t>
            </w:r>
            <w:r>
              <w:t xml:space="preserve"> </w:t>
            </w:r>
            <w:r>
              <w:t>заем</w:t>
            </w:r>
            <w:r>
              <w:t>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4 135 751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2 435 751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облигационные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1 700 000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Краткосрочные</w:t>
            </w:r>
            <w:r>
              <w:t xml:space="preserve"> </w:t>
            </w:r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55 270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кредиты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займы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24 347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обл</w:t>
            </w:r>
            <w:r>
              <w:t>игационные</w:t>
            </w:r>
            <w:r>
              <w:t xml:space="preserve"> </w:t>
            </w:r>
            <w:r>
              <w:t>займы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30 923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lastRenderedPageBreak/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задолженности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заемным</w:t>
            </w:r>
            <w:r>
              <w:t xml:space="preserve"> </w:t>
            </w:r>
            <w:r>
              <w:t>средствам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>: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по</w:t>
            </w:r>
            <w:r>
              <w:t xml:space="preserve"> </w:t>
            </w:r>
            <w:r>
              <w:t>кредитам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по</w:t>
            </w:r>
            <w:r>
              <w:t xml:space="preserve"> </w:t>
            </w:r>
            <w:r>
              <w:t>займам</w:t>
            </w:r>
            <w:r>
              <w:t xml:space="preserve">, 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облигационных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по</w:t>
            </w:r>
            <w:r>
              <w:t xml:space="preserve"> </w:t>
            </w:r>
            <w:r>
              <w:t>облигационным</w:t>
            </w:r>
            <w:r>
              <w:t xml:space="preserve"> </w:t>
            </w:r>
            <w:r>
              <w:t>займам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</w:tbl>
    <w:p w:rsidR="00000000" w:rsidRDefault="00EB7AEC"/>
    <w:p w:rsidR="00000000" w:rsidRDefault="00EB7AEC">
      <w:pPr>
        <w:ind w:left="400"/>
      </w:pPr>
      <w:r>
        <w:t>Структура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</w:p>
    <w:p w:rsidR="00000000" w:rsidRDefault="00EB7AE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</w:t>
      </w:r>
      <w:r>
        <w:rPr>
          <w:rStyle w:val="Subst"/>
        </w:rPr>
        <w:t>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кредиторской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24 143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бюджетом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государственными</w:t>
            </w:r>
            <w:r>
              <w:t xml:space="preserve"> </w:t>
            </w:r>
            <w:r>
              <w:t>внебюджетными</w:t>
            </w:r>
            <w:r>
              <w:t xml:space="preserve"> </w:t>
            </w:r>
            <w:r>
              <w:t>фондами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поставщиками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подрядчиками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перед</w:t>
            </w:r>
            <w:r>
              <w:t xml:space="preserve"> </w:t>
            </w:r>
            <w:r>
              <w:t>персоналом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прочая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23 000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  </w:t>
            </w:r>
            <w:r>
              <w:t>из</w:t>
            </w:r>
            <w:r>
              <w:t xml:space="preserve"> </w:t>
            </w:r>
            <w:r>
              <w:t>нее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</w:tbl>
    <w:p w:rsidR="00000000" w:rsidRDefault="00EB7AEC"/>
    <w:p w:rsidR="00000000" w:rsidRDefault="00EB7AEC">
      <w:pPr>
        <w:ind w:left="400"/>
      </w:pPr>
      <w:r>
        <w:rPr>
          <w:rStyle w:val="Subst"/>
        </w:rPr>
        <w:t>Просроченная</w:t>
      </w:r>
      <w:r>
        <w:rPr>
          <w:rStyle w:val="Subst"/>
        </w:rPr>
        <w:t xml:space="preserve"> </w:t>
      </w:r>
      <w:r>
        <w:rPr>
          <w:rStyle w:val="Subst"/>
        </w:rPr>
        <w:t>кредиторская</w:t>
      </w:r>
      <w:r>
        <w:rPr>
          <w:rStyle w:val="Subst"/>
        </w:rPr>
        <w:t xml:space="preserve"> </w:t>
      </w:r>
      <w:r>
        <w:rPr>
          <w:rStyle w:val="Subst"/>
        </w:rPr>
        <w:t>задолженность</w:t>
      </w:r>
      <w:r>
        <w:rPr>
          <w:rStyle w:val="Subst"/>
        </w:rPr>
        <w:t xml:space="preserve"> </w:t>
      </w:r>
      <w:r>
        <w:rPr>
          <w:rStyle w:val="Subst"/>
        </w:rPr>
        <w:t>отсутствует</w:t>
      </w:r>
    </w:p>
    <w:p w:rsidR="00000000" w:rsidRDefault="00EB7AEC">
      <w:pPr>
        <w:pStyle w:val="SubHeading"/>
        <w:ind w:left="400"/>
      </w:pPr>
      <w:r>
        <w:t>Кредиторы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кредиторской</w:t>
      </w:r>
      <w:r>
        <w:t xml:space="preserve"> </w:t>
      </w:r>
      <w:r>
        <w:t>задолженности</w:t>
      </w:r>
      <w:r>
        <w:t xml:space="preserve"> 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общего</w:t>
      </w:r>
      <w:r>
        <w:t xml:space="preserve"> </w:t>
      </w:r>
      <w:r>
        <w:t>размера</w:t>
      </w:r>
      <w:r>
        <w:t xml:space="preserve"> </w:t>
      </w:r>
      <w:r>
        <w:t>заемных</w:t>
      </w:r>
      <w:r>
        <w:t xml:space="preserve"> (</w:t>
      </w:r>
      <w:r>
        <w:t>долгосрочных</w:t>
      </w:r>
      <w:r>
        <w:t xml:space="preserve"> </w:t>
      </w:r>
      <w:r>
        <w:t>и</w:t>
      </w:r>
      <w:r>
        <w:t xml:space="preserve"> </w:t>
      </w:r>
      <w:r>
        <w:t>краткосрочных</w:t>
      </w:r>
      <w:r>
        <w:t xml:space="preserve">) </w:t>
      </w:r>
      <w:r>
        <w:t>средств</w:t>
      </w:r>
      <w:r>
        <w:t>:</w:t>
      </w:r>
    </w:p>
    <w:p w:rsidR="00000000" w:rsidRDefault="00EB7AEC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Эстейт</w:t>
      </w:r>
      <w:r>
        <w:rPr>
          <w:rStyle w:val="Subst"/>
        </w:rPr>
        <w:t xml:space="preserve"> 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EB7AEC">
      <w:pPr>
        <w:ind w:left="600"/>
      </w:pPr>
      <w:r>
        <w:t>Сокращенное</w:t>
      </w:r>
      <w:r>
        <w:t xml:space="preserve"> </w:t>
      </w:r>
      <w:r>
        <w:t>фирмен</w:t>
      </w:r>
      <w:r>
        <w:t>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Управляющая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Эстейт</w:t>
      </w:r>
      <w:r>
        <w:rPr>
          <w:rStyle w:val="Subst"/>
        </w:rPr>
        <w:t xml:space="preserve"> </w:t>
      </w:r>
      <w:r>
        <w:rPr>
          <w:rStyle w:val="Subst"/>
        </w:rPr>
        <w:t>Инвест</w:t>
      </w:r>
      <w:r>
        <w:rPr>
          <w:rStyle w:val="Subst"/>
        </w:rPr>
        <w:t>"</w:t>
      </w:r>
    </w:p>
    <w:p w:rsidR="00000000" w:rsidRDefault="00EB7AEC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переулок</w:t>
      </w:r>
      <w:r>
        <w:rPr>
          <w:rStyle w:val="Subst"/>
        </w:rPr>
        <w:t xml:space="preserve"> </w:t>
      </w:r>
      <w:r>
        <w:rPr>
          <w:rStyle w:val="Subst"/>
        </w:rPr>
        <w:t>Орликов</w:t>
      </w:r>
      <w:r>
        <w:rPr>
          <w:rStyle w:val="Subst"/>
        </w:rPr>
        <w:t xml:space="preserve">, </w:t>
      </w:r>
      <w:r>
        <w:rPr>
          <w:rStyle w:val="Subst"/>
        </w:rPr>
        <w:t>д</w:t>
      </w:r>
      <w:r>
        <w:rPr>
          <w:rStyle w:val="Subst"/>
        </w:rPr>
        <w:t xml:space="preserve">. 5, </w:t>
      </w:r>
      <w:r>
        <w:rPr>
          <w:rStyle w:val="Subst"/>
        </w:rPr>
        <w:t>строение</w:t>
      </w:r>
      <w:r>
        <w:rPr>
          <w:rStyle w:val="Subst"/>
        </w:rPr>
        <w:t xml:space="preserve"> 3, </w:t>
      </w:r>
      <w:r>
        <w:rPr>
          <w:rStyle w:val="Subst"/>
        </w:rPr>
        <w:t>этаж</w:t>
      </w:r>
      <w:r>
        <w:rPr>
          <w:rStyle w:val="Subst"/>
        </w:rPr>
        <w:t xml:space="preserve"> 4 </w:t>
      </w:r>
      <w:r>
        <w:rPr>
          <w:rStyle w:val="Subst"/>
        </w:rPr>
        <w:t>пом</w:t>
      </w:r>
      <w:r>
        <w:rPr>
          <w:rStyle w:val="Subst"/>
        </w:rPr>
        <w:t xml:space="preserve">. I </w:t>
      </w:r>
      <w:r>
        <w:rPr>
          <w:rStyle w:val="Subst"/>
        </w:rPr>
        <w:t>ком</w:t>
      </w:r>
      <w:r>
        <w:rPr>
          <w:rStyle w:val="Subst"/>
        </w:rPr>
        <w:t xml:space="preserve">. 38 </w:t>
      </w:r>
      <w:r>
        <w:rPr>
          <w:rStyle w:val="Subst"/>
        </w:rPr>
        <w:t>каб</w:t>
      </w:r>
      <w:r>
        <w:rPr>
          <w:rStyle w:val="Subst"/>
        </w:rPr>
        <w:t>. 443</w:t>
      </w:r>
    </w:p>
    <w:p w:rsidR="00000000" w:rsidRDefault="00EB7AEC">
      <w:pPr>
        <w:ind w:left="600"/>
      </w:pPr>
      <w:r>
        <w:t>ИНН</w:t>
      </w:r>
      <w:r>
        <w:t>:</w:t>
      </w:r>
      <w:r>
        <w:rPr>
          <w:rStyle w:val="Subst"/>
        </w:rPr>
        <w:t xml:space="preserve"> 7708622379</w:t>
      </w:r>
    </w:p>
    <w:p w:rsidR="00000000" w:rsidRDefault="00EB7AEC">
      <w:pPr>
        <w:ind w:left="600"/>
      </w:pPr>
      <w:r>
        <w:t>ОГРН</w:t>
      </w:r>
      <w:r>
        <w:t>:</w:t>
      </w:r>
      <w:r>
        <w:rPr>
          <w:rStyle w:val="Subst"/>
        </w:rPr>
        <w:t xml:space="preserve"> 1067760938167</w:t>
      </w:r>
    </w:p>
    <w:p w:rsidR="00000000" w:rsidRDefault="00EB7AEC">
      <w:pPr>
        <w:ind w:left="600"/>
      </w:pPr>
    </w:p>
    <w:p w:rsidR="00000000" w:rsidRDefault="00EB7AEC">
      <w:pPr>
        <w:ind w:left="600"/>
      </w:pPr>
      <w:r>
        <w:t>Сумма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1 355 143</w:t>
      </w:r>
    </w:p>
    <w:p w:rsidR="00000000" w:rsidRDefault="00EB7AEC">
      <w:pPr>
        <w:ind w:left="600"/>
      </w:pP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ind w:left="600"/>
      </w:pPr>
      <w:r>
        <w:t>Кредитор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ind w:left="600"/>
      </w:pPr>
    </w:p>
    <w:p w:rsidR="00000000" w:rsidRDefault="00EB7AEC">
      <w:pPr>
        <w:pStyle w:val="2"/>
      </w:pPr>
      <w:r>
        <w:t xml:space="preserve">2.3.2. </w:t>
      </w:r>
      <w:r>
        <w:t>Кредитная</w:t>
      </w:r>
      <w:r>
        <w:t xml:space="preserve"> </w:t>
      </w:r>
      <w:r>
        <w:t>история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t>Описывается</w:t>
      </w:r>
      <w:r>
        <w:t xml:space="preserve"> </w:t>
      </w:r>
      <w:r>
        <w:t>исполнение</w:t>
      </w:r>
      <w:r>
        <w:t xml:space="preserve"> </w:t>
      </w:r>
      <w:r>
        <w:t>эмитентом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действовавшим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заключенным</w:t>
      </w:r>
      <w:r>
        <w:t xml:space="preserve"> </w:t>
      </w:r>
      <w:r>
        <w:t>путем</w:t>
      </w:r>
      <w:r>
        <w:t xml:space="preserve"> </w:t>
      </w:r>
      <w:r>
        <w:t>выпуска</w:t>
      </w:r>
      <w:r>
        <w:t xml:space="preserve"> </w:t>
      </w:r>
      <w:r>
        <w:t>и</w:t>
      </w:r>
      <w:r>
        <w:t xml:space="preserve"> </w:t>
      </w:r>
      <w:r>
        <w:t>продажи</w:t>
      </w:r>
      <w:r>
        <w:t xml:space="preserve"> </w:t>
      </w:r>
      <w:r>
        <w:t>облигаций</w:t>
      </w:r>
      <w:r>
        <w:t xml:space="preserve">, </w:t>
      </w:r>
      <w:r>
        <w:t>сумма</w:t>
      </w:r>
      <w:r>
        <w:t xml:space="preserve"> </w:t>
      </w:r>
      <w:r>
        <w:t>основного</w:t>
      </w:r>
      <w:r>
        <w:t xml:space="preserve"> </w:t>
      </w:r>
      <w:r>
        <w:t>долга</w:t>
      </w:r>
      <w:r>
        <w:t xml:space="preserve">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составляла</w:t>
      </w:r>
      <w:r>
        <w:t xml:space="preserve"> </w:t>
      </w:r>
      <w:r>
        <w:t>пять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состоящего</w:t>
      </w:r>
      <w:r>
        <w:t xml:space="preserve"> </w:t>
      </w:r>
      <w:r>
        <w:t>из</w:t>
      </w:r>
      <w:r>
        <w:t xml:space="preserve"> 3, 6, 9 </w:t>
      </w:r>
      <w:r>
        <w:t>или</w:t>
      </w:r>
      <w:r>
        <w:t xml:space="preserve"> 12 </w:t>
      </w:r>
      <w:r>
        <w:t>месяцев</w:t>
      </w:r>
      <w:r>
        <w:t xml:space="preserve">, </w:t>
      </w:r>
      <w:r>
        <w:t>предшествовавшего</w:t>
      </w:r>
      <w:r>
        <w:t xml:space="preserve"> </w:t>
      </w:r>
      <w:r>
        <w:t>заключению</w:t>
      </w:r>
      <w:r>
        <w:t xml:space="preserve"> </w:t>
      </w:r>
      <w:r>
        <w:t>соответствующего</w:t>
      </w:r>
      <w:r>
        <w:t xml:space="preserve"> </w:t>
      </w:r>
      <w:r>
        <w:t>договора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иным</w:t>
      </w:r>
      <w:r>
        <w:t xml:space="preserve"> </w:t>
      </w:r>
      <w:r>
        <w:t>кредитным</w:t>
      </w:r>
      <w:r>
        <w:t xml:space="preserve"> </w:t>
      </w:r>
      <w:r>
        <w:t>договорам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договорам</w:t>
      </w:r>
      <w:r>
        <w:t xml:space="preserve"> </w:t>
      </w:r>
      <w:r>
        <w:t>займа</w:t>
      </w:r>
      <w:r>
        <w:t xml:space="preserve">, </w:t>
      </w:r>
      <w:r>
        <w:t>которые</w:t>
      </w:r>
      <w:r>
        <w:t xml:space="preserve"> </w:t>
      </w:r>
      <w:r>
        <w:t>эмитент</w:t>
      </w:r>
      <w:r>
        <w:t xml:space="preserve"> </w:t>
      </w:r>
      <w:r>
        <w:t>считает</w:t>
      </w:r>
      <w:r>
        <w:t xml:space="preserve"> </w:t>
      </w:r>
      <w:r>
        <w:t>дл</w:t>
      </w:r>
      <w:r>
        <w:t>я</w:t>
      </w:r>
      <w:r>
        <w:t xml:space="preserve"> </w:t>
      </w:r>
      <w:r>
        <w:t>себя</w:t>
      </w:r>
      <w:r>
        <w:t xml:space="preserve"> </w:t>
      </w:r>
      <w:r>
        <w:t>существенными</w:t>
      </w:r>
      <w:r>
        <w:t>.</w:t>
      </w:r>
    </w:p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биржевые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облигации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Документарные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процентные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неконвертируемые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Биржевые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облигации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предъявителя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централизованным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хранением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серии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БО</w:t>
            </w:r>
            <w:r>
              <w:rPr>
                <w:b/>
                <w:bCs/>
              </w:rPr>
              <w:t xml:space="preserve">-01, </w:t>
            </w:r>
            <w:r>
              <w:rPr>
                <w:b/>
                <w:bCs/>
              </w:rPr>
              <w:t>гос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>номер</w:t>
            </w:r>
            <w:r>
              <w:rPr>
                <w:b/>
                <w:bCs/>
              </w:rPr>
              <w:t xml:space="preserve"> 4B02-01-36190-R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Приобретатели</w:t>
            </w:r>
            <w:r>
              <w:t xml:space="preserve"> </w:t>
            </w:r>
            <w:r>
              <w:t>ценных</w:t>
            </w:r>
            <w:r>
              <w:t xml:space="preserve"> </w:t>
            </w:r>
            <w:r>
              <w:t>бумаг</w:t>
            </w:r>
            <w:r>
              <w:t xml:space="preserve"> </w:t>
            </w:r>
            <w:r>
              <w:t>выпуска</w:t>
            </w:r>
            <w: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1 700 000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1 700 000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03.04.2023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</w:tr>
    </w:tbl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03062016-301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03.06.2016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107078,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Орликов</w:t>
            </w:r>
            <w:r>
              <w:t xml:space="preserve"> </w:t>
            </w:r>
            <w:r>
              <w:t>пер</w:t>
            </w:r>
            <w:r>
              <w:t xml:space="preserve">., </w:t>
            </w:r>
            <w:r>
              <w:t>д</w:t>
            </w:r>
            <w:r>
              <w:t xml:space="preserve">. 5, </w:t>
            </w:r>
            <w:r>
              <w:t>стр</w:t>
            </w:r>
            <w:r>
              <w:t>.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2 400 000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</w:t>
            </w:r>
            <w:r>
              <w:t>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</w:t>
            </w:r>
            <w:r>
              <w:t>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08.06.2021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19.03.2018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</w:t>
            </w:r>
            <w:r>
              <w:t>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lastRenderedPageBreak/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</w:tr>
    </w:tbl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26012017-301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26.01.2017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107078,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Орликов</w:t>
            </w:r>
            <w:r>
              <w:t xml:space="preserve"> </w:t>
            </w:r>
            <w:r>
              <w:t>пер</w:t>
            </w:r>
            <w:r>
              <w:t xml:space="preserve">., </w:t>
            </w:r>
            <w:r>
              <w:t>д</w:t>
            </w:r>
            <w:r>
              <w:t xml:space="preserve">.5, </w:t>
            </w:r>
            <w:r>
              <w:t>стр</w:t>
            </w:r>
            <w: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825 000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0 R</w:t>
            </w:r>
            <w:r>
              <w:t>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</w:t>
            </w:r>
            <w:r>
              <w:t>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26.01.2018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22.03.2018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</w:tr>
    </w:tbl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</w:t>
            </w:r>
            <w:r>
              <w:rPr>
                <w:b/>
                <w:bCs/>
              </w:rPr>
              <w:t>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12102017-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12.10.2017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ОАО</w:t>
            </w:r>
            <w:r>
              <w:t xml:space="preserve"> "</w:t>
            </w:r>
            <w:r>
              <w:t>Воронежская</w:t>
            </w:r>
            <w:r>
              <w:t xml:space="preserve"> </w:t>
            </w:r>
            <w:r>
              <w:t>кондитерская</w:t>
            </w:r>
            <w:r>
              <w:t xml:space="preserve"> </w:t>
            </w:r>
            <w:r>
              <w:t>фабрика</w:t>
            </w:r>
            <w:r>
              <w:t xml:space="preserve">", 394030, </w:t>
            </w:r>
            <w:r>
              <w:t>г</w:t>
            </w:r>
            <w:r>
              <w:t xml:space="preserve">. </w:t>
            </w:r>
            <w:r>
              <w:t>Воронеж</w:t>
            </w:r>
            <w:r>
              <w:t xml:space="preserve">, </w:t>
            </w:r>
            <w:r>
              <w:t>ул</w:t>
            </w:r>
            <w:r>
              <w:t xml:space="preserve">. </w:t>
            </w:r>
            <w:r>
              <w:t>Кольцовская</w:t>
            </w:r>
            <w:r>
              <w:t xml:space="preserve">, </w:t>
            </w:r>
            <w:r>
              <w:t>д</w:t>
            </w:r>
            <w:r>
              <w:t>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932 000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222 900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Средний</w:t>
            </w:r>
            <w:r>
              <w:t xml:space="preserve"> </w:t>
            </w:r>
            <w:r>
              <w:t>р</w:t>
            </w:r>
            <w:r>
              <w:t>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31.05.2021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lastRenderedPageBreak/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</w:tr>
    </w:tbl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>12102017-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03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12.10.2017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ЗАО</w:t>
            </w:r>
            <w:r>
              <w:t xml:space="preserve"> "</w:t>
            </w:r>
            <w:r>
              <w:t>Сормовская</w:t>
            </w:r>
            <w:r>
              <w:t xml:space="preserve"> </w:t>
            </w:r>
            <w:r>
              <w:t>кондитерская</w:t>
            </w:r>
            <w:r>
              <w:t xml:space="preserve"> </w:t>
            </w:r>
            <w:r>
              <w:t>фабрика</w:t>
            </w:r>
            <w:r>
              <w:t xml:space="preserve">", 603003, </w:t>
            </w:r>
            <w:r>
              <w:t>обл</w:t>
            </w:r>
            <w:r>
              <w:t xml:space="preserve">. </w:t>
            </w:r>
            <w:r>
              <w:t>Нижегородская</w:t>
            </w:r>
            <w:r>
              <w:t xml:space="preserve">, </w:t>
            </w:r>
            <w:r>
              <w:t>г</w:t>
            </w:r>
            <w:r>
              <w:t xml:space="preserve">. </w:t>
            </w:r>
            <w:r>
              <w:t>Нижний</w:t>
            </w:r>
            <w:r>
              <w:t xml:space="preserve"> </w:t>
            </w:r>
            <w:r>
              <w:t>Новгород</w:t>
            </w:r>
            <w:r>
              <w:t xml:space="preserve">, </w:t>
            </w:r>
            <w:r>
              <w:t>ул</w:t>
            </w:r>
            <w:r>
              <w:t xml:space="preserve">. </w:t>
            </w:r>
            <w:r>
              <w:t>Б</w:t>
            </w:r>
            <w:r>
              <w:t>азарная</w:t>
            </w:r>
            <w:r>
              <w:t xml:space="preserve">, </w:t>
            </w:r>
            <w:r>
              <w:t>д</w:t>
            </w:r>
            <w:r>
              <w:t>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712 000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149 000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</w:t>
            </w:r>
            <w:r>
              <w:t>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30</w:t>
            </w:r>
            <w:r>
              <w:t>.09.2020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</w:tr>
    </w:tbl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б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20.10.2017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</w:t>
            </w:r>
            <w:r>
              <w:rPr>
                <w:b/>
                <w:bCs/>
              </w:rPr>
              <w:t>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ЗАО</w:t>
            </w:r>
            <w:r>
              <w:t xml:space="preserve"> </w:t>
            </w:r>
            <w:r>
              <w:t>Управляющая</w:t>
            </w:r>
            <w:r>
              <w:t xml:space="preserve"> </w:t>
            </w:r>
            <w:r>
              <w:t>компания</w:t>
            </w:r>
            <w:r>
              <w:t xml:space="preserve"> "</w:t>
            </w:r>
            <w:r>
              <w:t>Эстейт</w:t>
            </w:r>
            <w:r>
              <w:t xml:space="preserve"> </w:t>
            </w:r>
            <w:r>
              <w:t>Инвест</w:t>
            </w:r>
            <w:r>
              <w:t xml:space="preserve">" </w:t>
            </w:r>
            <w:r>
              <w:t>Д</w:t>
            </w:r>
            <w:r>
              <w:t>.</w:t>
            </w:r>
            <w:r>
              <w:t>У</w:t>
            </w:r>
            <w:r>
              <w:t xml:space="preserve">. </w:t>
            </w:r>
            <w:r>
              <w:t>ЗПИФ</w:t>
            </w:r>
            <w:r>
              <w:t xml:space="preserve"> </w:t>
            </w:r>
            <w:r>
              <w:t>недвижимости</w:t>
            </w:r>
            <w:r>
              <w:t xml:space="preserve"> "</w:t>
            </w:r>
            <w:r>
              <w:t>Берсеньевский</w:t>
            </w:r>
            <w:r>
              <w:t xml:space="preserve">", 107078,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Орликов</w:t>
            </w:r>
            <w:r>
              <w:t xml:space="preserve"> </w:t>
            </w:r>
            <w:r>
              <w:t>пер</w:t>
            </w:r>
            <w:r>
              <w:t xml:space="preserve">., </w:t>
            </w:r>
            <w:r>
              <w:t>д</w:t>
            </w:r>
            <w:r>
              <w:t xml:space="preserve">.5, </w:t>
            </w:r>
            <w:r>
              <w:t>стр</w:t>
            </w:r>
            <w:r>
              <w:t>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</w:t>
            </w:r>
            <w:r>
              <w:t>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1 150 000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1 150 000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20.10.2020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Фактичес</w:t>
            </w:r>
            <w:r>
              <w:t>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lastRenderedPageBreak/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</w:tr>
    </w:tbl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20032018-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20.03.2018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</w:t>
            </w:r>
            <w:r>
              <w:rPr>
                <w:b/>
                <w:bCs/>
              </w:rPr>
              <w:t>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Открытое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Кондитерский</w:t>
            </w:r>
            <w:r>
              <w:t xml:space="preserve"> </w:t>
            </w:r>
            <w:r>
              <w:t>концерн</w:t>
            </w:r>
            <w:r>
              <w:t xml:space="preserve"> </w:t>
            </w:r>
            <w:r>
              <w:t>Бабаевский</w:t>
            </w:r>
            <w:r>
              <w:t xml:space="preserve">", 107140,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улица</w:t>
            </w:r>
            <w:r>
              <w:t xml:space="preserve"> </w:t>
            </w:r>
            <w:r>
              <w:t>Красносельская</w:t>
            </w:r>
            <w:r>
              <w:t xml:space="preserve"> </w:t>
            </w:r>
            <w:r>
              <w:t>М</w:t>
            </w:r>
            <w:r>
              <w:t xml:space="preserve">, </w:t>
            </w:r>
            <w:r>
              <w:t>д</w:t>
            </w:r>
            <w: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</w:t>
            </w:r>
            <w:r>
              <w:t>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650 000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107300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</w:t>
            </w:r>
            <w:r>
              <w:t>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20.03.2022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</w:t>
            </w:r>
            <w:r>
              <w:t>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</w:tr>
    </w:tbl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20032018-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02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20.03.2018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</w:t>
            </w:r>
            <w:r>
              <w:rPr>
                <w:b/>
                <w:bCs/>
              </w:rPr>
              <w:t>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Публичное</w:t>
            </w:r>
            <w:r>
              <w:t xml:space="preserve"> </w:t>
            </w:r>
            <w:r>
              <w:t>акционерное</w:t>
            </w:r>
            <w:r>
              <w:t xml:space="preserve"> </w:t>
            </w:r>
            <w:r>
              <w:t>общество</w:t>
            </w:r>
            <w:r>
              <w:t xml:space="preserve"> "</w:t>
            </w:r>
            <w:r>
              <w:t>Московская</w:t>
            </w:r>
            <w:r>
              <w:t xml:space="preserve"> </w:t>
            </w:r>
            <w:r>
              <w:t>кондитерская</w:t>
            </w:r>
            <w:r>
              <w:t xml:space="preserve"> </w:t>
            </w:r>
            <w:r>
              <w:t>фабрика</w:t>
            </w:r>
            <w:r>
              <w:t xml:space="preserve"> "</w:t>
            </w:r>
            <w:r>
              <w:t>Красный</w:t>
            </w:r>
            <w:r>
              <w:t xml:space="preserve"> </w:t>
            </w:r>
            <w:r>
              <w:t>Октябрь</w:t>
            </w:r>
            <w:r>
              <w:t xml:space="preserve">", 107140,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улица</w:t>
            </w:r>
            <w:r>
              <w:t xml:space="preserve"> </w:t>
            </w:r>
            <w:r>
              <w:t>Красносельская</w:t>
            </w:r>
            <w:r>
              <w:t xml:space="preserve"> </w:t>
            </w:r>
            <w:r>
              <w:t>М</w:t>
            </w:r>
            <w:r>
              <w:t xml:space="preserve">, </w:t>
            </w:r>
            <w:r>
              <w:t>д</w:t>
            </w:r>
            <w:r>
              <w:t xml:space="preserve">. 7, </w:t>
            </w:r>
            <w:r>
              <w:t>стр</w:t>
            </w:r>
            <w:r>
              <w:t>.24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</w:t>
            </w:r>
            <w:r>
              <w:t>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459 000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384500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лет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Количество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</w:t>
            </w:r>
            <w:r>
              <w:t>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20.03.2022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</w:t>
            </w:r>
            <w:r>
              <w:t>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дей</w:t>
            </w:r>
            <w:r>
              <w:t>c</w:t>
            </w:r>
            <w:r>
              <w:t>твующий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lastRenderedPageBreak/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</w:tr>
    </w:tbl>
    <w:p w:rsidR="00000000" w:rsidRDefault="00EB7AEC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5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идентификационные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признаки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>
              <w:rPr>
                <w:b/>
                <w:bCs/>
              </w:rPr>
              <w:t>процентный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заем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30082017-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30.08.2017, </w:t>
            </w:r>
            <w:r>
              <w:rPr>
                <w:b/>
                <w:bCs/>
              </w:rPr>
              <w:t>транш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19.03.2018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обязательства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его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исполнении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Наименование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место</w:t>
            </w:r>
            <w:r>
              <w:t xml:space="preserve"> </w:t>
            </w:r>
            <w:r>
              <w:t>нахождения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фамилия</w:t>
            </w:r>
            <w:r>
              <w:t xml:space="preserve">, </w:t>
            </w:r>
            <w:r>
              <w:t>имя</w:t>
            </w:r>
            <w:r>
              <w:t xml:space="preserve">, </w:t>
            </w:r>
            <w:r>
              <w:t>отчество</w:t>
            </w:r>
            <w:r>
              <w:t xml:space="preserve"> </w:t>
            </w:r>
            <w:r>
              <w:t>кредитора</w:t>
            </w:r>
            <w:r>
              <w:t xml:space="preserve"> (</w:t>
            </w:r>
            <w:r>
              <w:t>займодавца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Общество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ограниченной</w:t>
            </w:r>
            <w:r>
              <w:t xml:space="preserve"> </w:t>
            </w:r>
            <w:r>
              <w:t>ответственностью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", 115184, </w:t>
            </w:r>
            <w:r>
              <w:t>г</w:t>
            </w:r>
            <w:r>
              <w:t xml:space="preserve">. </w:t>
            </w:r>
            <w:r>
              <w:t>Москва</w:t>
            </w:r>
            <w:r>
              <w:t xml:space="preserve">, </w:t>
            </w:r>
            <w:r>
              <w:t>переулок</w:t>
            </w:r>
            <w:r>
              <w:t xml:space="preserve"> </w:t>
            </w:r>
            <w:r>
              <w:t>Новокузнецкий</w:t>
            </w:r>
            <w:r>
              <w:t xml:space="preserve"> 2-</w:t>
            </w:r>
            <w:r>
              <w:t>й</w:t>
            </w:r>
            <w:r>
              <w:t xml:space="preserve">, </w:t>
            </w:r>
            <w:r>
              <w:t>д</w:t>
            </w:r>
            <w:r>
              <w:t xml:space="preserve">. 13/15, </w:t>
            </w:r>
            <w:r>
              <w:t>стр</w:t>
            </w:r>
            <w:r>
              <w:t>.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</w:t>
            </w:r>
            <w:r>
              <w:t>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момент</w:t>
            </w:r>
            <w:r>
              <w:t xml:space="preserve"> </w:t>
            </w:r>
            <w:r>
              <w:t>возникновения</w:t>
            </w:r>
            <w:r>
              <w:t xml:space="preserve"> </w:t>
            </w:r>
            <w:r>
              <w:t>обязательства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400 000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основного</w:t>
            </w:r>
            <w:r>
              <w:t xml:space="preserve"> </w:t>
            </w:r>
            <w:r>
              <w:t>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окончания</w:t>
            </w:r>
            <w:r>
              <w:t xml:space="preserve"> </w:t>
            </w:r>
            <w:r>
              <w:t>отчетного</w:t>
            </w:r>
            <w:r>
              <w:t xml:space="preserve"> </w:t>
            </w:r>
            <w:r>
              <w:t>квартала</w:t>
            </w:r>
            <w:r>
              <w:t>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0 RUR X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), (</w:t>
            </w:r>
            <w:r>
              <w:t>месяцев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</w:t>
            </w:r>
            <w:r>
              <w:t>займу</w:t>
            </w:r>
            <w:r>
              <w:t xml:space="preserve">, % </w:t>
            </w:r>
            <w:r>
              <w:t>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Количест</w:t>
            </w:r>
            <w:r>
              <w:t>во</w:t>
            </w:r>
            <w:r>
              <w:t xml:space="preserve"> </w:t>
            </w:r>
            <w:r>
              <w:t>процентных</w:t>
            </w:r>
            <w:r>
              <w:t xml:space="preserve"> (</w:t>
            </w:r>
            <w:r>
              <w:t>купонных</w:t>
            </w:r>
            <w:r>
              <w:t xml:space="preserve">) </w:t>
            </w:r>
            <w:r>
              <w:t>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Наличие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процентов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кредиту</w:t>
            </w:r>
            <w:r>
              <w:t xml:space="preserve"> (</w:t>
            </w:r>
            <w:r>
              <w:t>займу</w:t>
            </w:r>
            <w:r>
              <w:t xml:space="preserve">), </w:t>
            </w:r>
            <w:r>
              <w:t>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наличия</w:t>
            </w:r>
            <w:r>
              <w:t xml:space="preserve"> </w:t>
            </w:r>
            <w:r>
              <w:t>–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число</w:t>
            </w:r>
            <w:r>
              <w:t xml:space="preserve"> </w:t>
            </w:r>
            <w:r>
              <w:t>указанных</w:t>
            </w:r>
            <w:r>
              <w:t xml:space="preserve"> </w:t>
            </w:r>
            <w:r>
              <w:t>просрочек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их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</w:t>
            </w: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Плановый</w:t>
            </w:r>
            <w:r>
              <w:t xml:space="preserve"> </w:t>
            </w:r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31.07.2020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Фактический</w:t>
            </w:r>
            <w:r>
              <w:t xml:space="preserve"> </w:t>
            </w:r>
            <w:r>
              <w:t>срок</w:t>
            </w:r>
            <w:r>
              <w:t xml:space="preserve"> </w:t>
            </w:r>
            <w:r>
              <w:t>(</w:t>
            </w:r>
            <w:r>
              <w:t>дата</w:t>
            </w:r>
            <w:r>
              <w:t xml:space="preserve">) </w:t>
            </w:r>
            <w:r>
              <w:t>погашения</w:t>
            </w:r>
            <w:r>
              <w:t xml:space="preserve"> </w:t>
            </w:r>
            <w:r>
              <w:t>кредита</w:t>
            </w:r>
            <w:r>
              <w:t xml:space="preserve"> (</w:t>
            </w:r>
            <w:r>
              <w:t>займа</w:t>
            </w:r>
            <w:r>
              <w:t>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23.03.2018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об</w:t>
            </w:r>
            <w:r>
              <w:t xml:space="preserve"> </w:t>
            </w:r>
            <w:r>
              <w:t>обязательстве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</w:tr>
    </w:tbl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pStyle w:val="2"/>
      </w:pPr>
      <w:r>
        <w:t xml:space="preserve">2.3.3. </w:t>
      </w:r>
      <w:r>
        <w:t>Обязательства</w:t>
      </w:r>
      <w:r>
        <w:t xml:space="preserve"> </w:t>
      </w:r>
      <w:r>
        <w:t>эмитента</w:t>
      </w:r>
      <w:r>
        <w:t xml:space="preserve"> </w:t>
      </w:r>
      <w:r>
        <w:t>из</w:t>
      </w:r>
      <w:r>
        <w:t xml:space="preserve"> </w:t>
      </w:r>
      <w:r>
        <w:t>предоставленного</w:t>
      </w:r>
      <w:r>
        <w:t xml:space="preserve"> </w:t>
      </w:r>
      <w:r>
        <w:t>им</w:t>
      </w:r>
      <w:r>
        <w:t xml:space="preserve"> </w:t>
      </w:r>
      <w:r>
        <w:t>обеспечения</w:t>
      </w:r>
    </w:p>
    <w:p w:rsidR="00000000" w:rsidRDefault="00EB7AEC">
      <w:pPr>
        <w:ind w:left="200"/>
      </w:pPr>
      <w:r>
        <w:rPr>
          <w:rStyle w:val="Subst"/>
        </w:rPr>
        <w:t>Указанные</w:t>
      </w:r>
      <w:r>
        <w:rPr>
          <w:rStyle w:val="Subst"/>
        </w:rPr>
        <w:t xml:space="preserve">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EB7AEC">
      <w:pPr>
        <w:pStyle w:val="2"/>
      </w:pPr>
      <w:r>
        <w:t xml:space="preserve">2.3.4. </w:t>
      </w:r>
      <w:r>
        <w:t>Прочие</w:t>
      </w:r>
      <w:r>
        <w:t xml:space="preserve"> </w:t>
      </w:r>
      <w:r>
        <w:t>обязательс</w:t>
      </w:r>
      <w:r>
        <w:t>тва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Прочих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отраженных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бухгалтерской</w:t>
      </w:r>
      <w:r>
        <w:rPr>
          <w:rStyle w:val="Subst"/>
        </w:rPr>
        <w:t xml:space="preserve"> (</w:t>
      </w:r>
      <w:r>
        <w:rPr>
          <w:rStyle w:val="Subst"/>
        </w:rPr>
        <w:t>финансовой</w:t>
      </w:r>
      <w:r>
        <w:rPr>
          <w:rStyle w:val="Subst"/>
        </w:rPr>
        <w:t xml:space="preserve">) </w:t>
      </w:r>
      <w:r>
        <w:rPr>
          <w:rStyle w:val="Subst"/>
        </w:rPr>
        <w:t>отчетности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существенно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финансовом</w:t>
      </w:r>
      <w:r>
        <w:rPr>
          <w:rStyle w:val="Subst"/>
        </w:rPr>
        <w:t xml:space="preserve"> </w:t>
      </w:r>
      <w:r>
        <w:rPr>
          <w:rStyle w:val="Subst"/>
        </w:rPr>
        <w:t>состоянии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, </w:t>
      </w:r>
      <w:r>
        <w:rPr>
          <w:rStyle w:val="Subst"/>
        </w:rPr>
        <w:t>источниках</w:t>
      </w:r>
      <w:r>
        <w:rPr>
          <w:rStyle w:val="Subst"/>
        </w:rPr>
        <w:t xml:space="preserve"> </w:t>
      </w:r>
      <w:r>
        <w:rPr>
          <w:rStyle w:val="Subst"/>
        </w:rPr>
        <w:t>финансирования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условиях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, </w:t>
      </w:r>
      <w:r>
        <w:rPr>
          <w:rStyle w:val="Subst"/>
        </w:rPr>
        <w:t>результатах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расходов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EB7AEC">
      <w:pPr>
        <w:pStyle w:val="2"/>
      </w:pPr>
      <w:r>
        <w:t xml:space="preserve">2.4. </w:t>
      </w:r>
      <w:r>
        <w:t>Риски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приобретением</w:t>
      </w:r>
      <w:r>
        <w:t xml:space="preserve"> </w:t>
      </w:r>
      <w:r>
        <w:t>размещаемых</w:t>
      </w:r>
      <w:r>
        <w:t xml:space="preserve"> (</w:t>
      </w:r>
      <w:r>
        <w:t>размещенных</w:t>
      </w:r>
      <w:r>
        <w:t xml:space="preserve">) </w:t>
      </w:r>
      <w:r>
        <w:t>ценных</w:t>
      </w:r>
      <w:r>
        <w:t xml:space="preserve"> </w:t>
      </w:r>
      <w:r>
        <w:t>бумаг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1"/>
      </w:pPr>
      <w:r>
        <w:t>Раздел</w:t>
      </w:r>
      <w:r>
        <w:t xml:space="preserve"> III.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EB7AEC">
      <w:pPr>
        <w:pStyle w:val="2"/>
      </w:pPr>
      <w:r>
        <w:t xml:space="preserve">3.1. </w:t>
      </w:r>
      <w:r>
        <w:t>История</w:t>
      </w:r>
      <w:r>
        <w:t xml:space="preserve"> </w:t>
      </w:r>
      <w:r>
        <w:t>создания</w:t>
      </w:r>
      <w:r>
        <w:t xml:space="preserve"> </w:t>
      </w:r>
      <w:r>
        <w:t>и</w:t>
      </w:r>
      <w:r>
        <w:t xml:space="preserve"> </w:t>
      </w:r>
      <w:r>
        <w:t>ра</w:t>
      </w:r>
      <w:r>
        <w:t>звитие</w:t>
      </w:r>
      <w:r>
        <w:t xml:space="preserve"> </w:t>
      </w:r>
      <w:r>
        <w:t>эмитента</w:t>
      </w:r>
    </w:p>
    <w:p w:rsidR="00000000" w:rsidRDefault="00EB7AEC">
      <w:pPr>
        <w:pStyle w:val="2"/>
      </w:pPr>
      <w:r>
        <w:t xml:space="preserve">3.1.1.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(</w:t>
      </w:r>
      <w:r>
        <w:t>наименовании</w:t>
      </w:r>
      <w:r>
        <w:t xml:space="preserve">) </w:t>
      </w:r>
      <w:r>
        <w:t>эмитента</w:t>
      </w:r>
    </w:p>
    <w:p w:rsidR="00000000" w:rsidRDefault="00EB7AE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ограниченной</w:t>
      </w:r>
      <w:r>
        <w:rPr>
          <w:rStyle w:val="Subst"/>
        </w:rPr>
        <w:t xml:space="preserve"> </w:t>
      </w:r>
      <w:r>
        <w:rPr>
          <w:rStyle w:val="Subst"/>
        </w:rPr>
        <w:t>ответственностью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r>
        <w:rPr>
          <w:rStyle w:val="Subst"/>
        </w:rPr>
        <w:t>Финанс</w:t>
      </w:r>
      <w:r>
        <w:rPr>
          <w:rStyle w:val="Subst"/>
        </w:rPr>
        <w:t>"</w:t>
      </w:r>
    </w:p>
    <w:p w:rsidR="00000000" w:rsidRDefault="00EB7AEC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полного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</w:t>
      </w:r>
      <w:r>
        <w:rPr>
          <w:rStyle w:val="Subst"/>
        </w:rPr>
        <w:t>.02.2006</w:t>
      </w:r>
    </w:p>
    <w:p w:rsidR="00000000" w:rsidRDefault="00EB7AE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r>
        <w:rPr>
          <w:rStyle w:val="Subst"/>
        </w:rPr>
        <w:t>Финанс</w:t>
      </w:r>
      <w:r>
        <w:rPr>
          <w:rStyle w:val="Subst"/>
        </w:rPr>
        <w:t xml:space="preserve"> "</w:t>
      </w:r>
    </w:p>
    <w:p w:rsidR="00000000" w:rsidRDefault="00EB7AEC">
      <w:pPr>
        <w:ind w:left="200"/>
      </w:pPr>
      <w:r>
        <w:t>Дата</w:t>
      </w:r>
      <w:r>
        <w:t xml:space="preserve"> </w:t>
      </w:r>
      <w:r>
        <w:t>введения</w:t>
      </w:r>
      <w:r>
        <w:t xml:space="preserve"> </w:t>
      </w:r>
      <w:r>
        <w:t>действующего</w:t>
      </w:r>
      <w:r>
        <w:t xml:space="preserve"> </w:t>
      </w:r>
      <w:r>
        <w:t>сокращенного</w:t>
      </w:r>
      <w:r>
        <w:t xml:space="preserve"> </w:t>
      </w:r>
      <w:r>
        <w:t>фирменного</w:t>
      </w:r>
      <w:r>
        <w:t xml:space="preserve"> </w:t>
      </w:r>
      <w:r>
        <w:t>наименования</w:t>
      </w:r>
      <w:r>
        <w:t>:</w:t>
      </w:r>
      <w:r>
        <w:rPr>
          <w:rStyle w:val="Subst"/>
        </w:rPr>
        <w:t xml:space="preserve"> 28.02.2006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pStyle w:val="SubHeading"/>
        <w:ind w:left="200"/>
      </w:pPr>
      <w:r>
        <w:t>Все</w:t>
      </w:r>
      <w:r>
        <w:t xml:space="preserve"> </w:t>
      </w:r>
      <w:r>
        <w:t>предшествующие</w:t>
      </w:r>
      <w:r>
        <w:t xml:space="preserve"> </w:t>
      </w:r>
      <w:r>
        <w:t>наименования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времени</w:t>
      </w:r>
      <w:r>
        <w:t xml:space="preserve"> </w:t>
      </w:r>
      <w:r>
        <w:t>его</w:t>
      </w:r>
      <w:r>
        <w:t xml:space="preserve"> </w:t>
      </w:r>
      <w:r>
        <w:t>существования</w:t>
      </w:r>
    </w:p>
    <w:p w:rsidR="00000000" w:rsidRDefault="00EB7AEC">
      <w:pPr>
        <w:ind w:left="400"/>
      </w:pPr>
      <w:r>
        <w:rPr>
          <w:rStyle w:val="Subst"/>
        </w:rPr>
        <w:t>Наимено</w:t>
      </w:r>
      <w:r>
        <w:rPr>
          <w:rStyle w:val="Subst"/>
        </w:rPr>
        <w:t>вание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времени</w:t>
      </w:r>
      <w:r>
        <w:rPr>
          <w:rStyle w:val="Subst"/>
        </w:rPr>
        <w:t xml:space="preserve"> </w:t>
      </w:r>
      <w:r>
        <w:rPr>
          <w:rStyle w:val="Subst"/>
        </w:rPr>
        <w:t>его</w:t>
      </w:r>
      <w:r>
        <w:rPr>
          <w:rStyle w:val="Subst"/>
        </w:rPr>
        <w:t xml:space="preserve"> </w:t>
      </w:r>
      <w:r>
        <w:rPr>
          <w:rStyle w:val="Subst"/>
        </w:rPr>
        <w:t>существования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менялось</w:t>
      </w:r>
    </w:p>
    <w:p w:rsidR="00000000" w:rsidRDefault="00EB7AEC">
      <w:pPr>
        <w:pStyle w:val="2"/>
      </w:pPr>
      <w:r>
        <w:t xml:space="preserve">3.1.2.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t>Основной</w:t>
      </w:r>
      <w:r>
        <w:t xml:space="preserve"> </w:t>
      </w:r>
      <w:r>
        <w:t>государственный</w:t>
      </w:r>
      <w:r>
        <w:t xml:space="preserve"> </w:t>
      </w:r>
      <w:r>
        <w:t>регистрационный</w:t>
      </w:r>
      <w:r>
        <w:t xml:space="preserve"> </w:t>
      </w:r>
      <w:r>
        <w:t>номер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1067746324128</w:t>
      </w:r>
    </w:p>
    <w:p w:rsidR="00000000" w:rsidRDefault="00EB7AEC">
      <w:pPr>
        <w:ind w:left="200"/>
      </w:pPr>
      <w:r>
        <w:t>Дата</w:t>
      </w:r>
      <w:r>
        <w:t xml:space="preserve"> </w:t>
      </w:r>
      <w:r>
        <w:t>государственной</w:t>
      </w:r>
      <w:r>
        <w:t xml:space="preserve"> </w:t>
      </w:r>
      <w:r>
        <w:t>регистрации</w:t>
      </w:r>
      <w:r>
        <w:t>:</w:t>
      </w:r>
      <w:r>
        <w:rPr>
          <w:rStyle w:val="Subst"/>
        </w:rPr>
        <w:t xml:space="preserve"> 28.02.2006</w:t>
      </w:r>
    </w:p>
    <w:p w:rsidR="00000000" w:rsidRDefault="00EB7AEC">
      <w:pPr>
        <w:ind w:left="200"/>
      </w:pPr>
      <w:r>
        <w:t>Наименование</w:t>
      </w:r>
      <w:r>
        <w:t xml:space="preserve"> </w:t>
      </w:r>
      <w:r>
        <w:t>регистрирующего</w:t>
      </w:r>
      <w:r>
        <w:t xml:space="preserve"> </w:t>
      </w:r>
      <w:r>
        <w:t>органа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Межрайонная</w:t>
      </w:r>
      <w:r>
        <w:rPr>
          <w:rStyle w:val="Subst"/>
        </w:rPr>
        <w:t xml:space="preserve"> </w:t>
      </w:r>
      <w:r>
        <w:rPr>
          <w:rStyle w:val="Subst"/>
        </w:rPr>
        <w:t>инспекция</w:t>
      </w:r>
      <w:r>
        <w:rPr>
          <w:rStyle w:val="Subst"/>
        </w:rPr>
        <w:t xml:space="preserve"> </w:t>
      </w:r>
      <w:r>
        <w:rPr>
          <w:rStyle w:val="Subst"/>
        </w:rPr>
        <w:t>Федеральной</w:t>
      </w:r>
      <w:r>
        <w:rPr>
          <w:rStyle w:val="Subst"/>
        </w:rPr>
        <w:t xml:space="preserve"> </w:t>
      </w:r>
      <w:r>
        <w:rPr>
          <w:rStyle w:val="Subst"/>
        </w:rPr>
        <w:t>налоговой</w:t>
      </w:r>
      <w:r>
        <w:rPr>
          <w:rStyle w:val="Subst"/>
        </w:rPr>
        <w:t xml:space="preserve"> </w:t>
      </w:r>
      <w:r>
        <w:rPr>
          <w:rStyle w:val="Subst"/>
        </w:rPr>
        <w:t>службы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46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Москве</w:t>
      </w:r>
    </w:p>
    <w:p w:rsidR="00000000" w:rsidRDefault="00EB7AEC">
      <w:pPr>
        <w:pStyle w:val="2"/>
      </w:pPr>
      <w:r>
        <w:t xml:space="preserve">3.1.3.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создании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3.1.4. </w:t>
      </w:r>
      <w:r>
        <w:t>Контактная</w:t>
      </w:r>
      <w:r>
        <w:t xml:space="preserve"> </w:t>
      </w:r>
      <w:r>
        <w:t>информация</w:t>
      </w:r>
    </w:p>
    <w:p w:rsidR="00000000" w:rsidRDefault="00EB7AEC">
      <w:pPr>
        <w:pStyle w:val="SubHeading"/>
      </w:pPr>
      <w:r>
        <w:t>Мес</w:t>
      </w:r>
      <w:r>
        <w:t>то</w:t>
      </w:r>
      <w:r>
        <w:t xml:space="preserve"> </w:t>
      </w:r>
      <w:r>
        <w:t>нахождения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 xml:space="preserve">115184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EB7AEC">
      <w:pPr>
        <w:pStyle w:val="SubHeading"/>
      </w:pPr>
      <w:r>
        <w:t>Адрес</w:t>
      </w:r>
      <w:r>
        <w:t xml:space="preserve"> </w:t>
      </w:r>
      <w:r>
        <w:t>эмитента</w:t>
      </w:r>
      <w:r>
        <w:t xml:space="preserve">, </w:t>
      </w:r>
      <w:r>
        <w:t>указанный</w:t>
      </w:r>
      <w:r>
        <w:t xml:space="preserve"> </w:t>
      </w:r>
      <w:r>
        <w:t>в</w:t>
      </w:r>
      <w:r>
        <w:t xml:space="preserve"> </w:t>
      </w:r>
      <w:r>
        <w:t>едином</w:t>
      </w:r>
      <w:r>
        <w:t xml:space="preserve"> </w:t>
      </w:r>
      <w:r>
        <w:t>государственном</w:t>
      </w:r>
      <w:r>
        <w:t xml:space="preserve"> </w:t>
      </w:r>
      <w:r>
        <w:t>реестре</w:t>
      </w:r>
      <w:r>
        <w:t xml:space="preserve"> </w:t>
      </w:r>
      <w:r>
        <w:t>юридических</w:t>
      </w:r>
      <w:r>
        <w:t xml:space="preserve"> </w:t>
      </w:r>
      <w:r>
        <w:t>лиц</w:t>
      </w:r>
    </w:p>
    <w:p w:rsidR="00000000" w:rsidRDefault="00EB7AEC">
      <w:pPr>
        <w:ind w:left="200"/>
      </w:pPr>
      <w:r>
        <w:rPr>
          <w:rStyle w:val="Subst"/>
        </w:rPr>
        <w:t xml:space="preserve">115184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>, 2-</w:t>
      </w:r>
      <w:r>
        <w:rPr>
          <w:rStyle w:val="Subst"/>
        </w:rPr>
        <w:t>й</w:t>
      </w:r>
      <w:r>
        <w:rPr>
          <w:rStyle w:val="Subst"/>
        </w:rPr>
        <w:t xml:space="preserve"> </w:t>
      </w:r>
      <w:r>
        <w:rPr>
          <w:rStyle w:val="Subst"/>
        </w:rPr>
        <w:t>Новокузнецкий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>. 13/15</w:t>
      </w:r>
    </w:p>
    <w:p w:rsidR="00000000" w:rsidRDefault="00EB7AEC">
      <w:r>
        <w:t>Телефон</w:t>
      </w:r>
      <w:r>
        <w:t>:</w:t>
      </w:r>
      <w:r>
        <w:rPr>
          <w:rStyle w:val="Subst"/>
        </w:rPr>
        <w:t xml:space="preserve"> (495) 229-69-91</w:t>
      </w:r>
    </w:p>
    <w:p w:rsidR="00000000" w:rsidRDefault="00EB7AEC">
      <w:r>
        <w:t>Факс</w:t>
      </w:r>
      <w:r>
        <w:t>:</w:t>
      </w:r>
      <w:r>
        <w:rPr>
          <w:rStyle w:val="Subst"/>
        </w:rPr>
        <w:t xml:space="preserve"> (495) 221-97-21</w:t>
      </w:r>
    </w:p>
    <w:p w:rsidR="00000000" w:rsidRDefault="00EB7AEC"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>:</w:t>
      </w:r>
      <w:r>
        <w:rPr>
          <w:rStyle w:val="Subst"/>
        </w:rPr>
        <w:t xml:space="preserve"> finance@uniconf.ru</w:t>
      </w:r>
    </w:p>
    <w:p w:rsidR="00000000" w:rsidRDefault="00EB7AEC"/>
    <w:p w:rsidR="00000000" w:rsidRDefault="00EB7AEC">
      <w:r>
        <w:t>Адрес</w:t>
      </w:r>
      <w:r>
        <w:t xml:space="preserve"> </w:t>
      </w:r>
      <w:r>
        <w:t>страницы</w:t>
      </w:r>
      <w:r>
        <w:t xml:space="preserve"> (</w:t>
      </w:r>
      <w:r>
        <w:t>страниц</w:t>
      </w:r>
      <w:r>
        <w:t xml:space="preserve">)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(</w:t>
      </w:r>
      <w:r>
        <w:t>на</w:t>
      </w:r>
      <w:r>
        <w:t xml:space="preserve"> </w:t>
      </w:r>
      <w:r>
        <w:t>которых</w:t>
      </w:r>
      <w:r>
        <w:t xml:space="preserve">) </w:t>
      </w:r>
      <w:r>
        <w:t>доступна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, </w:t>
      </w:r>
      <w:r>
        <w:t>выпущенных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выпускаемых</w:t>
      </w:r>
      <w:r>
        <w:t xml:space="preserve"> </w:t>
      </w:r>
      <w:r>
        <w:t>им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>:</w:t>
      </w:r>
      <w:r>
        <w:rPr>
          <w:rStyle w:val="Subst"/>
        </w:rPr>
        <w:t xml:space="preserve"> www.ok-finance.ru, www.e-</w:t>
      </w:r>
      <w:r>
        <w:rPr>
          <w:rStyle w:val="Subst"/>
        </w:rPr>
        <w:t>disclosure.ru/portal/company.aspx?id=8791</w:t>
      </w:r>
    </w:p>
    <w:p w:rsidR="00000000" w:rsidRDefault="00EB7AEC">
      <w:pPr>
        <w:pStyle w:val="ThinDelim"/>
      </w:pPr>
    </w:p>
    <w:p w:rsidR="00000000" w:rsidRDefault="00EB7AEC">
      <w:r>
        <w:t>Эмитент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специального</w:t>
      </w:r>
      <w:r>
        <w:t xml:space="preserve"> </w:t>
      </w:r>
      <w:r>
        <w:t>подразделения</w:t>
      </w:r>
      <w:r>
        <w:t xml:space="preserve"> </w:t>
      </w:r>
      <w:r>
        <w:t>по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акционерами</w:t>
      </w:r>
      <w:r>
        <w:t xml:space="preserve"> </w:t>
      </w:r>
      <w:r>
        <w:t>и</w:t>
      </w:r>
      <w:r>
        <w:t xml:space="preserve"> </w:t>
      </w:r>
      <w:r>
        <w:t>инвесторами</w:t>
      </w:r>
      <w:r>
        <w:t xml:space="preserve"> </w:t>
      </w:r>
      <w:r>
        <w:t>эмитента</w:t>
      </w:r>
    </w:p>
    <w:p w:rsidR="00000000" w:rsidRDefault="00EB7AEC">
      <w:pPr>
        <w:pStyle w:val="2"/>
      </w:pPr>
      <w:r>
        <w:t xml:space="preserve">3.1.5. </w:t>
      </w: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</w:p>
    <w:p w:rsidR="00000000" w:rsidRDefault="00EB7AEC">
      <w:pPr>
        <w:ind w:left="200"/>
      </w:pPr>
      <w:r>
        <w:rPr>
          <w:rStyle w:val="Subst"/>
        </w:rPr>
        <w:t>7705717209</w:t>
      </w:r>
    </w:p>
    <w:p w:rsidR="00000000" w:rsidRDefault="00EB7AEC">
      <w:pPr>
        <w:pStyle w:val="2"/>
      </w:pPr>
      <w:r>
        <w:t xml:space="preserve">3.1.6. </w:t>
      </w:r>
      <w:r>
        <w:t>Филиалы</w:t>
      </w:r>
      <w:r>
        <w:t xml:space="preserve"> </w:t>
      </w:r>
      <w:r>
        <w:t>и</w:t>
      </w:r>
      <w:r>
        <w:t xml:space="preserve"> </w:t>
      </w:r>
      <w:r>
        <w:t>представительства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ф</w:t>
      </w:r>
      <w:r>
        <w:rPr>
          <w:rStyle w:val="Subst"/>
        </w:rPr>
        <w:t>илиалов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представительств</w:t>
      </w:r>
    </w:p>
    <w:p w:rsidR="00000000" w:rsidRDefault="00EB7AEC">
      <w:pPr>
        <w:pStyle w:val="2"/>
      </w:pPr>
      <w:r>
        <w:t xml:space="preserve">3.2. </w:t>
      </w:r>
      <w:r>
        <w:t>Основная</w:t>
      </w:r>
      <w:r>
        <w:t xml:space="preserve"> </w:t>
      </w:r>
      <w:r>
        <w:t>хозяйственная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AEC">
      <w:pPr>
        <w:pStyle w:val="2"/>
      </w:pPr>
      <w:r>
        <w:t xml:space="preserve">3.2.1. </w:t>
      </w:r>
      <w:r>
        <w:t>Основные</w:t>
      </w:r>
      <w:r>
        <w:t xml:space="preserve"> </w:t>
      </w:r>
      <w:r>
        <w:t>виды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pPr>
        <w:pStyle w:val="SubHeading"/>
        <w:ind w:left="200"/>
      </w:pPr>
      <w:r>
        <w:t>Код</w:t>
      </w:r>
      <w:r>
        <w:t xml:space="preserve"> </w:t>
      </w:r>
      <w:r>
        <w:t>вида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, </w:t>
      </w:r>
      <w:r>
        <w:t>которая</w:t>
      </w:r>
      <w:r>
        <w:t xml:space="preserve"> </w:t>
      </w:r>
      <w:r>
        <w:t>является</w:t>
      </w:r>
      <w:r>
        <w:t xml:space="preserve"> </w:t>
      </w:r>
      <w:r>
        <w:t>для</w:t>
      </w:r>
      <w:r>
        <w:t xml:space="preserve"> </w:t>
      </w:r>
      <w:r>
        <w:t>эмитента</w:t>
      </w:r>
      <w:r>
        <w:t xml:space="preserve"> </w:t>
      </w:r>
      <w:r>
        <w:t>основной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Коды</w:t>
            </w:r>
            <w:r>
              <w:t xml:space="preserve"> </w:t>
            </w:r>
            <w:r>
              <w:t>ОКВЭД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r>
              <w:t>64.9</w:t>
            </w:r>
          </w:p>
        </w:tc>
      </w:tr>
    </w:tbl>
    <w:p w:rsidR="00000000" w:rsidRDefault="00EB7AEC"/>
    <w:p w:rsidR="00000000" w:rsidRDefault="00EB7AEC">
      <w:pPr>
        <w:pStyle w:val="2"/>
      </w:pPr>
      <w:r>
        <w:t xml:space="preserve">3.2.2. </w:t>
      </w:r>
      <w:r>
        <w:t>Основная</w:t>
      </w:r>
      <w:r>
        <w:t xml:space="preserve"> </w:t>
      </w:r>
      <w:r>
        <w:t>хозяйствен</w:t>
      </w:r>
      <w:r>
        <w:t>ная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AEC">
      <w:pPr>
        <w:pStyle w:val="SubHeading"/>
        <w:ind w:left="200"/>
      </w:pPr>
      <w:r>
        <w:t>Виды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(</w:t>
      </w:r>
      <w:r>
        <w:t>виды</w:t>
      </w:r>
      <w:r>
        <w:t xml:space="preserve"> </w:t>
      </w:r>
      <w:r>
        <w:t>деятельности</w:t>
      </w:r>
      <w:r>
        <w:t xml:space="preserve">, </w:t>
      </w:r>
      <w:r>
        <w:t>виды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)), </w:t>
      </w:r>
      <w:r>
        <w:t>обеспечившие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10 </w:t>
      </w:r>
      <w:r>
        <w:t>процентов</w:t>
      </w:r>
      <w:r>
        <w:t xml:space="preserve"> </w:t>
      </w:r>
      <w:r>
        <w:t>выручки</w:t>
      </w:r>
      <w:r>
        <w:t xml:space="preserve"> (</w:t>
      </w:r>
      <w:r>
        <w:t>доходов</w:t>
      </w:r>
      <w:r>
        <w:t xml:space="preserve">)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EB7AEC">
      <w:pPr>
        <w:ind w:left="400"/>
      </w:pPr>
    </w:p>
    <w:p w:rsidR="00000000" w:rsidRDefault="00EB7AEC">
      <w:pPr>
        <w:ind w:left="400"/>
      </w:pPr>
      <w:r>
        <w:lastRenderedPageBreak/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400"/>
      </w:pPr>
    </w:p>
    <w:p w:rsidR="00000000" w:rsidRDefault="00EB7AEC">
      <w:pPr>
        <w:ind w:left="400"/>
      </w:pPr>
      <w:r>
        <w:t>Вид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Прочие</w:t>
      </w:r>
      <w:r>
        <w:rPr>
          <w:rStyle w:val="Subst"/>
        </w:rPr>
        <w:t xml:space="preserve"> </w:t>
      </w:r>
      <w:r>
        <w:rPr>
          <w:rStyle w:val="Subst"/>
        </w:rPr>
        <w:t>финансовые</w:t>
      </w:r>
      <w:r>
        <w:rPr>
          <w:rStyle w:val="Subst"/>
        </w:rPr>
        <w:t xml:space="preserve"> </w:t>
      </w:r>
      <w:r>
        <w:rPr>
          <w:rStyle w:val="Subst"/>
        </w:rPr>
        <w:t>услуги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2018, 6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Объем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хозяйственной</w:t>
            </w:r>
            <w:r>
              <w:t xml:space="preserve"> </w:t>
            </w:r>
            <w:r>
              <w:t>деятельности</w:t>
            </w:r>
            <w:r>
              <w:t xml:space="preserve">, </w:t>
            </w:r>
            <w:r>
              <w:t>тыс</w:t>
            </w:r>
            <w:r>
              <w:t xml:space="preserve">. </w:t>
            </w:r>
            <w:r>
              <w:t>руб</w:t>
            </w:r>
            <w:r>
              <w:t>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234 943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182 303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Доля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объёма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виду</w:t>
            </w:r>
            <w:r>
              <w:t xml:space="preserve"> </w:t>
            </w:r>
            <w:r>
              <w:t>хозяйственно</w:t>
            </w:r>
            <w:r>
              <w:t>й</w:t>
            </w:r>
            <w:r>
              <w:t xml:space="preserve"> </w:t>
            </w:r>
            <w:r>
              <w:t>деятельности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объеме</w:t>
            </w:r>
            <w:r>
              <w:t xml:space="preserve"> </w:t>
            </w:r>
            <w:r>
              <w:t>выручки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продаж</w:t>
            </w:r>
            <w:r>
              <w:t xml:space="preserve"> (</w:t>
            </w:r>
            <w:r>
              <w:t>объеме</w:t>
            </w:r>
            <w:r>
              <w:t xml:space="preserve"> </w:t>
            </w:r>
            <w:r>
              <w:t>продаж</w:t>
            </w:r>
            <w:r>
              <w:t xml:space="preserve">) </w:t>
            </w:r>
            <w:r>
              <w:t>эмитента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100</w:t>
            </w:r>
          </w:p>
        </w:tc>
      </w:tr>
    </w:tbl>
    <w:p w:rsidR="00000000" w:rsidRDefault="00EB7AEC"/>
    <w:p w:rsidR="00000000" w:rsidRDefault="00EB7AEC">
      <w:pPr>
        <w:pStyle w:val="SubHeading"/>
        <w:ind w:left="400"/>
      </w:pPr>
      <w:r>
        <w:t>Изменения</w:t>
      </w:r>
      <w:r>
        <w:t xml:space="preserve"> </w:t>
      </w:r>
      <w:r>
        <w:t>размера</w:t>
      </w:r>
      <w:r>
        <w:t xml:space="preserve"> </w:t>
      </w:r>
      <w:r>
        <w:t>выручки</w:t>
      </w:r>
      <w:r>
        <w:t xml:space="preserve"> </w:t>
      </w:r>
      <w:r>
        <w:t>от</w:t>
      </w:r>
      <w:r>
        <w:t xml:space="preserve"> </w:t>
      </w:r>
      <w:r>
        <w:t>продаж</w:t>
      </w:r>
      <w:r>
        <w:t xml:space="preserve"> (</w:t>
      </w:r>
      <w:r>
        <w:t>объема</w:t>
      </w:r>
      <w:r>
        <w:t xml:space="preserve"> </w:t>
      </w:r>
      <w:r>
        <w:t>продаж</w:t>
      </w:r>
      <w:r>
        <w:t xml:space="preserve">) </w:t>
      </w:r>
      <w:r>
        <w:t>эмитента</w:t>
      </w:r>
      <w:r>
        <w:t xml:space="preserve"> </w:t>
      </w:r>
      <w:r>
        <w:t>от</w:t>
      </w:r>
      <w:r>
        <w:t xml:space="preserve"> </w:t>
      </w:r>
      <w:r>
        <w:t>основной</w:t>
      </w:r>
      <w:r>
        <w:t xml:space="preserve"> 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аналогичным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</w:t>
      </w:r>
      <w:r>
        <w:t>редшествующего</w:t>
      </w:r>
      <w:r>
        <w:t xml:space="preserve"> </w:t>
      </w:r>
      <w:r>
        <w:t>года</w:t>
      </w:r>
      <w:r>
        <w:t xml:space="preserve"> </w:t>
      </w:r>
      <w:r>
        <w:t>и</w:t>
      </w:r>
      <w:r>
        <w:t xml:space="preserve"> </w:t>
      </w:r>
      <w:r>
        <w:t>причины</w:t>
      </w:r>
      <w:r>
        <w:t xml:space="preserve"> </w:t>
      </w:r>
      <w:r>
        <w:t>таких</w:t>
      </w:r>
      <w:r>
        <w:t xml:space="preserve"> </w:t>
      </w:r>
      <w:r>
        <w:t>изменений</w:t>
      </w:r>
    </w:p>
    <w:p w:rsidR="00000000" w:rsidRDefault="00EB7AEC">
      <w:pPr>
        <w:ind w:left="6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  <w:r>
        <w:rPr>
          <w:rStyle w:val="Subst"/>
        </w:rPr>
        <w:t>.</w:t>
      </w:r>
    </w:p>
    <w:p w:rsidR="00000000" w:rsidRDefault="00EB7AEC">
      <w:pPr>
        <w:ind w:left="400"/>
      </w:pPr>
    </w:p>
    <w:p w:rsidR="00000000" w:rsidRDefault="00EB7AEC">
      <w:pPr>
        <w:ind w:left="200"/>
      </w:pPr>
    </w:p>
    <w:p w:rsidR="00000000" w:rsidRDefault="00EB7AEC">
      <w:pPr>
        <w:pStyle w:val="SubHeading"/>
        <w:ind w:left="200"/>
      </w:pPr>
      <w:r>
        <w:t>Общая</w:t>
      </w:r>
      <w:r>
        <w:t xml:space="preserve"> </w:t>
      </w:r>
      <w:r>
        <w:t>структура</w:t>
      </w:r>
      <w:r>
        <w:t xml:space="preserve"> </w:t>
      </w:r>
      <w:r>
        <w:t>себестоимости</w:t>
      </w:r>
      <w:r>
        <w:t xml:space="preserve"> </w:t>
      </w:r>
      <w:r>
        <w:t>эмитента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2018, 6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Сырье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материалы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Приобретенные</w:t>
            </w:r>
            <w:r>
              <w:t xml:space="preserve"> </w:t>
            </w:r>
            <w:r>
              <w:t>комплектующие</w:t>
            </w:r>
            <w:r>
              <w:t xml:space="preserve"> </w:t>
            </w:r>
            <w:r>
              <w:t>изделия</w:t>
            </w:r>
            <w:r>
              <w:t xml:space="preserve">, </w:t>
            </w:r>
            <w:r>
              <w:t>полуфабрикаты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Работы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услуги</w:t>
            </w:r>
            <w:r>
              <w:t xml:space="preserve"> </w:t>
            </w:r>
            <w:r>
              <w:t>производственного</w:t>
            </w:r>
            <w:r>
              <w:t xml:space="preserve"> </w:t>
            </w:r>
            <w:r>
              <w:t>характера</w:t>
            </w:r>
            <w:r>
              <w:t xml:space="preserve">, </w:t>
            </w:r>
            <w:r>
              <w:t>выполненные</w:t>
            </w:r>
            <w:r>
              <w:t xml:space="preserve"> </w:t>
            </w:r>
            <w:r>
              <w:t>сторонними</w:t>
            </w:r>
            <w:r>
              <w:t xml:space="preserve"> </w:t>
            </w:r>
            <w:r>
              <w:t>организациями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Топливо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Энергия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оплату</w:t>
            </w:r>
            <w:r>
              <w:t xml:space="preserve"> </w:t>
            </w:r>
            <w:r>
              <w:t>труда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45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Проценты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кредитам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Арендная</w:t>
            </w:r>
            <w:r>
              <w:t xml:space="preserve"> </w:t>
            </w:r>
            <w:r>
              <w:t>плата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2.5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Отчисления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социальные</w:t>
            </w:r>
            <w:r>
              <w:t xml:space="preserve"> </w:t>
            </w:r>
            <w:r>
              <w:t>нужды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13.5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Амортизация</w:t>
            </w:r>
            <w:r>
              <w:t xml:space="preserve"> </w:t>
            </w:r>
            <w:r>
              <w:t>основн</w:t>
            </w:r>
            <w:r>
              <w:t>ых</w:t>
            </w:r>
            <w:r>
              <w:t xml:space="preserve"> </w:t>
            </w:r>
            <w:r>
              <w:t>средств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Налоги</w:t>
            </w:r>
            <w:r>
              <w:t xml:space="preserve">, </w:t>
            </w:r>
            <w:r>
              <w:t>включаемые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себестоимость</w:t>
            </w:r>
            <w:r>
              <w:t xml:space="preserve"> </w:t>
            </w:r>
            <w:r>
              <w:t>продукции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Прочие</w:t>
            </w:r>
            <w:r>
              <w:t xml:space="preserve"> </w:t>
            </w:r>
            <w:r>
              <w:t>затраты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амортизация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нематериальным</w:t>
            </w:r>
            <w:r>
              <w:t xml:space="preserve"> </w:t>
            </w:r>
            <w:r>
              <w:t>активам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вознаграждения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рационализаторские</w:t>
            </w:r>
            <w:r>
              <w:t xml:space="preserve"> </w:t>
            </w:r>
            <w:r>
              <w:t>предложения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обязательные</w:t>
            </w:r>
            <w:r>
              <w:t xml:space="preserve"> </w:t>
            </w:r>
            <w:r>
              <w:t>страховые</w:t>
            </w:r>
            <w:r>
              <w:t xml:space="preserve"> </w:t>
            </w:r>
            <w:r>
              <w:t>платежи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представительские</w:t>
            </w:r>
            <w:r>
              <w:t xml:space="preserve"> </w:t>
            </w:r>
            <w:r>
              <w:t>р</w:t>
            </w:r>
            <w:r>
              <w:t>асходы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иное</w:t>
            </w:r>
            <w:r>
              <w:t xml:space="preserve"> (</w:t>
            </w:r>
            <w:r>
              <w:t>пояснить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Итого</w:t>
            </w:r>
            <w:r>
              <w:t xml:space="preserve">: </w:t>
            </w:r>
            <w:r>
              <w:t>затраты</w:t>
            </w:r>
            <w:r>
              <w:t xml:space="preserve"> </w:t>
            </w:r>
            <w:r>
              <w:t>на</w:t>
            </w:r>
            <w:r>
              <w:t xml:space="preserve">  </w:t>
            </w:r>
            <w:r>
              <w:t>производство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продажу</w:t>
            </w:r>
            <w:r>
              <w:t xml:space="preserve">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>) (</w:t>
            </w:r>
            <w:r>
              <w:t>себестоимость</w:t>
            </w:r>
            <w:r>
              <w:t>),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Справочно</w:t>
            </w:r>
            <w:r>
              <w:t xml:space="preserve">: </w:t>
            </w:r>
            <w:r>
              <w:t>Выручка</w:t>
            </w:r>
            <w:r>
              <w:t xml:space="preserve">  </w:t>
            </w:r>
            <w:r>
              <w:t>от</w:t>
            </w:r>
            <w:r>
              <w:t xml:space="preserve">  </w:t>
            </w:r>
            <w:r>
              <w:t>продажи</w:t>
            </w:r>
            <w:r>
              <w:t xml:space="preserve">  </w:t>
            </w:r>
            <w:r>
              <w:t>продукции</w:t>
            </w:r>
            <w:r>
              <w:t xml:space="preserve"> (</w:t>
            </w:r>
            <w:r>
              <w:t>работ</w:t>
            </w:r>
            <w:r>
              <w:t xml:space="preserve">, </w:t>
            </w:r>
            <w:r>
              <w:t>услуг</w:t>
            </w:r>
            <w:r>
              <w:t xml:space="preserve">), % </w:t>
            </w:r>
            <w:r>
              <w:t>к</w:t>
            </w:r>
            <w:r>
              <w:t xml:space="preserve"> </w:t>
            </w:r>
            <w:r>
              <w:t>себестоимости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</w:tbl>
    <w:p w:rsidR="00000000" w:rsidRDefault="00EB7AEC"/>
    <w:p w:rsidR="00000000" w:rsidRDefault="00EB7AEC">
      <w:pPr>
        <w:pStyle w:val="SubHeading"/>
        <w:ind w:left="200"/>
      </w:pPr>
      <w:r>
        <w:t>Имеющие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  <w:r>
        <w:t xml:space="preserve"> </w:t>
      </w:r>
      <w:r>
        <w:t>новые</w:t>
      </w:r>
      <w:r>
        <w:t xml:space="preserve"> </w:t>
      </w:r>
      <w:r>
        <w:t>в</w:t>
      </w:r>
      <w:r>
        <w:t>иды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предлагаемые</w:t>
      </w:r>
      <w:r>
        <w:t xml:space="preserve"> </w:t>
      </w:r>
      <w:r>
        <w:t>эмитентом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его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той</w:t>
      </w:r>
      <w:r>
        <w:t xml:space="preserve"> </w:t>
      </w:r>
      <w:r>
        <w:t>степени</w:t>
      </w:r>
      <w:r>
        <w:t xml:space="preserve">, </w:t>
      </w:r>
      <w:r>
        <w:t>насколько</w:t>
      </w:r>
      <w:r>
        <w:t xml:space="preserve"> </w:t>
      </w:r>
      <w:r>
        <w:t>это</w:t>
      </w:r>
      <w:r>
        <w:t xml:space="preserve"> </w:t>
      </w:r>
      <w:r>
        <w:t>соответствует</w:t>
      </w:r>
      <w:r>
        <w:t xml:space="preserve"> </w:t>
      </w:r>
      <w:r>
        <w:t>общедоступной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видах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). </w:t>
      </w:r>
      <w:r>
        <w:t>Указывается</w:t>
      </w:r>
      <w:r>
        <w:t xml:space="preserve"> </w:t>
      </w:r>
      <w:r>
        <w:t>состояние</w:t>
      </w:r>
      <w:r>
        <w:t xml:space="preserve"> </w:t>
      </w:r>
      <w:r>
        <w:t>разработки</w:t>
      </w:r>
      <w:r>
        <w:t xml:space="preserve"> </w:t>
      </w:r>
      <w:r>
        <w:t>таких</w:t>
      </w:r>
      <w:r>
        <w:t xml:space="preserve"> </w:t>
      </w:r>
      <w:r>
        <w:t>видов</w:t>
      </w:r>
      <w:r>
        <w:t xml:space="preserve"> </w:t>
      </w:r>
      <w:r>
        <w:t>продукции</w:t>
      </w:r>
      <w:r>
        <w:t xml:space="preserve"> (</w:t>
      </w:r>
      <w:r>
        <w:t>раб</w:t>
      </w:r>
      <w:r>
        <w:t>от</w:t>
      </w:r>
      <w:r>
        <w:t xml:space="preserve">, </w:t>
      </w:r>
      <w:r>
        <w:t>услуг</w:t>
      </w:r>
      <w:r>
        <w:t>).</w:t>
      </w:r>
    </w:p>
    <w:p w:rsidR="00000000" w:rsidRDefault="00EB7AEC">
      <w:pPr>
        <w:ind w:left="400"/>
      </w:pP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  <w:r>
        <w:rPr>
          <w:rStyle w:val="Subst"/>
        </w:rPr>
        <w:t xml:space="preserve"> </w:t>
      </w:r>
      <w:r>
        <w:rPr>
          <w:rStyle w:val="Subst"/>
        </w:rPr>
        <w:t>новых</w:t>
      </w:r>
      <w:r>
        <w:rPr>
          <w:rStyle w:val="Subst"/>
        </w:rPr>
        <w:t xml:space="preserve"> </w:t>
      </w:r>
      <w:r>
        <w:rPr>
          <w:rStyle w:val="Subst"/>
        </w:rPr>
        <w:t>видов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 xml:space="preserve">) </w:t>
      </w:r>
      <w:r>
        <w:rPr>
          <w:rStyle w:val="Subst"/>
        </w:rPr>
        <w:t>нет</w:t>
      </w:r>
    </w:p>
    <w:p w:rsidR="00000000" w:rsidRDefault="00EB7AEC">
      <w:pPr>
        <w:ind w:left="200"/>
      </w:pPr>
      <w:r>
        <w:t>Стандарты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подготовлена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lastRenderedPageBreak/>
        <w:t>эмитента</w:t>
      </w:r>
      <w:r>
        <w:t xml:space="preserve"> </w:t>
      </w:r>
      <w:r>
        <w:t>и</w:t>
      </w:r>
      <w:r>
        <w:t xml:space="preserve"> </w:t>
      </w:r>
      <w:r>
        <w:t>произведены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подпункте</w:t>
      </w:r>
      <w:r>
        <w:t>:</w:t>
      </w:r>
      <w:r>
        <w:br/>
      </w:r>
      <w:r>
        <w:rPr>
          <w:rStyle w:val="Subst"/>
        </w:rPr>
        <w:t>РСБУ</w:t>
      </w:r>
    </w:p>
    <w:p w:rsidR="00000000" w:rsidRDefault="00EB7AEC">
      <w:pPr>
        <w:pStyle w:val="2"/>
      </w:pPr>
      <w:r>
        <w:t>3.2.</w:t>
      </w:r>
      <w:r>
        <w:t xml:space="preserve">3. </w:t>
      </w:r>
      <w:r>
        <w:t>Материалы</w:t>
      </w:r>
      <w:r>
        <w:t xml:space="preserve">,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и</w:t>
      </w:r>
      <w:r>
        <w:t xml:space="preserve"> </w:t>
      </w:r>
      <w:r>
        <w:t>поставщики</w:t>
      </w:r>
      <w:r>
        <w:t xml:space="preserve"> </w:t>
      </w:r>
      <w:r>
        <w:t>эмитента</w:t>
      </w:r>
    </w:p>
    <w:p w:rsidR="00000000" w:rsidRDefault="00EB7AEC">
      <w:pPr>
        <w:pStyle w:val="SubHeading"/>
        <w:ind w:left="200"/>
      </w:pPr>
      <w:r>
        <w:t>За</w:t>
      </w:r>
      <w:r>
        <w:t xml:space="preserve"> 6 </w:t>
      </w:r>
      <w:r>
        <w:t>мес</w:t>
      </w:r>
      <w:r>
        <w:t xml:space="preserve">. 2019 </w:t>
      </w:r>
      <w:r>
        <w:t>г</w:t>
      </w:r>
      <w:r>
        <w:t>.</w:t>
      </w:r>
    </w:p>
    <w:p w:rsidR="00000000" w:rsidRDefault="00EB7AEC">
      <w:pPr>
        <w:ind w:left="400"/>
      </w:pPr>
      <w:r>
        <w:t>Поставщики</w:t>
      </w:r>
      <w:r>
        <w:t xml:space="preserve"> </w:t>
      </w:r>
      <w:r>
        <w:t>эмитента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поставок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 (</w:t>
      </w:r>
      <w:r>
        <w:t>сырья</w:t>
      </w:r>
      <w:r>
        <w:t>)</w:t>
      </w:r>
    </w:p>
    <w:p w:rsidR="00000000" w:rsidRDefault="00EB7AEC">
      <w:pPr>
        <w:ind w:left="400"/>
      </w:pPr>
      <w:r>
        <w:rPr>
          <w:rStyle w:val="Subst"/>
        </w:rPr>
        <w:t>Поставщиков</w:t>
      </w:r>
      <w:r>
        <w:rPr>
          <w:rStyle w:val="Subst"/>
        </w:rPr>
        <w:t xml:space="preserve">,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приходится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менее</w:t>
      </w:r>
      <w:r>
        <w:rPr>
          <w:rStyle w:val="Subst"/>
        </w:rPr>
        <w:t xml:space="preserve"> 10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поставок</w:t>
      </w:r>
      <w:r>
        <w:rPr>
          <w:rStyle w:val="Subst"/>
        </w:rPr>
        <w:t xml:space="preserve"> </w:t>
      </w:r>
      <w:r>
        <w:rPr>
          <w:rStyle w:val="Subst"/>
        </w:rPr>
        <w:t>материал</w:t>
      </w:r>
      <w:r>
        <w:rPr>
          <w:rStyle w:val="Subst"/>
        </w:rPr>
        <w:t>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товаров</w:t>
      </w:r>
      <w:r>
        <w:rPr>
          <w:rStyle w:val="Subst"/>
        </w:rPr>
        <w:t xml:space="preserve"> (</w:t>
      </w:r>
      <w:r>
        <w:rPr>
          <w:rStyle w:val="Subst"/>
        </w:rPr>
        <w:t>сырья</w:t>
      </w:r>
      <w:r>
        <w:rPr>
          <w:rStyle w:val="Subst"/>
        </w:rPr>
        <w:t xml:space="preserve">),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имеется</w:t>
      </w:r>
    </w:p>
    <w:p w:rsidR="00000000" w:rsidRDefault="00EB7AEC">
      <w:pPr>
        <w:pStyle w:val="SubHeading"/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цен</w:t>
      </w:r>
      <w:r>
        <w:t xml:space="preserve"> </w:t>
      </w:r>
      <w:r>
        <w:t>более</w:t>
      </w:r>
      <w:r>
        <w:t xml:space="preserve"> </w:t>
      </w:r>
      <w:r>
        <w:t>чем</w:t>
      </w:r>
      <w:r>
        <w:t xml:space="preserve"> </w:t>
      </w:r>
      <w:r>
        <w:t>на</w:t>
      </w:r>
      <w:r>
        <w:t xml:space="preserve"> 10% </w:t>
      </w:r>
      <w:r>
        <w:t>на</w:t>
      </w:r>
      <w:r>
        <w:t xml:space="preserve"> </w:t>
      </w:r>
      <w:r>
        <w:t>основные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товары</w:t>
      </w:r>
      <w:r>
        <w:t xml:space="preserve"> (</w:t>
      </w:r>
      <w:r>
        <w:t>сырье</w:t>
      </w:r>
      <w:r>
        <w:t xml:space="preserve">)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соответствующего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отчетным</w:t>
      </w:r>
      <w:r>
        <w:t xml:space="preserve"> </w:t>
      </w:r>
      <w:r>
        <w:t>периодом</w:t>
      </w:r>
      <w:r>
        <w:t xml:space="preserve"> </w:t>
      </w:r>
      <w:r>
        <w:t>предшествующего</w:t>
      </w:r>
      <w:r>
        <w:t xml:space="preserve"> </w:t>
      </w:r>
      <w:r>
        <w:t>года</w:t>
      </w:r>
    </w:p>
    <w:p w:rsidR="00000000" w:rsidRDefault="00EB7AEC">
      <w:pPr>
        <w:ind w:left="6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цен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10%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материалы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товары</w:t>
      </w:r>
      <w:r>
        <w:rPr>
          <w:rStyle w:val="Subst"/>
        </w:rPr>
        <w:t xml:space="preserve"> (</w:t>
      </w:r>
      <w:r>
        <w:rPr>
          <w:rStyle w:val="Subst"/>
        </w:rPr>
        <w:t>сырье</w:t>
      </w:r>
      <w:r>
        <w:rPr>
          <w:rStyle w:val="Subst"/>
        </w:rPr>
        <w:t xml:space="preserve">)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соответствующего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EB7AEC">
      <w:pPr>
        <w:pStyle w:val="SubHeading"/>
        <w:ind w:left="400"/>
      </w:pPr>
      <w:r>
        <w:t>Доля</w:t>
      </w:r>
      <w:r>
        <w:t xml:space="preserve"> </w:t>
      </w:r>
      <w:r>
        <w:t>импортных</w:t>
      </w:r>
      <w:r>
        <w:t xml:space="preserve"> </w:t>
      </w:r>
      <w:r>
        <w:t>поставок</w:t>
      </w:r>
      <w:r>
        <w:t xml:space="preserve"> </w:t>
      </w:r>
      <w:r>
        <w:t>в</w:t>
      </w:r>
      <w:r>
        <w:t xml:space="preserve"> </w:t>
      </w:r>
      <w:r>
        <w:t>поставках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товаров</w:t>
      </w:r>
      <w:r>
        <w:t xml:space="preserve">, </w:t>
      </w:r>
      <w:r>
        <w:t>прогноз</w:t>
      </w:r>
      <w:r>
        <w:t xml:space="preserve"> </w:t>
      </w:r>
      <w:r>
        <w:t>доступности</w:t>
      </w:r>
      <w:r>
        <w:t xml:space="preserve"> </w:t>
      </w:r>
      <w:r>
        <w:t>источников</w:t>
      </w:r>
      <w:r>
        <w:t xml:space="preserve"> </w:t>
      </w:r>
      <w:r>
        <w:t>импорта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 </w:t>
      </w:r>
      <w:r>
        <w:t>и</w:t>
      </w:r>
      <w:r>
        <w:t xml:space="preserve"> </w:t>
      </w:r>
      <w:r>
        <w:t>возможные</w:t>
      </w:r>
      <w:r>
        <w:t xml:space="preserve"> </w:t>
      </w:r>
      <w:r>
        <w:t>альтернативные</w:t>
      </w:r>
      <w:r>
        <w:t xml:space="preserve"> </w:t>
      </w:r>
      <w:r>
        <w:t>источники</w:t>
      </w:r>
    </w:p>
    <w:p w:rsidR="00000000" w:rsidRDefault="00EB7AEC">
      <w:pPr>
        <w:ind w:left="600"/>
      </w:pPr>
      <w:r>
        <w:rPr>
          <w:rStyle w:val="Subst"/>
        </w:rPr>
        <w:t>Импортные</w:t>
      </w:r>
      <w:r>
        <w:rPr>
          <w:rStyle w:val="Subst"/>
        </w:rPr>
        <w:t xml:space="preserve"> </w:t>
      </w:r>
      <w:r>
        <w:rPr>
          <w:rStyle w:val="Subst"/>
        </w:rPr>
        <w:t>пос</w:t>
      </w:r>
      <w:r>
        <w:rPr>
          <w:rStyle w:val="Subst"/>
        </w:rPr>
        <w:t>тавки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EB7AEC">
      <w:pPr>
        <w:pStyle w:val="2"/>
      </w:pPr>
      <w:r>
        <w:t xml:space="preserve">3.2.4. </w:t>
      </w:r>
      <w:r>
        <w:t>Рынки</w:t>
      </w:r>
      <w:r>
        <w:t xml:space="preserve"> </w:t>
      </w:r>
      <w:r>
        <w:t>сбыта</w:t>
      </w:r>
      <w:r>
        <w:t xml:space="preserve"> </w:t>
      </w:r>
      <w:r>
        <w:t>продукции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3.2.5.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разрешений</w:t>
      </w:r>
      <w:r>
        <w:t xml:space="preserve"> (</w:t>
      </w:r>
      <w:r>
        <w:t>лицензий</w:t>
      </w:r>
      <w:r>
        <w:t xml:space="preserve">) </w:t>
      </w:r>
      <w:r>
        <w:t>или</w:t>
      </w:r>
      <w:r>
        <w:t xml:space="preserve"> </w:t>
      </w:r>
      <w:r>
        <w:t>допусков</w:t>
      </w:r>
      <w:r>
        <w:t xml:space="preserve"> </w:t>
      </w:r>
      <w:r>
        <w:t>к</w:t>
      </w:r>
      <w:r>
        <w:t xml:space="preserve"> </w:t>
      </w:r>
      <w:r>
        <w:t>отдельным</w:t>
      </w:r>
      <w:r>
        <w:t xml:space="preserve"> </w:t>
      </w:r>
      <w:r>
        <w:t>видам</w:t>
      </w:r>
      <w:r>
        <w:t xml:space="preserve"> </w:t>
      </w:r>
      <w:r>
        <w:t>работ</w:t>
      </w:r>
    </w:p>
    <w:p w:rsidR="00000000" w:rsidRDefault="00EB7AEC">
      <w:pPr>
        <w:ind w:left="200"/>
      </w:pPr>
      <w:r>
        <w:rPr>
          <w:rStyle w:val="Subst"/>
        </w:rPr>
        <w:t>Эмите</w:t>
      </w:r>
      <w:r>
        <w:rPr>
          <w:rStyle w:val="Subst"/>
        </w:rPr>
        <w:t>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разрешений</w:t>
      </w:r>
      <w:r>
        <w:rPr>
          <w:rStyle w:val="Subst"/>
        </w:rPr>
        <w:t xml:space="preserve"> (</w:t>
      </w:r>
      <w:r>
        <w:rPr>
          <w:rStyle w:val="Subst"/>
        </w:rPr>
        <w:t>лицензий</w:t>
      </w:r>
      <w:r>
        <w:rPr>
          <w:rStyle w:val="Subst"/>
        </w:rPr>
        <w:t xml:space="preserve">) </w:t>
      </w:r>
      <w:r>
        <w:rPr>
          <w:rStyle w:val="Subst"/>
        </w:rPr>
        <w:t>сведения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обязательно</w:t>
      </w:r>
      <w:r>
        <w:rPr>
          <w:rStyle w:val="Subst"/>
        </w:rPr>
        <w:t xml:space="preserve"> </w:t>
      </w:r>
      <w:r>
        <w:rPr>
          <w:rStyle w:val="Subst"/>
        </w:rPr>
        <w:t>указывать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ежеквартальном</w:t>
      </w:r>
      <w:r>
        <w:rPr>
          <w:rStyle w:val="Subst"/>
        </w:rPr>
        <w:t xml:space="preserve"> </w:t>
      </w:r>
      <w:r>
        <w:rPr>
          <w:rStyle w:val="Subst"/>
        </w:rPr>
        <w:t>отчете</w:t>
      </w:r>
    </w:p>
    <w:p w:rsidR="00000000" w:rsidRDefault="00EB7AEC">
      <w:pPr>
        <w:pStyle w:val="2"/>
      </w:pPr>
      <w:r>
        <w:t xml:space="preserve">3.2.6.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отдельных</w:t>
      </w:r>
      <w:r>
        <w:t xml:space="preserve"> </w:t>
      </w:r>
      <w:r>
        <w:t>категорий</w:t>
      </w:r>
      <w:r>
        <w:t xml:space="preserve"> </w:t>
      </w:r>
      <w:r>
        <w:t>эмитентов</w:t>
      </w:r>
    </w:p>
    <w:p w:rsidR="00000000" w:rsidRDefault="00EB7AEC">
      <w:pPr>
        <w:rPr>
          <w:rStyle w:val="Subst"/>
        </w:rPr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инвестиционным</w:t>
      </w:r>
      <w:r>
        <w:rPr>
          <w:rStyle w:val="Subst"/>
        </w:rPr>
        <w:t xml:space="preserve"> </w:t>
      </w:r>
      <w:r>
        <w:rPr>
          <w:rStyle w:val="Subst"/>
        </w:rPr>
        <w:t>фондом</w:t>
      </w:r>
      <w:r>
        <w:rPr>
          <w:rStyle w:val="Subst"/>
        </w:rPr>
        <w:t xml:space="preserve">, </w:t>
      </w:r>
      <w:r>
        <w:rPr>
          <w:rStyle w:val="Subst"/>
        </w:rPr>
        <w:t>страховой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кредитной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, </w:t>
      </w:r>
      <w:r>
        <w:rPr>
          <w:rStyle w:val="Subst"/>
        </w:rPr>
        <w:t>ипоте</w:t>
      </w:r>
      <w:r>
        <w:rPr>
          <w:rStyle w:val="Subst"/>
        </w:rPr>
        <w:t>чным</w:t>
      </w:r>
      <w:r>
        <w:rPr>
          <w:rStyle w:val="Subst"/>
        </w:rPr>
        <w:t xml:space="preserve"> </w:t>
      </w:r>
      <w:r>
        <w:rPr>
          <w:rStyle w:val="Subst"/>
        </w:rPr>
        <w:t>агентом</w:t>
      </w:r>
      <w:r>
        <w:rPr>
          <w:rStyle w:val="Subst"/>
        </w:rPr>
        <w:t xml:space="preserve">, </w:t>
      </w:r>
      <w:r>
        <w:rPr>
          <w:rStyle w:val="Subst"/>
        </w:rPr>
        <w:t>специализированным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>.</w:t>
      </w:r>
    </w:p>
    <w:p w:rsidR="00000000" w:rsidRDefault="00EB7AEC">
      <w:pPr>
        <w:pStyle w:val="2"/>
      </w:pPr>
      <w:r>
        <w:t xml:space="preserve">3.2.7. </w:t>
      </w:r>
      <w:r>
        <w:t>Дополнительные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эмитентам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добыча</w:t>
      </w:r>
      <w:r>
        <w:t xml:space="preserve"> </w:t>
      </w:r>
      <w:r>
        <w:t>полезных</w:t>
      </w:r>
      <w:r>
        <w:t xml:space="preserve"> </w:t>
      </w:r>
      <w:r>
        <w:t>ископаемых</w:t>
      </w:r>
    </w:p>
    <w:p w:rsidR="00000000" w:rsidRDefault="00EB7AEC">
      <w:pPr>
        <w:ind w:left="200"/>
        <w:rPr>
          <w:rStyle w:val="Subst"/>
        </w:rPr>
      </w:pP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добыча</w:t>
      </w:r>
      <w:r>
        <w:rPr>
          <w:rStyle w:val="Subst"/>
        </w:rPr>
        <w:t xml:space="preserve"> </w:t>
      </w:r>
      <w:r>
        <w:rPr>
          <w:rStyle w:val="Subst"/>
        </w:rPr>
        <w:t>полезных</w:t>
      </w:r>
      <w:r>
        <w:rPr>
          <w:rStyle w:val="Subst"/>
        </w:rPr>
        <w:t xml:space="preserve"> </w:t>
      </w:r>
      <w:r>
        <w:rPr>
          <w:rStyle w:val="Subst"/>
        </w:rPr>
        <w:t>ископаемых</w:t>
      </w:r>
      <w:r>
        <w:rPr>
          <w:rStyle w:val="Subst"/>
        </w:rPr>
        <w:t xml:space="preserve">.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</w:t>
      </w:r>
      <w:r>
        <w:rPr>
          <w:rStyle w:val="Subst"/>
        </w:rPr>
        <w:t>ьных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которых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добыча</w:t>
      </w:r>
      <w:r>
        <w:rPr>
          <w:rStyle w:val="Subst"/>
        </w:rPr>
        <w:t xml:space="preserve"> </w:t>
      </w:r>
      <w:r>
        <w:rPr>
          <w:rStyle w:val="Subst"/>
        </w:rPr>
        <w:t>полезных</w:t>
      </w:r>
      <w:r>
        <w:rPr>
          <w:rStyle w:val="Subst"/>
        </w:rPr>
        <w:t xml:space="preserve"> </w:t>
      </w:r>
      <w:r>
        <w:rPr>
          <w:rStyle w:val="Subst"/>
        </w:rPr>
        <w:t>ископаемых</w:t>
      </w:r>
      <w:r>
        <w:rPr>
          <w:rStyle w:val="Subst"/>
        </w:rPr>
        <w:t>.</w:t>
      </w:r>
    </w:p>
    <w:p w:rsidR="00000000" w:rsidRDefault="00EB7AEC">
      <w:pPr>
        <w:pStyle w:val="2"/>
      </w:pPr>
      <w:r>
        <w:t xml:space="preserve">3.2.8.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эмитентах</w:t>
      </w:r>
      <w:r>
        <w:t xml:space="preserve">, </w:t>
      </w:r>
      <w:r>
        <w:t>основной</w:t>
      </w:r>
      <w:r>
        <w:t xml:space="preserve"> </w:t>
      </w:r>
      <w:r>
        <w:t>деятельностью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оказание</w:t>
      </w:r>
      <w:r>
        <w:t xml:space="preserve"> </w:t>
      </w:r>
      <w:r>
        <w:t>услуг</w:t>
      </w:r>
      <w:r>
        <w:t xml:space="preserve"> </w:t>
      </w:r>
      <w:r>
        <w:t>связи</w:t>
      </w:r>
    </w:p>
    <w:p w:rsidR="00000000" w:rsidRDefault="00EB7AEC">
      <w:pPr>
        <w:ind w:left="200"/>
        <w:rPr>
          <w:rStyle w:val="Subst"/>
        </w:rPr>
      </w:pPr>
      <w:r>
        <w:rPr>
          <w:rStyle w:val="Subst"/>
        </w:rPr>
        <w:t>Основной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оказание</w:t>
      </w:r>
      <w:r>
        <w:rPr>
          <w:rStyle w:val="Subst"/>
        </w:rPr>
        <w:t xml:space="preserve"> </w:t>
      </w:r>
      <w:r>
        <w:rPr>
          <w:rStyle w:val="Subst"/>
        </w:rPr>
        <w:t>услуг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>.</w:t>
      </w:r>
    </w:p>
    <w:p w:rsidR="00000000" w:rsidRDefault="00EB7AEC">
      <w:pPr>
        <w:pStyle w:val="2"/>
      </w:pPr>
      <w:r>
        <w:t xml:space="preserve">3.3. </w:t>
      </w:r>
      <w:r>
        <w:t>Планы</w:t>
      </w:r>
      <w:r>
        <w:t xml:space="preserve"> </w:t>
      </w:r>
      <w:r>
        <w:t>будущей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3.4. </w:t>
      </w:r>
      <w:r>
        <w:t>Участие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банковских</w:t>
      </w:r>
      <w:r>
        <w:t xml:space="preserve"> </w:t>
      </w:r>
      <w:r>
        <w:t>группах</w:t>
      </w:r>
      <w:r>
        <w:t xml:space="preserve">, </w:t>
      </w:r>
      <w:r>
        <w:t>банковских</w:t>
      </w:r>
      <w:r>
        <w:t xml:space="preserve"> </w:t>
      </w:r>
      <w:r>
        <w:t>холдингах</w:t>
      </w:r>
      <w:r>
        <w:t xml:space="preserve">, </w:t>
      </w:r>
      <w:r>
        <w:t>холдингах</w:t>
      </w:r>
      <w:r>
        <w:t xml:space="preserve"> </w:t>
      </w:r>
      <w:r>
        <w:t>и</w:t>
      </w:r>
      <w:r>
        <w:t xml:space="preserve"> </w:t>
      </w:r>
      <w:r>
        <w:t>ассоциациях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</w:t>
      </w:r>
      <w:r>
        <w:rPr>
          <w:rStyle w:val="Subst"/>
        </w:rPr>
        <w:t>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3.5. </w:t>
      </w:r>
      <w:r>
        <w:t>Подконтрольные</w:t>
      </w:r>
      <w:r>
        <w:t xml:space="preserve"> </w:t>
      </w:r>
      <w:r>
        <w:t>эмитенту</w:t>
      </w:r>
      <w:r>
        <w:t xml:space="preserve"> </w:t>
      </w:r>
      <w:r>
        <w:t>организации</w:t>
      </w:r>
      <w:r>
        <w:t xml:space="preserve">, </w:t>
      </w:r>
      <w:r>
        <w:t>имеющие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существенное</w:t>
      </w:r>
      <w:r>
        <w:t xml:space="preserve"> </w:t>
      </w:r>
      <w:r>
        <w:t>значение</w:t>
      </w:r>
    </w:p>
    <w:p w:rsidR="00000000" w:rsidRDefault="00EB7AE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него</w:t>
      </w:r>
      <w:r>
        <w:rPr>
          <w:rStyle w:val="Subst"/>
        </w:rPr>
        <w:t xml:space="preserve"> </w:t>
      </w:r>
      <w:r>
        <w:rPr>
          <w:rStyle w:val="Subst"/>
        </w:rPr>
        <w:t>существенное</w:t>
      </w:r>
      <w:r>
        <w:rPr>
          <w:rStyle w:val="Subst"/>
        </w:rPr>
        <w:t xml:space="preserve"> </w:t>
      </w:r>
      <w:r>
        <w:rPr>
          <w:rStyle w:val="Subst"/>
        </w:rPr>
        <w:t>значение</w:t>
      </w:r>
    </w:p>
    <w:p w:rsidR="00000000" w:rsidRDefault="00EB7AEC">
      <w:pPr>
        <w:pStyle w:val="2"/>
      </w:pPr>
      <w:r>
        <w:t xml:space="preserve">3.6. </w:t>
      </w:r>
      <w:r>
        <w:t>Состав</w:t>
      </w:r>
      <w:r>
        <w:t xml:space="preserve">, </w:t>
      </w:r>
      <w:r>
        <w:t>структура</w:t>
      </w:r>
      <w:r>
        <w:t xml:space="preserve"> </w:t>
      </w:r>
      <w:r>
        <w:t>и</w:t>
      </w:r>
      <w:r>
        <w:t xml:space="preserve"> </w:t>
      </w:r>
      <w:r>
        <w:t>стоимость</w:t>
      </w:r>
      <w:r>
        <w:t xml:space="preserve"> </w:t>
      </w:r>
      <w:r>
        <w:t>основных</w:t>
      </w:r>
      <w:r>
        <w:t xml:space="preserve"> </w:t>
      </w:r>
      <w:r>
        <w:t>ср</w:t>
      </w:r>
      <w:r>
        <w:t>едств</w:t>
      </w:r>
      <w:r>
        <w:t xml:space="preserve"> </w:t>
      </w:r>
      <w:r>
        <w:t>эмитента</w:t>
      </w:r>
      <w:r>
        <w:t xml:space="preserve">,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lastRenderedPageBreak/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</w:p>
    <w:p w:rsidR="00000000" w:rsidRDefault="00EB7AEC">
      <w:pPr>
        <w:pStyle w:val="SubHeading"/>
        <w:ind w:left="200"/>
      </w:pPr>
      <w:r>
        <w:t>На</w:t>
      </w:r>
      <w:r>
        <w:t xml:space="preserve"> 30.06.2019 </w:t>
      </w:r>
      <w:r>
        <w:t>г</w:t>
      </w:r>
      <w:r>
        <w:t>.</w:t>
      </w:r>
    </w:p>
    <w:p w:rsidR="00000000" w:rsidRDefault="00EB7AEC">
      <w:pPr>
        <w:ind w:left="400"/>
      </w:pPr>
      <w:r>
        <w:rPr>
          <w:rStyle w:val="Subst"/>
        </w:rPr>
        <w:t>Основные</w:t>
      </w:r>
      <w:r>
        <w:rPr>
          <w:rStyle w:val="Subst"/>
        </w:rPr>
        <w:t xml:space="preserve"> </w:t>
      </w:r>
      <w:r>
        <w:rPr>
          <w:rStyle w:val="Subst"/>
        </w:rPr>
        <w:t>средства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EB7AEC">
      <w:pPr>
        <w:ind w:left="200"/>
      </w:pPr>
      <w:r>
        <w:t>Результаты</w:t>
      </w:r>
      <w:r>
        <w:t xml:space="preserve"> </w:t>
      </w:r>
      <w:r>
        <w:t>последней</w:t>
      </w:r>
      <w:r>
        <w:t xml:space="preserve"> </w:t>
      </w:r>
      <w:r>
        <w:t>переоценки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долгосроч</w:t>
      </w:r>
      <w:r>
        <w:t>но</w:t>
      </w:r>
      <w:r>
        <w:t xml:space="preserve"> </w:t>
      </w:r>
      <w:r>
        <w:t>арендуемых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осуществленной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финансового</w:t>
      </w:r>
      <w:r>
        <w:t xml:space="preserve"> </w:t>
      </w:r>
      <w:r>
        <w:t>года</w:t>
      </w:r>
      <w:r>
        <w:t xml:space="preserve">, 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даты</w:t>
      </w:r>
      <w:r>
        <w:t xml:space="preserve"> </w:t>
      </w:r>
      <w:r>
        <w:t>проведения</w:t>
      </w:r>
      <w:r>
        <w:t xml:space="preserve"> </w:t>
      </w:r>
      <w:r>
        <w:t>переоценки</w:t>
      </w:r>
      <w:r>
        <w:t xml:space="preserve">,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до</w:t>
      </w:r>
      <w:r>
        <w:t xml:space="preserve"> </w:t>
      </w:r>
      <w:r>
        <w:t>переоценки</w:t>
      </w:r>
      <w:r>
        <w:t xml:space="preserve"> </w:t>
      </w:r>
      <w:r>
        <w:t>и</w:t>
      </w:r>
      <w:r>
        <w:t xml:space="preserve"> </w:t>
      </w:r>
      <w:r>
        <w:t>полной</w:t>
      </w:r>
      <w:r>
        <w:t xml:space="preserve"> </w:t>
      </w:r>
      <w:r>
        <w:t>и</w:t>
      </w:r>
      <w:r>
        <w:t xml:space="preserve"> </w:t>
      </w:r>
      <w:r>
        <w:t>остаточно</w:t>
      </w:r>
      <w:r>
        <w:t>й</w:t>
      </w:r>
      <w:r>
        <w:t xml:space="preserve"> (</w:t>
      </w:r>
      <w:r>
        <w:t>за</w:t>
      </w:r>
      <w:r>
        <w:t xml:space="preserve"> </w:t>
      </w:r>
      <w:r>
        <w:t>вычетом</w:t>
      </w:r>
      <w:r>
        <w:t xml:space="preserve"> </w:t>
      </w:r>
      <w:r>
        <w:t>амортизации</w:t>
      </w:r>
      <w:r>
        <w:t xml:space="preserve">) </w:t>
      </w:r>
      <w:r>
        <w:t>восстановительной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этой</w:t>
      </w:r>
      <w:r>
        <w:t xml:space="preserve"> </w:t>
      </w:r>
      <w:r>
        <w:t>переоценки</w:t>
      </w:r>
      <w:r>
        <w:t xml:space="preserve">. </w:t>
      </w:r>
      <w:r>
        <w:t>Указанная</w:t>
      </w:r>
      <w:r>
        <w:t xml:space="preserve"> </w:t>
      </w:r>
      <w:r>
        <w:t>информация</w:t>
      </w:r>
      <w:r>
        <w:t xml:space="preserve"> </w:t>
      </w:r>
      <w:r>
        <w:t>приводится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. </w:t>
      </w: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начисления</w:t>
      </w:r>
      <w:r>
        <w:t xml:space="preserve"> </w:t>
      </w:r>
      <w:r>
        <w:t>амортизационных</w:t>
      </w:r>
      <w:r>
        <w:t xml:space="preserve"> </w:t>
      </w:r>
      <w:r>
        <w:t>отчислений</w:t>
      </w:r>
      <w:r>
        <w:t xml:space="preserve"> </w:t>
      </w:r>
      <w:r>
        <w:t>по</w:t>
      </w:r>
      <w:r>
        <w:t xml:space="preserve"> </w:t>
      </w:r>
      <w:r>
        <w:t>группам</w:t>
      </w:r>
      <w:r>
        <w:t xml:space="preserve"> </w:t>
      </w:r>
      <w:r>
        <w:t>объекто</w:t>
      </w:r>
      <w:r>
        <w:t>в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>.</w:t>
      </w:r>
    </w:p>
    <w:p w:rsidR="00000000" w:rsidRDefault="00EB7AEC">
      <w:pPr>
        <w:ind w:left="200"/>
      </w:pPr>
      <w:r>
        <w:rPr>
          <w:rStyle w:val="Subst"/>
        </w:rPr>
        <w:t>Переоценка</w:t>
      </w:r>
      <w:r>
        <w:rPr>
          <w:rStyle w:val="Subst"/>
        </w:rPr>
        <w:t xml:space="preserve"> </w:t>
      </w:r>
      <w:r>
        <w:rPr>
          <w:rStyle w:val="Subst"/>
        </w:rPr>
        <w:t>основных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указанный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проводилась</w:t>
      </w:r>
    </w:p>
    <w:p w:rsidR="00000000" w:rsidRDefault="00EB7AEC">
      <w:pPr>
        <w:ind w:left="200"/>
      </w:pPr>
      <w:r>
        <w:t>Указываются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планах</w:t>
      </w:r>
      <w:r>
        <w:t xml:space="preserve"> </w:t>
      </w:r>
      <w:r>
        <w:t>по</w:t>
      </w:r>
      <w:r>
        <w:t xml:space="preserve"> </w:t>
      </w:r>
      <w:r>
        <w:t>приобретению</w:t>
      </w:r>
      <w:r>
        <w:t xml:space="preserve">, </w:t>
      </w:r>
      <w:r>
        <w:t>замене</w:t>
      </w:r>
      <w:r>
        <w:t xml:space="preserve">, </w:t>
      </w:r>
      <w:r>
        <w:t>выбытию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, </w:t>
      </w:r>
      <w:r>
        <w:t>стоимость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стоимости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, </w:t>
      </w:r>
      <w:r>
        <w:t>и</w:t>
      </w:r>
      <w:r>
        <w:t xml:space="preserve"> </w:t>
      </w:r>
      <w:r>
        <w:t>ины</w:t>
      </w:r>
      <w:r>
        <w:t>х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обо</w:t>
      </w:r>
      <w:r>
        <w:t xml:space="preserve"> </w:t>
      </w:r>
      <w:r>
        <w:t>всех</w:t>
      </w:r>
      <w:r>
        <w:t xml:space="preserve"> </w:t>
      </w:r>
      <w:r>
        <w:t>фактах</w:t>
      </w:r>
      <w:r>
        <w:t xml:space="preserve"> </w:t>
      </w:r>
      <w:r>
        <w:t>обременения</w:t>
      </w:r>
      <w:r>
        <w:t xml:space="preserve"> </w:t>
      </w:r>
      <w:r>
        <w:t>основных</w:t>
      </w:r>
      <w:r>
        <w:t xml:space="preserve"> </w:t>
      </w:r>
      <w:r>
        <w:t>средств</w:t>
      </w:r>
      <w:r>
        <w:t xml:space="preserve"> </w:t>
      </w:r>
      <w:r>
        <w:t>эмитента</w:t>
      </w:r>
      <w:r>
        <w:t xml:space="preserve"> (</w:t>
      </w:r>
      <w:r>
        <w:t>с</w:t>
      </w:r>
      <w:r>
        <w:t xml:space="preserve"> </w:t>
      </w:r>
      <w:r>
        <w:t>указанием</w:t>
      </w:r>
      <w:r>
        <w:t xml:space="preserve"> </w:t>
      </w:r>
      <w:r>
        <w:t>характера</w:t>
      </w:r>
      <w:r>
        <w:t xml:space="preserve"> </w:t>
      </w:r>
      <w:r>
        <w:t>обременения</w:t>
      </w:r>
      <w:r>
        <w:t xml:space="preserve">, </w:t>
      </w:r>
      <w:r>
        <w:t>даты</w:t>
      </w:r>
      <w:r>
        <w:t xml:space="preserve"> </w:t>
      </w:r>
      <w:r>
        <w:t>возникновения</w:t>
      </w:r>
      <w:r>
        <w:t xml:space="preserve"> </w:t>
      </w:r>
      <w:r>
        <w:t>обременения</w:t>
      </w:r>
      <w:r>
        <w:t xml:space="preserve">, </w:t>
      </w:r>
      <w:r>
        <w:t>срока</w:t>
      </w:r>
      <w:r>
        <w:t xml:space="preserve"> </w:t>
      </w:r>
      <w:r>
        <w:t>его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условий</w:t>
      </w:r>
      <w:r>
        <w:t xml:space="preserve"> </w:t>
      </w: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>):</w:t>
      </w:r>
      <w:r>
        <w:br/>
      </w:r>
    </w:p>
    <w:p w:rsidR="00000000" w:rsidRDefault="00EB7AEC">
      <w:pPr>
        <w:pStyle w:val="1"/>
      </w:pPr>
      <w:r>
        <w:t>Раздел</w:t>
      </w:r>
      <w:r>
        <w:t xml:space="preserve"> IV. </w:t>
      </w:r>
      <w:r>
        <w:t>Све</w:t>
      </w:r>
      <w:r>
        <w:t>дения</w:t>
      </w:r>
      <w:r>
        <w:t xml:space="preserve"> </w:t>
      </w:r>
      <w:r>
        <w:t>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pPr>
        <w:pStyle w:val="2"/>
      </w:pPr>
      <w:r>
        <w:t xml:space="preserve">4.1.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ее</w:t>
      </w:r>
      <w:r>
        <w:t xml:space="preserve"> </w:t>
      </w:r>
      <w:r>
        <w:t>прибыльность</w:t>
      </w:r>
      <w:r>
        <w:t xml:space="preserve"> </w:t>
      </w:r>
      <w:r>
        <w:t>и</w:t>
      </w:r>
      <w:r>
        <w:t xml:space="preserve"> </w:t>
      </w:r>
      <w:r>
        <w:t>убыточность</w:t>
      </w:r>
      <w:r>
        <w:t xml:space="preserve">, </w:t>
      </w:r>
      <w:r>
        <w:t>р</w:t>
      </w:r>
      <w:r>
        <w:t>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EB7AEC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EB7AEC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суммы</w:t>
      </w:r>
      <w:r>
        <w:t xml:space="preserve"> </w:t>
      </w:r>
      <w:r>
        <w:t>непокрытого</w:t>
      </w:r>
      <w:r>
        <w:t xml:space="preserve"> </w:t>
      </w:r>
      <w:r>
        <w:t>убы</w:t>
      </w:r>
      <w:r>
        <w:t>тка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2018, 6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Норма</w:t>
            </w:r>
            <w:r>
              <w:t xml:space="preserve"> </w:t>
            </w:r>
            <w:r>
              <w:t>чистой</w:t>
            </w:r>
            <w:r>
              <w:t xml:space="preserve"> </w:t>
            </w:r>
            <w:r>
              <w:t>прибыли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Коэффициент</w:t>
            </w:r>
            <w:r>
              <w:t xml:space="preserve"> </w:t>
            </w:r>
            <w:r>
              <w:t>оборачиваемости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раз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0.04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0.04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Рентабельность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0.12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0.35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Рентабельность</w:t>
            </w:r>
            <w:r>
              <w:t xml:space="preserve"> </w:t>
            </w:r>
            <w:r>
              <w:t>собственного</w:t>
            </w:r>
            <w:r>
              <w:t xml:space="preserve"> </w:t>
            </w:r>
            <w:r>
              <w:t>капитала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12.35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22.8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Сумма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Соотношение</w:t>
            </w:r>
            <w:r>
              <w:t xml:space="preserve"> </w:t>
            </w:r>
            <w:r>
              <w:t>непокрытого</w:t>
            </w:r>
            <w:r>
              <w:t xml:space="preserve"> </w:t>
            </w:r>
            <w:r>
              <w:t>убытка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отчетную</w:t>
            </w:r>
            <w:r>
              <w:t xml:space="preserve"> </w:t>
            </w:r>
            <w:r>
              <w:t>дату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балансовой</w:t>
            </w:r>
            <w:r>
              <w:t xml:space="preserve"> </w:t>
            </w:r>
            <w:r>
              <w:t>стоимости</w:t>
            </w:r>
            <w:r>
              <w:t xml:space="preserve"> </w:t>
            </w:r>
            <w:r>
              <w:t>активов</w:t>
            </w:r>
            <w: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</w:tbl>
    <w:p w:rsidR="00000000" w:rsidRDefault="00EB7AEC"/>
    <w:p w:rsidR="00000000" w:rsidRDefault="00EB7AEC">
      <w:pPr>
        <w:pStyle w:val="ThinDelim"/>
      </w:pPr>
    </w:p>
    <w:p w:rsidR="00000000" w:rsidRDefault="00EB7AEC">
      <w:pPr>
        <w:pStyle w:val="ThinDelim"/>
      </w:pPr>
    </w:p>
    <w:p w:rsidR="00000000" w:rsidRDefault="00EB7AEC">
      <w:pPr>
        <w:ind w:left="200"/>
      </w:pPr>
      <w:r>
        <w:rPr>
          <w:rStyle w:val="Subst"/>
        </w:rPr>
        <w:t>Норма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рассчитана</w:t>
      </w:r>
      <w:r>
        <w:rPr>
          <w:rStyle w:val="Subst"/>
        </w:rPr>
        <w:t xml:space="preserve"> </w:t>
      </w:r>
      <w:r>
        <w:rPr>
          <w:rStyle w:val="Subst"/>
        </w:rPr>
        <w:t>как</w:t>
      </w:r>
      <w:r>
        <w:rPr>
          <w:rStyle w:val="Subst"/>
        </w:rPr>
        <w:t xml:space="preserve"> </w:t>
      </w:r>
      <w:r>
        <w:rPr>
          <w:rStyle w:val="Subst"/>
        </w:rPr>
        <w:t>процентное</w:t>
      </w:r>
      <w:r>
        <w:rPr>
          <w:rStyle w:val="Subst"/>
        </w:rPr>
        <w:t xml:space="preserve"> </w:t>
      </w:r>
      <w:r>
        <w:rPr>
          <w:rStyle w:val="Subst"/>
        </w:rPr>
        <w:t>отношение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процентам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Коэффициент</w:t>
      </w:r>
      <w:r>
        <w:rPr>
          <w:rStyle w:val="Subst"/>
        </w:rPr>
        <w:t xml:space="preserve"> </w:t>
      </w:r>
      <w:r>
        <w:rPr>
          <w:rStyle w:val="Subst"/>
        </w:rPr>
        <w:t>оборачиваемости</w:t>
      </w:r>
      <w:r>
        <w:rPr>
          <w:rStyle w:val="Subst"/>
        </w:rPr>
        <w:t xml:space="preserve"> </w:t>
      </w:r>
      <w:r>
        <w:rPr>
          <w:rStyle w:val="Subst"/>
        </w:rPr>
        <w:t>рассчитан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>ак</w:t>
      </w:r>
      <w:r>
        <w:rPr>
          <w:rStyle w:val="Subst"/>
        </w:rPr>
        <w:t xml:space="preserve"> </w:t>
      </w:r>
      <w:r>
        <w:rPr>
          <w:rStyle w:val="Subst"/>
        </w:rPr>
        <w:t>отношение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балансовой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Остальные</w:t>
      </w:r>
      <w:r>
        <w:rPr>
          <w:rStyle w:val="Subst"/>
        </w:rPr>
        <w:t xml:space="preserve"> </w:t>
      </w:r>
      <w:r>
        <w:rPr>
          <w:rStyle w:val="Subst"/>
        </w:rPr>
        <w:t>показатели</w:t>
      </w:r>
      <w:r>
        <w:rPr>
          <w:rStyle w:val="Subst"/>
        </w:rPr>
        <w:t xml:space="preserve"> </w:t>
      </w:r>
      <w:r>
        <w:rPr>
          <w:rStyle w:val="Subst"/>
        </w:rPr>
        <w:t>рассчитаны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рекомендуемой</w:t>
      </w:r>
      <w:r>
        <w:rPr>
          <w:rStyle w:val="Subst"/>
        </w:rPr>
        <w:t xml:space="preserve"> </w:t>
      </w:r>
      <w:r>
        <w:rPr>
          <w:rStyle w:val="Subst"/>
        </w:rPr>
        <w:t>методике</w:t>
      </w:r>
      <w:r>
        <w:rPr>
          <w:rStyle w:val="Subst"/>
        </w:rPr>
        <w:t>.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прибыльности</w:t>
      </w:r>
      <w:r>
        <w:t>/</w:t>
      </w:r>
      <w:r>
        <w:t>убыточности</w:t>
      </w:r>
      <w:r>
        <w:t xml:space="preserve"> </w:t>
      </w:r>
      <w:r>
        <w:t>эмитента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причины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, </w:t>
      </w:r>
      <w:r>
        <w:t>привели</w:t>
      </w:r>
      <w:r>
        <w:t xml:space="preserve"> </w:t>
      </w:r>
      <w:r>
        <w:t>к</w:t>
      </w:r>
      <w:r>
        <w:t xml:space="preserve"> </w:t>
      </w:r>
      <w:r>
        <w:t>убыткам</w:t>
      </w:r>
      <w:r>
        <w:t>/</w:t>
      </w:r>
      <w:r>
        <w:t>прибыли</w:t>
      </w:r>
      <w:r>
        <w:t xml:space="preserve"> </w:t>
      </w:r>
      <w:r>
        <w:t>эмитента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  <w:r>
        <w:t>:</w:t>
      </w:r>
      <w:r>
        <w:br/>
      </w:r>
      <w:r>
        <w:rPr>
          <w:rStyle w:val="Subst"/>
        </w:rPr>
        <w:t>Рост</w:t>
      </w:r>
      <w:r>
        <w:rPr>
          <w:rStyle w:val="Subst"/>
        </w:rPr>
        <w:t xml:space="preserve"> </w:t>
      </w:r>
      <w:r>
        <w:rPr>
          <w:rStyle w:val="Subst"/>
        </w:rPr>
        <w:t>нормы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, </w:t>
      </w:r>
      <w:r>
        <w:rPr>
          <w:rStyle w:val="Subst"/>
        </w:rPr>
        <w:t>увеличение</w:t>
      </w:r>
      <w:r>
        <w:rPr>
          <w:rStyle w:val="Subst"/>
        </w:rPr>
        <w:t xml:space="preserve"> </w:t>
      </w:r>
      <w:r>
        <w:rPr>
          <w:rStyle w:val="Subst"/>
        </w:rPr>
        <w:t>показателей</w:t>
      </w:r>
      <w:r>
        <w:rPr>
          <w:rStyle w:val="Subst"/>
        </w:rPr>
        <w:t xml:space="preserve"> </w:t>
      </w:r>
      <w:r>
        <w:rPr>
          <w:rStyle w:val="Subst"/>
        </w:rPr>
        <w:t>рентабельности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 xml:space="preserve"> 2 </w:t>
      </w:r>
      <w:r>
        <w:rPr>
          <w:rStyle w:val="Subst"/>
        </w:rPr>
        <w:t>квартале</w:t>
      </w:r>
      <w:r>
        <w:rPr>
          <w:rStyle w:val="Subst"/>
        </w:rPr>
        <w:t xml:space="preserve"> 2019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сравнению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аналогичным</w:t>
      </w:r>
      <w:r>
        <w:rPr>
          <w:rStyle w:val="Subst"/>
        </w:rPr>
        <w:t xml:space="preserve"> </w:t>
      </w:r>
      <w:r>
        <w:rPr>
          <w:rStyle w:val="Subst"/>
        </w:rPr>
        <w:t>прошлым</w:t>
      </w:r>
      <w:r>
        <w:rPr>
          <w:rStyle w:val="Subst"/>
        </w:rPr>
        <w:t xml:space="preserve"> </w:t>
      </w:r>
      <w:r>
        <w:rPr>
          <w:rStyle w:val="Subst"/>
        </w:rPr>
        <w:t>периодом</w:t>
      </w:r>
      <w:r>
        <w:rPr>
          <w:rStyle w:val="Subst"/>
        </w:rPr>
        <w:t xml:space="preserve"> </w:t>
      </w:r>
      <w:r>
        <w:rPr>
          <w:rStyle w:val="Subst"/>
        </w:rPr>
        <w:t>связан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увеличением</w:t>
      </w:r>
      <w:r>
        <w:rPr>
          <w:rStyle w:val="Subst"/>
        </w:rPr>
        <w:t xml:space="preserve"> </w:t>
      </w:r>
      <w:r>
        <w:rPr>
          <w:rStyle w:val="Subst"/>
        </w:rPr>
        <w:t>чистой</w:t>
      </w:r>
      <w:r>
        <w:rPr>
          <w:rStyle w:val="Subst"/>
        </w:rPr>
        <w:t xml:space="preserve"> </w:t>
      </w:r>
      <w:r>
        <w:rPr>
          <w:rStyle w:val="Subst"/>
        </w:rPr>
        <w:t>прибыли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2 </w:t>
      </w:r>
      <w:r>
        <w:rPr>
          <w:rStyle w:val="Subst"/>
        </w:rPr>
        <w:t>раза</w:t>
      </w:r>
      <w:r>
        <w:rPr>
          <w:rStyle w:val="Subst"/>
        </w:rPr>
        <w:t xml:space="preserve">, </w:t>
      </w:r>
      <w:r>
        <w:rPr>
          <w:rStyle w:val="Subst"/>
        </w:rPr>
        <w:t>уменьшение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получению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22,4%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уменьшением</w:t>
      </w:r>
      <w:r>
        <w:rPr>
          <w:rStyle w:val="Subst"/>
        </w:rPr>
        <w:t xml:space="preserve"> </w:t>
      </w:r>
      <w:r>
        <w:rPr>
          <w:rStyle w:val="Subst"/>
        </w:rPr>
        <w:t>стоимости</w:t>
      </w:r>
      <w:r>
        <w:rPr>
          <w:rStyle w:val="Subst"/>
        </w:rPr>
        <w:t xml:space="preserve"> </w:t>
      </w:r>
      <w:r>
        <w:rPr>
          <w:rStyle w:val="Subst"/>
        </w:rPr>
        <w:t>активов</w:t>
      </w:r>
      <w:r>
        <w:rPr>
          <w:rStyle w:val="Subst"/>
        </w:rPr>
        <w:t xml:space="preserve"> </w:t>
      </w:r>
      <w:r>
        <w:rPr>
          <w:rStyle w:val="Subst"/>
        </w:rPr>
        <w:t>баланса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24,4%.</w:t>
      </w:r>
    </w:p>
    <w:p w:rsidR="00000000" w:rsidRDefault="00EB7AEC">
      <w:pPr>
        <w:ind w:left="200"/>
      </w:pPr>
      <w:r>
        <w:lastRenderedPageBreak/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</w:t>
      </w:r>
      <w:r>
        <w:t>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</w:t>
      </w:r>
      <w:r>
        <w:t>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</w:t>
      </w:r>
      <w:r>
        <w:t>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pStyle w:val="2"/>
      </w:pPr>
      <w:r>
        <w:t xml:space="preserve">4.2.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достаточность</w:t>
      </w:r>
      <w:r>
        <w:t xml:space="preserve"> </w:t>
      </w:r>
      <w:r>
        <w:t>капитала</w:t>
      </w:r>
      <w:r>
        <w:t xml:space="preserve"> </w:t>
      </w:r>
      <w:r>
        <w:t>и</w:t>
      </w:r>
      <w:r>
        <w:t xml:space="preserve"> </w:t>
      </w:r>
      <w:r>
        <w:t>оборотных</w:t>
      </w:r>
      <w:r>
        <w:t xml:space="preserve"> </w:t>
      </w:r>
      <w:r>
        <w:t>средств</w:t>
      </w:r>
    </w:p>
    <w:p w:rsidR="00000000" w:rsidRDefault="00EB7AEC">
      <w:pPr>
        <w:pStyle w:val="SubHeading"/>
        <w:ind w:left="200"/>
      </w:pP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бухгалтерской</w:t>
      </w:r>
      <w:r>
        <w:t xml:space="preserve"> (</w:t>
      </w:r>
      <w:r>
        <w:t>финансовой</w:t>
      </w:r>
      <w:r>
        <w:t xml:space="preserve">) </w:t>
      </w:r>
      <w:r>
        <w:t>отчетности</w:t>
      </w:r>
    </w:p>
    <w:p w:rsidR="00000000" w:rsidRDefault="00EB7AEC">
      <w:pPr>
        <w:ind w:left="400"/>
      </w:pPr>
      <w:r>
        <w:t>Стандарт</w:t>
      </w:r>
      <w:r>
        <w:t xml:space="preserve"> (</w:t>
      </w:r>
      <w:r>
        <w:t>правила</w:t>
      </w:r>
      <w:r>
        <w:t xml:space="preserve">), </w:t>
      </w:r>
      <w:r>
        <w:t>в</w:t>
      </w:r>
      <w:r>
        <w:t xml:space="preserve"> </w:t>
      </w:r>
      <w:r>
        <w:t>со</w:t>
      </w:r>
      <w:r>
        <w:t>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составлена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>,</w:t>
      </w:r>
      <w:r>
        <w:br/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которой</w:t>
      </w:r>
      <w:r>
        <w:t xml:space="preserve"> </w:t>
      </w:r>
      <w:r>
        <w:t>рассчитаны</w:t>
      </w:r>
      <w:r>
        <w:t xml:space="preserve"> </w:t>
      </w:r>
      <w:r>
        <w:t>показатели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РСБУ</w:t>
      </w:r>
    </w:p>
    <w:p w:rsidR="00000000" w:rsidRDefault="00EB7AEC">
      <w:pPr>
        <w:ind w:left="400"/>
      </w:pPr>
      <w:r>
        <w:t>Единица</w:t>
      </w:r>
      <w:r>
        <w:t xml:space="preserve"> </w:t>
      </w:r>
      <w:r>
        <w:t>измерения</w:t>
      </w:r>
      <w:r>
        <w:t xml:space="preserve"> </w:t>
      </w:r>
      <w:r>
        <w:t>для</w:t>
      </w:r>
      <w:r>
        <w:t xml:space="preserve"> </w:t>
      </w:r>
      <w:r>
        <w:t>показателя</w:t>
      </w:r>
      <w:r>
        <w:t xml:space="preserve"> '</w:t>
      </w:r>
      <w:r>
        <w:t>чистый</w:t>
      </w:r>
      <w:r>
        <w:t xml:space="preserve"> </w:t>
      </w:r>
      <w:r>
        <w:t>оборотный</w:t>
      </w:r>
      <w:r>
        <w:t xml:space="preserve"> </w:t>
      </w:r>
      <w:r>
        <w:t>капитал</w:t>
      </w:r>
      <w:r>
        <w:t>':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1820"/>
        <w:gridCol w:w="1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2018, 6 </w:t>
            </w:r>
            <w:r>
              <w:t>мес</w:t>
            </w:r>
            <w:r>
              <w:t>.</w:t>
            </w:r>
          </w:p>
        </w:tc>
        <w:tc>
          <w:tcPr>
            <w:tcW w:w="18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Чистый</w:t>
            </w:r>
            <w:r>
              <w:t xml:space="preserve"> </w:t>
            </w:r>
            <w:r>
              <w:t>обор</w:t>
            </w:r>
            <w:r>
              <w:t>отный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1 125 886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2 728 628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Коэффициент</w:t>
            </w:r>
            <w:r>
              <w:t xml:space="preserve"> </w:t>
            </w:r>
            <w:r>
              <w:t>текущей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1.9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35.26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Коэффициент</w:t>
            </w:r>
            <w:r>
              <w:t xml:space="preserve"> </w:t>
            </w:r>
            <w:r>
              <w:t>быстрой</w:t>
            </w:r>
            <w:r>
              <w:t xml:space="preserve"> </w:t>
            </w:r>
            <w:r>
              <w:t>ликвидности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1.9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35.26</w:t>
            </w:r>
          </w:p>
        </w:tc>
      </w:tr>
    </w:tbl>
    <w:p w:rsidR="00000000" w:rsidRDefault="00EB7AEC"/>
    <w:p w:rsidR="00000000" w:rsidRDefault="00EB7AEC">
      <w:pPr>
        <w:ind w:left="200"/>
      </w:pPr>
      <w:r>
        <w:t>По</w:t>
      </w:r>
      <w:r>
        <w:t xml:space="preserve"> </w:t>
      </w:r>
      <w:r>
        <w:t>усмотрению</w:t>
      </w:r>
      <w:r>
        <w:t xml:space="preserve"> </w:t>
      </w:r>
      <w:r>
        <w:t>эмитента</w:t>
      </w:r>
      <w:r>
        <w:t xml:space="preserve"> </w:t>
      </w:r>
      <w:r>
        <w:t>дополнительно</w:t>
      </w:r>
      <w:r>
        <w:t xml:space="preserve"> </w:t>
      </w:r>
      <w:r>
        <w:t>приводится</w:t>
      </w:r>
      <w:r>
        <w:t xml:space="preserve"> </w:t>
      </w:r>
      <w:r>
        <w:t>динамика</w:t>
      </w:r>
      <w:r>
        <w:t xml:space="preserve"> </w:t>
      </w:r>
      <w:r>
        <w:t>показателей</w:t>
      </w:r>
      <w:r>
        <w:t xml:space="preserve">, </w:t>
      </w:r>
      <w:r>
        <w:t>характеризующих</w:t>
      </w:r>
      <w:r>
        <w:t xml:space="preserve"> </w:t>
      </w:r>
      <w:r>
        <w:t>ликвидность</w:t>
      </w:r>
      <w:r>
        <w:t xml:space="preserve"> </w:t>
      </w:r>
      <w:r>
        <w:t>эмитента</w:t>
      </w:r>
      <w:r>
        <w:t xml:space="preserve">, </w:t>
      </w:r>
      <w:r>
        <w:t>рассчитанных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</w:t>
      </w:r>
      <w:r>
        <w:t>ных</w:t>
      </w:r>
      <w:r>
        <w:t xml:space="preserve"> </w:t>
      </w:r>
      <w:r>
        <w:t>сводной</w:t>
      </w:r>
      <w:r>
        <w:t xml:space="preserve"> </w:t>
      </w:r>
      <w:r>
        <w:t>бухгалтерской</w:t>
      </w:r>
      <w:r>
        <w:t xml:space="preserve"> (</w:t>
      </w:r>
      <w:r>
        <w:t>консолидированной</w:t>
      </w:r>
      <w:r>
        <w:t xml:space="preserve"> </w:t>
      </w:r>
      <w:r>
        <w:t>финансовой</w:t>
      </w:r>
      <w:r>
        <w:t xml:space="preserve">) </w:t>
      </w:r>
      <w:r>
        <w:t>отчетности</w:t>
      </w:r>
      <w:r>
        <w:t xml:space="preserve"> </w:t>
      </w:r>
      <w:r>
        <w:t>эмитента</w:t>
      </w:r>
      <w:r>
        <w:t xml:space="preserve">, </w:t>
      </w:r>
      <w:r>
        <w:t>включаемой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pStyle w:val="ThinDelim"/>
      </w:pPr>
    </w:p>
    <w:p w:rsidR="00000000" w:rsidRDefault="00EB7AEC">
      <w:pPr>
        <w:pStyle w:val="ThinDelim"/>
      </w:pPr>
    </w:p>
    <w:p w:rsidR="00000000" w:rsidRDefault="00EB7AEC">
      <w:pPr>
        <w:ind w:left="200"/>
      </w:pPr>
    </w:p>
    <w:p w:rsidR="00000000" w:rsidRDefault="00EB7AEC">
      <w:pPr>
        <w:ind w:left="200"/>
      </w:pPr>
      <w:r>
        <w:t>Все</w:t>
      </w:r>
      <w:r>
        <w:t xml:space="preserve"> </w:t>
      </w:r>
      <w:r>
        <w:t>показатели</w:t>
      </w:r>
      <w:r>
        <w:t xml:space="preserve"> </w:t>
      </w:r>
      <w:r>
        <w:t>рассчитаны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рекомендуемых</w:t>
      </w:r>
      <w:r>
        <w:t xml:space="preserve"> </w:t>
      </w:r>
      <w:r>
        <w:t>методик</w:t>
      </w:r>
      <w:r>
        <w:t xml:space="preserve"> </w:t>
      </w:r>
      <w:r>
        <w:t>расчетов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EB7AEC">
      <w:pPr>
        <w:ind w:left="200"/>
      </w:pPr>
      <w:r>
        <w:t>Экономический</w:t>
      </w:r>
      <w:r>
        <w:t xml:space="preserve"> </w:t>
      </w:r>
      <w:r>
        <w:t>анализ</w:t>
      </w:r>
      <w:r>
        <w:t xml:space="preserve"> </w:t>
      </w:r>
      <w:r>
        <w:t>ликвидности</w:t>
      </w:r>
      <w:r>
        <w:t xml:space="preserve"> </w:t>
      </w:r>
      <w:r>
        <w:t>и</w:t>
      </w:r>
      <w:r>
        <w:t xml:space="preserve"> </w:t>
      </w:r>
      <w:r>
        <w:t>платежеспособности</w:t>
      </w:r>
      <w:r>
        <w:t xml:space="preserve"> </w:t>
      </w:r>
      <w:r>
        <w:t>эм</w:t>
      </w:r>
      <w:r>
        <w:t>итента</w:t>
      </w:r>
      <w:r>
        <w:t xml:space="preserve">, </w:t>
      </w:r>
      <w:r>
        <w:t>достаточности</w:t>
      </w:r>
      <w:r>
        <w:t xml:space="preserve"> </w:t>
      </w:r>
      <w:r>
        <w:t>собственного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для</w:t>
      </w:r>
      <w:r>
        <w:t xml:space="preserve"> </w:t>
      </w:r>
      <w:r>
        <w:t>исполнения</w:t>
      </w:r>
      <w:r>
        <w:t xml:space="preserve"> </w:t>
      </w:r>
      <w:r>
        <w:t>краткосрочных</w:t>
      </w:r>
      <w:r>
        <w:t xml:space="preserve"> </w:t>
      </w:r>
      <w:r>
        <w:t>обязательств</w:t>
      </w:r>
      <w:r>
        <w:t xml:space="preserve"> </w:t>
      </w:r>
      <w:r>
        <w:t>и</w:t>
      </w:r>
      <w:r>
        <w:t xml:space="preserve"> </w:t>
      </w:r>
      <w:r>
        <w:t>покрытия</w:t>
      </w:r>
      <w:r>
        <w:t xml:space="preserve"> </w:t>
      </w:r>
      <w:r>
        <w:t>текущих</w:t>
      </w:r>
      <w:r>
        <w:t xml:space="preserve"> </w:t>
      </w:r>
      <w:r>
        <w:t>операционных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экономического</w:t>
      </w:r>
      <w:r>
        <w:t xml:space="preserve"> </w:t>
      </w:r>
      <w:r>
        <w:t>анализа</w:t>
      </w:r>
      <w:r>
        <w:t xml:space="preserve"> </w:t>
      </w:r>
      <w:r>
        <w:t>динамики</w:t>
      </w:r>
      <w:r>
        <w:t xml:space="preserve"> </w:t>
      </w:r>
      <w:r>
        <w:t>приведенных</w:t>
      </w:r>
      <w:r>
        <w:t xml:space="preserve"> </w:t>
      </w:r>
      <w:r>
        <w:t>показателей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факторов</w:t>
      </w:r>
      <w:r>
        <w:t xml:space="preserve">, </w:t>
      </w:r>
      <w:r>
        <w:t>которые</w:t>
      </w:r>
      <w:r>
        <w:t xml:space="preserve">, </w:t>
      </w:r>
      <w:r>
        <w:t>по</w:t>
      </w:r>
      <w:r>
        <w:t xml:space="preserve"> </w:t>
      </w:r>
      <w:r>
        <w:t>мнению</w:t>
      </w:r>
      <w:r>
        <w:t xml:space="preserve"> </w:t>
      </w:r>
      <w:r>
        <w:t>органов</w:t>
      </w:r>
      <w:r>
        <w:t xml:space="preserve"> </w:t>
      </w:r>
      <w:r>
        <w:t>управ</w:t>
      </w:r>
      <w:r>
        <w:t>ления</w:t>
      </w:r>
      <w:r>
        <w:t xml:space="preserve"> </w:t>
      </w:r>
      <w:r>
        <w:t>эмитента</w:t>
      </w:r>
      <w:r>
        <w:t xml:space="preserve">, </w:t>
      </w:r>
      <w:r>
        <w:t>оказали</w:t>
      </w:r>
      <w:r>
        <w:t xml:space="preserve"> </w:t>
      </w:r>
      <w:r>
        <w:t>наиболее</w:t>
      </w:r>
      <w:r>
        <w:t xml:space="preserve"> </w:t>
      </w:r>
      <w:r>
        <w:t>существенное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ликвидность</w:t>
      </w:r>
      <w:r>
        <w:t xml:space="preserve"> </w:t>
      </w:r>
      <w:r>
        <w:t>и</w:t>
      </w:r>
      <w:r>
        <w:t xml:space="preserve"> </w:t>
      </w:r>
      <w:r>
        <w:t>платежеспособность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величины</w:t>
      </w:r>
      <w:r>
        <w:rPr>
          <w:rStyle w:val="Subst"/>
        </w:rPr>
        <w:t xml:space="preserve"> </w:t>
      </w:r>
      <w:r>
        <w:rPr>
          <w:rStyle w:val="Subst"/>
        </w:rPr>
        <w:t>оборотного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коэффициентов</w:t>
      </w:r>
      <w:r>
        <w:rPr>
          <w:rStyle w:val="Subst"/>
        </w:rPr>
        <w:t xml:space="preserve"> </w:t>
      </w:r>
      <w:r>
        <w:rPr>
          <w:rStyle w:val="Subst"/>
        </w:rPr>
        <w:t>ликвидности</w:t>
      </w:r>
      <w:r>
        <w:rPr>
          <w:rStyle w:val="Subst"/>
        </w:rPr>
        <w:t xml:space="preserve"> </w:t>
      </w:r>
      <w:r>
        <w:rPr>
          <w:rStyle w:val="Subst"/>
        </w:rPr>
        <w:t>связано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политикой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отношении</w:t>
      </w:r>
      <w:r>
        <w:rPr>
          <w:rStyle w:val="Subst"/>
        </w:rPr>
        <w:t xml:space="preserve"> </w:t>
      </w:r>
      <w:r>
        <w:rPr>
          <w:rStyle w:val="Subst"/>
        </w:rPr>
        <w:t>сроков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. </w:t>
      </w:r>
      <w:r>
        <w:rPr>
          <w:rStyle w:val="Subst"/>
        </w:rPr>
        <w:t>Эмит</w:t>
      </w:r>
      <w:r>
        <w:rPr>
          <w:rStyle w:val="Subst"/>
        </w:rPr>
        <w:t>ент</w:t>
      </w:r>
      <w:r>
        <w:rPr>
          <w:rStyle w:val="Subst"/>
        </w:rPr>
        <w:t xml:space="preserve"> </w:t>
      </w:r>
      <w:r>
        <w:rPr>
          <w:rStyle w:val="Subst"/>
        </w:rPr>
        <w:t>осуществлять</w:t>
      </w:r>
      <w:r>
        <w:rPr>
          <w:rStyle w:val="Subst"/>
        </w:rPr>
        <w:t xml:space="preserve"> </w:t>
      </w:r>
      <w:r>
        <w:rPr>
          <w:rStyle w:val="Subst"/>
        </w:rPr>
        <w:t>свою</w:t>
      </w:r>
      <w:r>
        <w:rPr>
          <w:rStyle w:val="Subst"/>
        </w:rPr>
        <w:t xml:space="preserve"> </w:t>
      </w:r>
      <w:r>
        <w:rPr>
          <w:rStyle w:val="Subst"/>
        </w:rPr>
        <w:t>деятельность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большей</w:t>
      </w:r>
      <w:r>
        <w:rPr>
          <w:rStyle w:val="Subst"/>
        </w:rPr>
        <w:t xml:space="preserve"> </w:t>
      </w:r>
      <w:r>
        <w:rPr>
          <w:rStyle w:val="Subst"/>
        </w:rPr>
        <w:t>степени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долгосрочных</w:t>
      </w:r>
      <w:r>
        <w:rPr>
          <w:rStyle w:val="Subst"/>
        </w:rPr>
        <w:t xml:space="preserve"> </w:t>
      </w:r>
      <w:r>
        <w:rPr>
          <w:rStyle w:val="Subst"/>
        </w:rPr>
        <w:t>договоров</w:t>
      </w:r>
      <w:r>
        <w:rPr>
          <w:rStyle w:val="Subst"/>
        </w:rPr>
        <w:t xml:space="preserve">, </w:t>
      </w:r>
      <w:r>
        <w:rPr>
          <w:rStyle w:val="Subst"/>
        </w:rPr>
        <w:t>при</w:t>
      </w:r>
      <w:r>
        <w:rPr>
          <w:rStyle w:val="Subst"/>
        </w:rPr>
        <w:t xml:space="preserve"> </w:t>
      </w:r>
      <w:r>
        <w:rPr>
          <w:rStyle w:val="Subst"/>
        </w:rPr>
        <w:t>этом</w:t>
      </w:r>
      <w:r>
        <w:rPr>
          <w:rStyle w:val="Subst"/>
        </w:rPr>
        <w:t xml:space="preserve"> </w:t>
      </w:r>
      <w:r>
        <w:rPr>
          <w:rStyle w:val="Subst"/>
        </w:rPr>
        <w:t>сроки</w:t>
      </w:r>
      <w:r>
        <w:rPr>
          <w:rStyle w:val="Subst"/>
        </w:rPr>
        <w:t xml:space="preserve"> </w:t>
      </w:r>
      <w:r>
        <w:rPr>
          <w:rStyle w:val="Subst"/>
        </w:rPr>
        <w:t>привлечения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займов</w:t>
      </w:r>
      <w:r>
        <w:rPr>
          <w:rStyle w:val="Subst"/>
        </w:rPr>
        <w:t xml:space="preserve"> </w:t>
      </w:r>
      <w:r>
        <w:rPr>
          <w:rStyle w:val="Subst"/>
        </w:rPr>
        <w:t>заканчиваются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одновременно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разные</w:t>
      </w:r>
      <w:r>
        <w:rPr>
          <w:rStyle w:val="Subst"/>
        </w:rPr>
        <w:t xml:space="preserve"> </w:t>
      </w:r>
      <w:r>
        <w:rPr>
          <w:rStyle w:val="Subst"/>
        </w:rPr>
        <w:t>годы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t>Мнения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относительно</w:t>
      </w:r>
      <w:r>
        <w:t xml:space="preserve"> </w:t>
      </w:r>
      <w:r>
        <w:t>причин</w:t>
      </w:r>
      <w:r>
        <w:t xml:space="preserve"> </w:t>
      </w:r>
      <w:r>
        <w:t>или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ind w:left="200"/>
      </w:pPr>
      <w:r>
        <w:t>Член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член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  <w:r>
        <w:t xml:space="preserve"> </w:t>
      </w:r>
      <w:r>
        <w:t>имеет</w:t>
      </w:r>
      <w:r>
        <w:t xml:space="preserve"> </w:t>
      </w:r>
      <w:r>
        <w:t>особое</w:t>
      </w:r>
      <w:r>
        <w:t xml:space="preserve"> </w:t>
      </w:r>
      <w:r>
        <w:t>мнение</w:t>
      </w:r>
      <w:r>
        <w:t xml:space="preserve"> </w:t>
      </w:r>
      <w:r>
        <w:t>относительно</w:t>
      </w:r>
      <w:r>
        <w:t xml:space="preserve"> </w:t>
      </w:r>
      <w:r>
        <w:t>упомянутых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>/</w:t>
      </w:r>
      <w:r>
        <w:t>и</w:t>
      </w:r>
      <w:r>
        <w:t>ли</w:t>
      </w:r>
      <w:r>
        <w:t xml:space="preserve"> </w:t>
      </w:r>
      <w:r>
        <w:t>степени</w:t>
      </w:r>
      <w:r>
        <w:t xml:space="preserve"> </w:t>
      </w:r>
      <w:r>
        <w:t>их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  <w:r>
        <w:t xml:space="preserve">, </w:t>
      </w:r>
      <w:r>
        <w:t>отраженное</w:t>
      </w:r>
      <w:r>
        <w:t xml:space="preserve"> </w:t>
      </w:r>
      <w:r>
        <w:t>в</w:t>
      </w:r>
      <w:r>
        <w:t xml:space="preserve"> </w:t>
      </w:r>
      <w:r>
        <w:t>протоколе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  <w:r>
        <w:t xml:space="preserve"> </w:t>
      </w:r>
      <w:r>
        <w:t>или</w:t>
      </w:r>
      <w:r>
        <w:t xml:space="preserve"> </w:t>
      </w:r>
      <w:r>
        <w:t>коллегиального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рассматривались</w:t>
      </w:r>
      <w:r>
        <w:t xml:space="preserve"> </w:t>
      </w:r>
      <w:r>
        <w:t>соответ</w:t>
      </w:r>
      <w:r>
        <w:t>ствующие</w:t>
      </w:r>
      <w:r>
        <w:t xml:space="preserve"> </w:t>
      </w:r>
      <w:r>
        <w:t>вопросы</w:t>
      </w:r>
      <w:r>
        <w:t xml:space="preserve">, </w:t>
      </w:r>
      <w:r>
        <w:t>и</w:t>
      </w:r>
      <w:r>
        <w:t xml:space="preserve"> </w:t>
      </w:r>
      <w:r>
        <w:t>настаивает</w:t>
      </w:r>
      <w:r>
        <w:t xml:space="preserve"> </w:t>
      </w:r>
      <w:r>
        <w:t>на</w:t>
      </w:r>
      <w:r>
        <w:t xml:space="preserve"> </w:t>
      </w:r>
      <w:r>
        <w:t>отражении</w:t>
      </w:r>
      <w:r>
        <w:t xml:space="preserve"> </w:t>
      </w:r>
      <w:r>
        <w:t>такого</w:t>
      </w:r>
      <w:r>
        <w:t xml:space="preserve"> </w:t>
      </w:r>
      <w:r>
        <w:t>мнения</w:t>
      </w:r>
      <w:r>
        <w:t xml:space="preserve"> </w:t>
      </w:r>
      <w:r>
        <w:t>в</w:t>
      </w:r>
      <w:r>
        <w:t xml:space="preserve"> </w:t>
      </w:r>
      <w:r>
        <w:t>ежеквартальном</w:t>
      </w:r>
      <w:r>
        <w:t xml:space="preserve"> </w:t>
      </w:r>
      <w:r>
        <w:t>отчете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pStyle w:val="2"/>
      </w:pPr>
      <w:r>
        <w:t xml:space="preserve">4.3. </w:t>
      </w:r>
      <w:r>
        <w:t>Финансовые</w:t>
      </w:r>
      <w:r>
        <w:t xml:space="preserve"> </w:t>
      </w:r>
      <w:r>
        <w:t>вложения</w:t>
      </w:r>
      <w:r>
        <w:t xml:space="preserve"> </w:t>
      </w:r>
      <w:r>
        <w:t>эмитента</w:t>
      </w:r>
    </w:p>
    <w:p w:rsidR="00000000" w:rsidRDefault="00EB7AEC">
      <w:pPr>
        <w:pStyle w:val="SubHeading"/>
        <w:ind w:left="200"/>
      </w:pPr>
      <w:r>
        <w:t>На</w:t>
      </w:r>
      <w:r>
        <w:t xml:space="preserve"> 30.06.2019 </w:t>
      </w:r>
      <w:r>
        <w:t>г</w:t>
      </w:r>
      <w:r>
        <w:t>.</w:t>
      </w:r>
    </w:p>
    <w:p w:rsidR="00000000" w:rsidRDefault="00EB7AEC">
      <w:pPr>
        <w:ind w:left="400"/>
      </w:pPr>
      <w:r>
        <w:t>Перечень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составляют</w:t>
      </w:r>
      <w:r>
        <w:t xml:space="preserve"> 5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всех</w:t>
      </w:r>
      <w:r>
        <w:t xml:space="preserve"> </w:t>
      </w:r>
      <w:r>
        <w:t>его</w:t>
      </w:r>
      <w:r>
        <w:t xml:space="preserve"> </w:t>
      </w:r>
      <w:r>
        <w:t>финансовых</w:t>
      </w:r>
      <w:r>
        <w:t xml:space="preserve"> </w:t>
      </w:r>
      <w:r>
        <w:t>вложений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</w:t>
      </w:r>
      <w:r>
        <w:t>нчания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</w:p>
    <w:p w:rsidR="00000000" w:rsidRDefault="00EB7AEC">
      <w:pPr>
        <w:pStyle w:val="SubHeading"/>
        <w:ind w:left="400"/>
      </w:pPr>
      <w:r>
        <w:t>Вложения</w:t>
      </w:r>
      <w:r>
        <w:t xml:space="preserve"> </w:t>
      </w:r>
      <w:r>
        <w:t>в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EB7AEC">
      <w:pPr>
        <w:ind w:left="600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EB7AEC">
      <w:pPr>
        <w:pStyle w:val="SubHeading"/>
        <w:ind w:left="400"/>
      </w:pPr>
      <w:r>
        <w:lastRenderedPageBreak/>
        <w:t>Вложения</w:t>
      </w:r>
      <w:r>
        <w:t xml:space="preserve"> </w:t>
      </w:r>
      <w:r>
        <w:t>в</w:t>
      </w:r>
      <w:r>
        <w:t xml:space="preserve"> </w:t>
      </w:r>
      <w:r>
        <w:t>неэмиссионные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</w:p>
    <w:p w:rsidR="00000000" w:rsidRDefault="00EB7AEC">
      <w:pPr>
        <w:ind w:left="600"/>
      </w:pPr>
      <w:r>
        <w:rPr>
          <w:rStyle w:val="Subst"/>
        </w:rPr>
        <w:t>Вложений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неэмиссионные</w:t>
      </w:r>
      <w:r>
        <w:rPr>
          <w:rStyle w:val="Subst"/>
        </w:rPr>
        <w:t xml:space="preserve"> </w:t>
      </w:r>
      <w:r>
        <w:rPr>
          <w:rStyle w:val="Subst"/>
        </w:rPr>
        <w:t>ценные</w:t>
      </w:r>
      <w:r>
        <w:rPr>
          <w:rStyle w:val="Subst"/>
        </w:rPr>
        <w:t xml:space="preserve"> </w:t>
      </w:r>
      <w:r>
        <w:rPr>
          <w:rStyle w:val="Subst"/>
        </w:rPr>
        <w:t>бумаги</w:t>
      </w:r>
      <w:r>
        <w:rPr>
          <w:rStyle w:val="Subst"/>
        </w:rPr>
        <w:t xml:space="preserve">, </w:t>
      </w:r>
      <w:r>
        <w:rPr>
          <w:rStyle w:val="Subst"/>
        </w:rPr>
        <w:t>составляющих</w:t>
      </w:r>
      <w:r>
        <w:rPr>
          <w:rStyle w:val="Subst"/>
        </w:rPr>
        <w:t xml:space="preserve"> 5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всех</w:t>
      </w:r>
      <w:r>
        <w:rPr>
          <w:rStyle w:val="Subst"/>
        </w:rPr>
        <w:t xml:space="preserve"> </w:t>
      </w:r>
      <w:r>
        <w:rPr>
          <w:rStyle w:val="Subst"/>
        </w:rPr>
        <w:t>финансовых</w:t>
      </w:r>
      <w:r>
        <w:rPr>
          <w:rStyle w:val="Subst"/>
        </w:rPr>
        <w:t xml:space="preserve"> </w:t>
      </w:r>
      <w:r>
        <w:rPr>
          <w:rStyle w:val="Subst"/>
        </w:rPr>
        <w:t>вложений</w:t>
      </w:r>
      <w:r>
        <w:rPr>
          <w:rStyle w:val="Subst"/>
        </w:rPr>
        <w:t xml:space="preserve">, </w:t>
      </w:r>
      <w:r>
        <w:rPr>
          <w:rStyle w:val="Subst"/>
        </w:rPr>
        <w:t>нет</w:t>
      </w:r>
    </w:p>
    <w:p w:rsidR="00000000" w:rsidRDefault="00EB7AEC">
      <w:pPr>
        <w:ind w:left="400"/>
      </w:pPr>
    </w:p>
    <w:p w:rsidR="00000000" w:rsidRDefault="00EB7AEC">
      <w:pPr>
        <w:ind w:left="400"/>
      </w:pPr>
    </w:p>
    <w:p w:rsidR="00000000" w:rsidRDefault="00EB7AEC">
      <w:pPr>
        <w:pStyle w:val="ThinDelim"/>
      </w:pPr>
    </w:p>
    <w:p w:rsidR="00000000" w:rsidRDefault="00EB7AEC">
      <w:pPr>
        <w:pStyle w:val="SubHeading"/>
        <w:ind w:left="400"/>
      </w:pPr>
      <w:r>
        <w:t>Иные</w:t>
      </w:r>
      <w:r>
        <w:t xml:space="preserve"> </w:t>
      </w:r>
      <w:r>
        <w:t>финансовые</w:t>
      </w:r>
      <w:r>
        <w:t xml:space="preserve"> </w:t>
      </w:r>
      <w:r>
        <w:t>вложения</w:t>
      </w:r>
    </w:p>
    <w:p w:rsidR="00000000" w:rsidRDefault="00EB7AEC">
      <w:pPr>
        <w:ind w:left="600"/>
      </w:pPr>
    </w:p>
    <w:p w:rsidR="00000000" w:rsidRDefault="00EB7AEC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21.08.2008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276 000</w:t>
      </w:r>
    </w:p>
    <w:p w:rsidR="00000000" w:rsidRDefault="00EB7AEC">
      <w:pPr>
        <w:ind w:left="600"/>
      </w:pPr>
      <w:r>
        <w:t>Единица</w:t>
      </w:r>
      <w:r>
        <w:t xml:space="preserve"> </w:t>
      </w:r>
      <w:r>
        <w:t>и</w:t>
      </w:r>
      <w:r>
        <w:t>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11%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15.04.2022</w:t>
      </w:r>
    </w:p>
    <w:p w:rsidR="00000000" w:rsidRDefault="00EB7AEC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EB7AEC">
      <w:pPr>
        <w:ind w:left="600"/>
      </w:pPr>
    </w:p>
    <w:p w:rsidR="00000000" w:rsidRDefault="00EB7AEC">
      <w:pPr>
        <w:ind w:left="600"/>
      </w:pPr>
    </w:p>
    <w:p w:rsidR="00000000" w:rsidRDefault="00EB7AEC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</w:t>
      </w:r>
      <w:r>
        <w:rPr>
          <w:rStyle w:val="Subst"/>
        </w:rPr>
        <w:t>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20.09.2016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746 700</w:t>
      </w:r>
    </w:p>
    <w:p w:rsidR="00000000" w:rsidRDefault="00EB7AEC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11%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19.09.2019</w:t>
      </w:r>
    </w:p>
    <w:p w:rsidR="00000000" w:rsidRDefault="00EB7AEC">
      <w:pPr>
        <w:ind w:left="600"/>
      </w:pPr>
      <w:r>
        <w:t>Дополн</w:t>
      </w:r>
      <w:r>
        <w:t>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EB7AEC">
      <w:pPr>
        <w:ind w:left="600"/>
      </w:pPr>
    </w:p>
    <w:p w:rsidR="00000000" w:rsidRDefault="00EB7AEC">
      <w:pPr>
        <w:ind w:left="600"/>
      </w:pPr>
    </w:p>
    <w:p w:rsidR="00000000" w:rsidRDefault="00EB7AEC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03 </w:t>
      </w:r>
      <w:r>
        <w:rPr>
          <w:rStyle w:val="Subst"/>
        </w:rPr>
        <w:t>от</w:t>
      </w:r>
      <w:r>
        <w:rPr>
          <w:rStyle w:val="Subst"/>
        </w:rPr>
        <w:t xml:space="preserve"> 20.03.2018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450 000</w:t>
      </w:r>
    </w:p>
    <w:p w:rsidR="00000000" w:rsidRDefault="00EB7AEC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</w:t>
      </w:r>
      <w:r>
        <w:t>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8,5%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20.03.2020</w:t>
      </w:r>
    </w:p>
    <w:p w:rsidR="00000000" w:rsidRDefault="00EB7AEC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EB7AEC">
      <w:pPr>
        <w:ind w:left="600"/>
      </w:pPr>
    </w:p>
    <w:p w:rsidR="00000000" w:rsidRDefault="00EB7AEC">
      <w:pPr>
        <w:ind w:left="600"/>
      </w:pPr>
    </w:p>
    <w:p w:rsidR="00000000" w:rsidRDefault="00EB7AEC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19/10 </w:t>
      </w:r>
      <w:r>
        <w:rPr>
          <w:rStyle w:val="Subst"/>
        </w:rPr>
        <w:t>от</w:t>
      </w:r>
      <w:r>
        <w:rPr>
          <w:rStyle w:val="Subst"/>
        </w:rPr>
        <w:t xml:space="preserve"> 12.10.2016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1 000 000</w:t>
      </w:r>
    </w:p>
    <w:p w:rsidR="00000000" w:rsidRDefault="00EB7AEC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9%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01.10.2019</w:t>
      </w:r>
    </w:p>
    <w:p w:rsidR="00000000" w:rsidRDefault="00EB7AEC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EB7AEC">
      <w:pPr>
        <w:ind w:left="600"/>
      </w:pPr>
    </w:p>
    <w:p w:rsidR="00000000" w:rsidRDefault="00EB7AEC">
      <w:pPr>
        <w:ind w:left="600"/>
      </w:pPr>
    </w:p>
    <w:p w:rsidR="00000000" w:rsidRDefault="00EB7AEC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АФ</w:t>
      </w:r>
      <w:r>
        <w:rPr>
          <w:rStyle w:val="Subst"/>
        </w:rPr>
        <w:t xml:space="preserve"> "</w:t>
      </w:r>
      <w:r>
        <w:rPr>
          <w:rStyle w:val="Subst"/>
        </w:rPr>
        <w:t>Рыль</w:t>
      </w:r>
      <w:r>
        <w:rPr>
          <w:rStyle w:val="Subst"/>
        </w:rPr>
        <w:t>ская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04 </w:t>
      </w:r>
      <w:r>
        <w:rPr>
          <w:rStyle w:val="Subst"/>
        </w:rPr>
        <w:t>от</w:t>
      </w:r>
      <w:r>
        <w:rPr>
          <w:rStyle w:val="Subst"/>
        </w:rPr>
        <w:t xml:space="preserve"> 20.03.2018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300 000</w:t>
      </w:r>
    </w:p>
    <w:p w:rsidR="00000000" w:rsidRDefault="00EB7AEC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600"/>
      </w:pPr>
      <w:r>
        <w:lastRenderedPageBreak/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8,5%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20.03.2020</w:t>
      </w:r>
    </w:p>
    <w:p w:rsidR="00000000" w:rsidRDefault="00EB7AEC">
      <w:pPr>
        <w:ind w:left="600"/>
      </w:pPr>
      <w:r>
        <w:t>Доп</w:t>
      </w:r>
      <w:r>
        <w:t>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EB7AEC">
      <w:pPr>
        <w:ind w:left="600"/>
      </w:pPr>
    </w:p>
    <w:p w:rsidR="00000000" w:rsidRDefault="00EB7AEC">
      <w:pPr>
        <w:ind w:left="600"/>
      </w:pPr>
    </w:p>
    <w:p w:rsidR="00000000" w:rsidRDefault="00EB7AEC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ОАО</w:t>
      </w:r>
      <w:r>
        <w:rPr>
          <w:rStyle w:val="Subst"/>
        </w:rPr>
        <w:t xml:space="preserve"> "</w:t>
      </w:r>
      <w:r>
        <w:rPr>
          <w:rStyle w:val="Subst"/>
        </w:rPr>
        <w:t>Южуралкондитер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12102017-</w:t>
      </w:r>
      <w:r>
        <w:rPr>
          <w:rStyle w:val="Subst"/>
        </w:rPr>
        <w:t>З</w:t>
      </w:r>
      <w:r>
        <w:rPr>
          <w:rStyle w:val="Subst"/>
        </w:rPr>
        <w:t xml:space="preserve">06 </w:t>
      </w:r>
      <w:r>
        <w:rPr>
          <w:rStyle w:val="Subst"/>
        </w:rPr>
        <w:t>от</w:t>
      </w:r>
      <w:r>
        <w:rPr>
          <w:rStyle w:val="Subst"/>
        </w:rPr>
        <w:t xml:space="preserve"> 12.10.2017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285 000</w:t>
      </w:r>
    </w:p>
    <w:p w:rsidR="00000000" w:rsidRDefault="00EB7AEC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</w:t>
      </w:r>
      <w:r>
        <w:t>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9%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30.09.2020</w:t>
      </w:r>
    </w:p>
    <w:p w:rsidR="00000000" w:rsidRDefault="00EB7AEC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EB7AEC">
      <w:pPr>
        <w:ind w:left="600"/>
      </w:pPr>
    </w:p>
    <w:p w:rsidR="00000000" w:rsidRDefault="00EB7AEC">
      <w:pPr>
        <w:ind w:left="600"/>
      </w:pPr>
    </w:p>
    <w:p w:rsidR="00000000" w:rsidRDefault="00EB7AEC">
      <w:pPr>
        <w:ind w:left="600"/>
      </w:pPr>
      <w:r>
        <w:t>Объект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процентный</w:t>
      </w:r>
      <w:r>
        <w:rPr>
          <w:rStyle w:val="Subst"/>
        </w:rPr>
        <w:t xml:space="preserve"> </w:t>
      </w:r>
      <w:r>
        <w:rPr>
          <w:rStyle w:val="Subst"/>
        </w:rPr>
        <w:t>заем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"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30.08.2017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денеж</w:t>
      </w:r>
      <w:r>
        <w:t>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224 000</w:t>
      </w:r>
    </w:p>
    <w:p w:rsidR="00000000" w:rsidRDefault="00EB7AEC">
      <w:pPr>
        <w:ind w:left="6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дохода</w:t>
      </w:r>
      <w:r>
        <w:t xml:space="preserve"> </w:t>
      </w:r>
      <w:r>
        <w:t>от</w:t>
      </w:r>
      <w:r>
        <w:t xml:space="preserve"> </w:t>
      </w:r>
      <w:r>
        <w:t>объекта</w:t>
      </w:r>
      <w:r>
        <w:t xml:space="preserve"> </w:t>
      </w:r>
      <w:r>
        <w:t>финансового</w:t>
      </w:r>
      <w:r>
        <w:t xml:space="preserve"> </w:t>
      </w:r>
      <w:r>
        <w:t>вложения</w:t>
      </w:r>
      <w:r>
        <w:t xml:space="preserve"> </w:t>
      </w:r>
      <w:r>
        <w:t>или</w:t>
      </w:r>
      <w:r>
        <w:t xml:space="preserve"> </w:t>
      </w:r>
      <w:r>
        <w:t>порядок</w:t>
      </w:r>
      <w:r>
        <w:t xml:space="preserve"> </w:t>
      </w:r>
      <w:r>
        <w:t>его</w:t>
      </w:r>
      <w:r>
        <w:t xml:space="preserve"> </w:t>
      </w:r>
      <w:r>
        <w:t>определения</w:t>
      </w:r>
      <w:r>
        <w:t xml:space="preserve">, </w:t>
      </w:r>
      <w:r>
        <w:t>срок</w:t>
      </w:r>
      <w:r>
        <w:t xml:space="preserve"> </w:t>
      </w:r>
      <w:r>
        <w:t>выплаты</w:t>
      </w:r>
      <w:r>
        <w:t>:</w:t>
      </w:r>
      <w:r>
        <w:br/>
      </w:r>
      <w:r>
        <w:rPr>
          <w:rStyle w:val="Subst"/>
        </w:rPr>
        <w:t xml:space="preserve">11,7%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сроком</w:t>
      </w:r>
      <w:r>
        <w:rPr>
          <w:rStyle w:val="Subst"/>
        </w:rPr>
        <w:t xml:space="preserve"> </w:t>
      </w:r>
      <w:r>
        <w:rPr>
          <w:rStyle w:val="Subst"/>
        </w:rPr>
        <w:t>выплаты</w:t>
      </w:r>
      <w:r>
        <w:rPr>
          <w:rStyle w:val="Subst"/>
        </w:rPr>
        <w:t xml:space="preserve"> 31.08.2020</w:t>
      </w:r>
    </w:p>
    <w:p w:rsidR="00000000" w:rsidRDefault="00EB7AEC">
      <w:pPr>
        <w:ind w:left="6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EB7AEC">
      <w:pPr>
        <w:ind w:left="600"/>
      </w:pPr>
    </w:p>
    <w:p w:rsidR="00000000" w:rsidRDefault="00EB7AEC">
      <w:pPr>
        <w:pStyle w:val="ThinDelim"/>
      </w:pPr>
    </w:p>
    <w:p w:rsidR="00000000" w:rsidRDefault="00EB7AEC">
      <w:pPr>
        <w:ind w:left="4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величине</w:t>
      </w:r>
      <w:r>
        <w:t xml:space="preserve"> </w:t>
      </w:r>
      <w:r>
        <w:t>потенциальных</w:t>
      </w:r>
      <w:r>
        <w:t xml:space="preserve"> </w:t>
      </w:r>
      <w:r>
        <w:t>убытко</w:t>
      </w:r>
      <w:r>
        <w:t>в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банкротством</w:t>
      </w:r>
      <w:r>
        <w:t xml:space="preserve"> </w:t>
      </w:r>
      <w:r>
        <w:t>организаций</w:t>
      </w:r>
      <w:r>
        <w:t xml:space="preserve"> (</w:t>
      </w:r>
      <w:r>
        <w:t>предприятий</w:t>
      </w:r>
      <w:r>
        <w:t xml:space="preserve">), </w:t>
      </w:r>
      <w:r>
        <w:t>в</w:t>
      </w:r>
      <w:r>
        <w:t xml:space="preserve">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произведены</w:t>
      </w:r>
      <w:r>
        <w:t xml:space="preserve"> </w:t>
      </w:r>
      <w:r>
        <w:t>инвестиции</w:t>
      </w:r>
      <w:r>
        <w:t xml:space="preserve">,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виду</w:t>
      </w:r>
      <w:r>
        <w:t xml:space="preserve"> </w:t>
      </w:r>
      <w:r>
        <w:t>указанных</w:t>
      </w:r>
      <w:r>
        <w:t xml:space="preserve"> </w:t>
      </w:r>
      <w:r>
        <w:t>инвестиций</w:t>
      </w:r>
      <w:r>
        <w:t>:</w:t>
      </w:r>
      <w:r>
        <w:br/>
      </w:r>
      <w:r>
        <w:rPr>
          <w:rStyle w:val="Subst"/>
        </w:rPr>
        <w:t>Информация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величине</w:t>
      </w:r>
      <w:r>
        <w:rPr>
          <w:rStyle w:val="Subst"/>
        </w:rPr>
        <w:t xml:space="preserve"> </w:t>
      </w:r>
      <w:r>
        <w:rPr>
          <w:rStyle w:val="Subst"/>
        </w:rPr>
        <w:t>потенциальных</w:t>
      </w:r>
      <w:r>
        <w:rPr>
          <w:rStyle w:val="Subst"/>
        </w:rPr>
        <w:t xml:space="preserve"> </w:t>
      </w:r>
      <w:r>
        <w:rPr>
          <w:rStyle w:val="Subst"/>
        </w:rPr>
        <w:t>убытков</w:t>
      </w:r>
      <w:r>
        <w:rPr>
          <w:rStyle w:val="Subst"/>
        </w:rPr>
        <w:t xml:space="preserve">, </w:t>
      </w:r>
      <w:r>
        <w:rPr>
          <w:rStyle w:val="Subst"/>
        </w:rPr>
        <w:t>связанных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банкротством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были</w:t>
      </w:r>
      <w:r>
        <w:rPr>
          <w:rStyle w:val="Subst"/>
        </w:rPr>
        <w:t xml:space="preserve"> </w:t>
      </w:r>
      <w:r>
        <w:rPr>
          <w:rStyle w:val="Subst"/>
        </w:rPr>
        <w:t>произведены</w:t>
      </w:r>
      <w:r>
        <w:rPr>
          <w:rStyle w:val="Subst"/>
        </w:rPr>
        <w:t xml:space="preserve"> </w:t>
      </w:r>
      <w:r>
        <w:rPr>
          <w:rStyle w:val="Subst"/>
        </w:rPr>
        <w:t>инвестиции</w:t>
      </w:r>
      <w:r>
        <w:rPr>
          <w:rStyle w:val="Subst"/>
        </w:rPr>
        <w:t xml:space="preserve">, </w:t>
      </w:r>
      <w:r>
        <w:rPr>
          <w:rStyle w:val="Subst"/>
        </w:rPr>
        <w:t>от</w:t>
      </w:r>
      <w:r>
        <w:rPr>
          <w:rStyle w:val="Subst"/>
        </w:rPr>
        <w:t>сутствует</w:t>
      </w:r>
      <w:r>
        <w:rPr>
          <w:rStyle w:val="Subst"/>
        </w:rPr>
        <w:t>.</w:t>
      </w:r>
    </w:p>
    <w:p w:rsidR="00000000" w:rsidRDefault="00EB7AEC">
      <w:pPr>
        <w:ind w:left="400"/>
      </w:pPr>
    </w:p>
    <w:p w:rsidR="00000000" w:rsidRDefault="00EB7AEC">
      <w:pPr>
        <w:ind w:left="400"/>
      </w:pPr>
      <w:r>
        <w:t>Информация</w:t>
      </w:r>
      <w:r>
        <w:t xml:space="preserve"> </w:t>
      </w:r>
      <w:r>
        <w:t>об</w:t>
      </w:r>
      <w:r>
        <w:t xml:space="preserve"> </w:t>
      </w:r>
      <w:r>
        <w:t>убытках</w:t>
      </w:r>
      <w:r>
        <w:t xml:space="preserve"> </w:t>
      </w:r>
      <w:r>
        <w:t>предоставляется</w:t>
      </w:r>
      <w:r>
        <w:t xml:space="preserve"> </w:t>
      </w:r>
      <w:r>
        <w:t>в</w:t>
      </w:r>
      <w:r>
        <w:t xml:space="preserve"> </w:t>
      </w:r>
      <w:r>
        <w:t>оценке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финансовым</w:t>
      </w:r>
      <w:r>
        <w:t xml:space="preserve"> </w:t>
      </w:r>
      <w:r>
        <w:t>вложениям</w:t>
      </w:r>
      <w:r>
        <w:t xml:space="preserve">, </w:t>
      </w:r>
      <w:r>
        <w:t>отраженным</w:t>
      </w:r>
      <w:r>
        <w:t xml:space="preserve"> </w:t>
      </w:r>
      <w:r>
        <w:t>в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эмитента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начала</w:t>
      </w:r>
      <w:r>
        <w:t xml:space="preserve"> </w:t>
      </w:r>
      <w:r>
        <w:t>отчетного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EB7AEC">
      <w:pPr>
        <w:pStyle w:val="ThinDelim"/>
      </w:pPr>
    </w:p>
    <w:p w:rsidR="00000000" w:rsidRDefault="00EB7AEC">
      <w:pPr>
        <w:ind w:left="400"/>
      </w:pPr>
      <w:r>
        <w:t>Стандарты</w:t>
      </w:r>
      <w:r>
        <w:t xml:space="preserve"> (</w:t>
      </w:r>
      <w:r>
        <w:t>правила</w:t>
      </w:r>
      <w:r>
        <w:t xml:space="preserve">) </w:t>
      </w:r>
      <w:r>
        <w:t>бухгалтерской</w:t>
      </w:r>
      <w:r>
        <w:t xml:space="preserve"> </w:t>
      </w:r>
      <w:r>
        <w:t>отчетности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эмитент</w:t>
      </w:r>
      <w:r>
        <w:t xml:space="preserve"> </w:t>
      </w:r>
      <w:r>
        <w:t>произвел</w:t>
      </w:r>
      <w:r>
        <w:t xml:space="preserve"> </w:t>
      </w:r>
      <w:r>
        <w:t>расчеты</w:t>
      </w:r>
      <w:r>
        <w:t xml:space="preserve">, </w:t>
      </w:r>
      <w:r>
        <w:t>отраженные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t>пункте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>:</w:t>
      </w:r>
      <w:r>
        <w:br/>
      </w:r>
      <w:r>
        <w:rPr>
          <w:rStyle w:val="Subst"/>
        </w:rPr>
        <w:t>РСБУ</w:t>
      </w:r>
    </w:p>
    <w:p w:rsidR="00000000" w:rsidRDefault="00EB7AEC">
      <w:pPr>
        <w:pStyle w:val="2"/>
      </w:pPr>
      <w:r>
        <w:t xml:space="preserve">4.4. </w:t>
      </w:r>
      <w:r>
        <w:t>Нематериальные</w:t>
      </w:r>
      <w:r>
        <w:t xml:space="preserve"> </w:t>
      </w:r>
      <w:r>
        <w:t>активы</w:t>
      </w:r>
      <w:r>
        <w:t xml:space="preserve"> </w:t>
      </w:r>
      <w:r>
        <w:t>эмитента</w:t>
      </w:r>
    </w:p>
    <w:p w:rsidR="00000000" w:rsidRDefault="00EB7AEC">
      <w:pPr>
        <w:pStyle w:val="SubHeading"/>
        <w:ind w:left="200"/>
      </w:pPr>
      <w:r>
        <w:t>На</w:t>
      </w:r>
      <w:r>
        <w:t xml:space="preserve"> 30.06.2019 </w:t>
      </w:r>
      <w:r>
        <w:t>г</w:t>
      </w:r>
      <w:r>
        <w:t>.</w:t>
      </w:r>
    </w:p>
    <w:p w:rsidR="00000000" w:rsidRDefault="00EB7AEC">
      <w:pPr>
        <w:ind w:left="400"/>
      </w:pPr>
      <w:r>
        <w:rPr>
          <w:rStyle w:val="Subst"/>
        </w:rPr>
        <w:t>Нематериальные</w:t>
      </w:r>
      <w:r>
        <w:rPr>
          <w:rStyle w:val="Subst"/>
        </w:rPr>
        <w:t xml:space="preserve"> </w:t>
      </w:r>
      <w:r>
        <w:rPr>
          <w:rStyle w:val="Subst"/>
        </w:rPr>
        <w:t>активы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</w:p>
    <w:p w:rsidR="00000000" w:rsidRDefault="00EB7AEC">
      <w:pPr>
        <w:pStyle w:val="2"/>
      </w:pPr>
      <w:r>
        <w:t xml:space="preserve">4.5.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политике</w:t>
      </w:r>
      <w:r>
        <w:t xml:space="preserve"> </w:t>
      </w:r>
      <w:r>
        <w:t>и</w:t>
      </w:r>
      <w:r>
        <w:t xml:space="preserve"> </w:t>
      </w:r>
      <w:r>
        <w:t>расхода</w:t>
      </w:r>
      <w:r>
        <w:t>х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научно</w:t>
      </w:r>
      <w:r>
        <w:t>-</w:t>
      </w:r>
      <w:r>
        <w:t>технического</w:t>
      </w:r>
      <w:r>
        <w:t xml:space="preserve"> </w:t>
      </w:r>
      <w:r>
        <w:t>развития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лицензий</w:t>
      </w:r>
      <w:r>
        <w:t xml:space="preserve"> </w:t>
      </w:r>
      <w:r>
        <w:t>и</w:t>
      </w:r>
      <w:r>
        <w:t xml:space="preserve"> </w:t>
      </w:r>
      <w:r>
        <w:t>патентов</w:t>
      </w:r>
      <w:r>
        <w:t xml:space="preserve">, </w:t>
      </w:r>
      <w:r>
        <w:t>новых</w:t>
      </w:r>
      <w:r>
        <w:t xml:space="preserve"> </w:t>
      </w:r>
      <w:r>
        <w:t>разработок</w:t>
      </w:r>
      <w:r>
        <w:t xml:space="preserve"> </w:t>
      </w:r>
      <w:r>
        <w:t>и</w:t>
      </w:r>
      <w:r>
        <w:t xml:space="preserve"> </w:t>
      </w:r>
      <w:r>
        <w:t>исследований</w:t>
      </w:r>
    </w:p>
    <w:p w:rsidR="00000000" w:rsidRDefault="00EB7AEC">
      <w:pPr>
        <w:ind w:left="200"/>
      </w:pP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расходы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научно</w:t>
      </w:r>
      <w:r>
        <w:rPr>
          <w:rStyle w:val="Subst"/>
        </w:rPr>
        <w:t>-</w:t>
      </w:r>
      <w:r>
        <w:rPr>
          <w:rStyle w:val="Subst"/>
        </w:rPr>
        <w:t>технического</w:t>
      </w:r>
      <w:r>
        <w:rPr>
          <w:rStyle w:val="Subst"/>
        </w:rPr>
        <w:t xml:space="preserve"> </w:t>
      </w:r>
      <w:r>
        <w:rPr>
          <w:rStyle w:val="Subst"/>
        </w:rPr>
        <w:t>развития</w:t>
      </w:r>
      <w:r>
        <w:rPr>
          <w:rStyle w:val="Subst"/>
        </w:rPr>
        <w:t xml:space="preserve"> </w:t>
      </w:r>
      <w:r>
        <w:rPr>
          <w:rStyle w:val="Subst"/>
        </w:rPr>
        <w:t>отсутствуют</w:t>
      </w:r>
      <w:r>
        <w:rPr>
          <w:rStyle w:val="Subst"/>
        </w:rPr>
        <w:t>.</w:t>
      </w:r>
    </w:p>
    <w:p w:rsidR="00000000" w:rsidRDefault="00EB7AEC">
      <w:pPr>
        <w:pStyle w:val="2"/>
      </w:pPr>
      <w:r>
        <w:t xml:space="preserve">4.6. </w:t>
      </w:r>
      <w:r>
        <w:t>Анализ</w:t>
      </w:r>
      <w:r>
        <w:t xml:space="preserve"> </w:t>
      </w:r>
      <w:r>
        <w:t>тенденций</w:t>
      </w:r>
      <w:r>
        <w:t xml:space="preserve"> </w:t>
      </w:r>
      <w:r>
        <w:t>развития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основной</w:t>
      </w:r>
      <w:r>
        <w:t xml:space="preserve"> </w:t>
      </w:r>
      <w:r>
        <w:t>деятельности</w:t>
      </w:r>
      <w:r>
        <w:t xml:space="preserve"> </w:t>
      </w:r>
      <w:r>
        <w:t>эмитента</w:t>
      </w:r>
    </w:p>
    <w:p w:rsidR="00000000" w:rsidRDefault="00EB7AEC">
      <w:pPr>
        <w:ind w:left="200"/>
        <w:rPr>
          <w:rStyle w:val="Subst"/>
        </w:rPr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4.7. </w:t>
      </w:r>
      <w:r>
        <w:t>Анализ</w:t>
      </w:r>
      <w:r>
        <w:t xml:space="preserve"> </w:t>
      </w:r>
      <w:r>
        <w:t>факторов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, </w:t>
      </w:r>
      <w:r>
        <w:t>влияющих</w:t>
      </w:r>
      <w:r>
        <w:t xml:space="preserve"> </w:t>
      </w:r>
      <w:r>
        <w:t>на</w:t>
      </w:r>
      <w:r>
        <w:t xml:space="preserve"> </w:t>
      </w:r>
      <w:r>
        <w:t>деятельность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4.8. </w:t>
      </w:r>
      <w:r>
        <w:t>Конкуре</w:t>
      </w:r>
      <w:r>
        <w:t>нты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lastRenderedPageBreak/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1"/>
      </w:pPr>
      <w:r>
        <w:t>Раздел</w:t>
      </w:r>
      <w:r>
        <w:t xml:space="preserve"> V. </w:t>
      </w:r>
      <w:r>
        <w:t>Подробные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, </w:t>
      </w:r>
      <w:r>
        <w:t>органов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контролю</w:t>
      </w:r>
      <w:r>
        <w:t xml:space="preserve"> </w:t>
      </w:r>
      <w:r>
        <w:t>за</w:t>
      </w:r>
      <w:r>
        <w:t xml:space="preserve"> </w:t>
      </w:r>
      <w:r>
        <w:t>его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>,</w:t>
      </w:r>
      <w:r>
        <w:t xml:space="preserve"> </w:t>
      </w:r>
      <w:r>
        <w:t>и</w:t>
      </w:r>
      <w:r>
        <w:t xml:space="preserve"> </w:t>
      </w:r>
      <w:r>
        <w:t>краткие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сотрудниках</w:t>
      </w:r>
      <w:r>
        <w:t xml:space="preserve"> (</w:t>
      </w:r>
      <w:r>
        <w:t>работниках</w:t>
      </w:r>
      <w:r>
        <w:t xml:space="preserve">) </w:t>
      </w:r>
      <w:r>
        <w:t>эмитента</w:t>
      </w:r>
    </w:p>
    <w:p w:rsidR="00000000" w:rsidRDefault="00EB7AEC">
      <w:pPr>
        <w:pStyle w:val="2"/>
      </w:pPr>
      <w:r>
        <w:t xml:space="preserve">5.1.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ThinDelim"/>
      </w:pPr>
    </w:p>
    <w:p w:rsidR="00000000" w:rsidRDefault="00EB7AEC">
      <w:pPr>
        <w:pStyle w:val="2"/>
      </w:pPr>
      <w:r>
        <w:t xml:space="preserve">5.2.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</w:t>
      </w:r>
      <w:r>
        <w:t>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AEC">
      <w:pPr>
        <w:pStyle w:val="2"/>
      </w:pPr>
      <w:r>
        <w:t xml:space="preserve">5.2.1. </w:t>
      </w:r>
      <w:r>
        <w:t>Состав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  <w:r>
        <w:t xml:space="preserve"> (</w:t>
      </w:r>
      <w:r>
        <w:t>наблюдательного</w:t>
      </w:r>
      <w:r>
        <w:t xml:space="preserve"> </w:t>
      </w:r>
      <w:r>
        <w:t>совета</w:t>
      </w:r>
      <w:r>
        <w:t xml:space="preserve">)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Совет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(</w:t>
      </w:r>
      <w:r>
        <w:rPr>
          <w:rStyle w:val="Subst"/>
        </w:rPr>
        <w:t>наблюдательный</w:t>
      </w:r>
      <w:r>
        <w:rPr>
          <w:rStyle w:val="Subst"/>
        </w:rPr>
        <w:t xml:space="preserve"> </w:t>
      </w:r>
      <w:r>
        <w:rPr>
          <w:rStyle w:val="Subst"/>
        </w:rPr>
        <w:t>совет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</w:t>
      </w:r>
    </w:p>
    <w:p w:rsidR="00000000" w:rsidRDefault="00EB7AEC">
      <w:pPr>
        <w:pStyle w:val="2"/>
      </w:pPr>
      <w:r>
        <w:t xml:space="preserve">5.2.2.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единоличном</w:t>
      </w:r>
      <w:r>
        <w:t xml:space="preserve"> </w:t>
      </w:r>
      <w:r>
        <w:t>исполнительном</w:t>
      </w:r>
      <w:r>
        <w:t xml:space="preserve"> </w:t>
      </w:r>
      <w:r>
        <w:t>органе</w:t>
      </w:r>
      <w:r>
        <w:t xml:space="preserve"> </w:t>
      </w:r>
      <w:r>
        <w:t>эмитента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  <w:r>
        <w:t>ФИО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Шилов</w:t>
      </w:r>
      <w:r>
        <w:rPr>
          <w:rStyle w:val="Subst"/>
        </w:rPr>
        <w:t xml:space="preserve"> </w:t>
      </w:r>
      <w:r>
        <w:rPr>
          <w:rStyle w:val="Subst"/>
        </w:rPr>
        <w:t>Михаил</w:t>
      </w:r>
      <w:r>
        <w:rPr>
          <w:rStyle w:val="Subst"/>
        </w:rPr>
        <w:t xml:space="preserve"> </w:t>
      </w:r>
      <w:r>
        <w:rPr>
          <w:rStyle w:val="Subst"/>
        </w:rPr>
        <w:t>Владимирович</w:t>
      </w:r>
    </w:p>
    <w:p w:rsidR="00000000" w:rsidRDefault="00EB7AEC">
      <w:pPr>
        <w:ind w:left="200"/>
      </w:pPr>
      <w:r>
        <w:t>Год</w:t>
      </w:r>
      <w:r>
        <w:t xml:space="preserve"> </w:t>
      </w:r>
      <w:r>
        <w:t>рождения</w:t>
      </w:r>
      <w:r>
        <w:t>:</w:t>
      </w:r>
      <w:r>
        <w:rPr>
          <w:rStyle w:val="Subst"/>
        </w:rPr>
        <w:t xml:space="preserve"> 1976</w:t>
      </w:r>
    </w:p>
    <w:p w:rsidR="00000000" w:rsidRDefault="00EB7AEC">
      <w:pPr>
        <w:pStyle w:val="ThinDelim"/>
      </w:pPr>
    </w:p>
    <w:p w:rsidR="00000000" w:rsidRDefault="00EB7AEC">
      <w:pPr>
        <w:ind w:left="200"/>
      </w:pPr>
      <w:r>
        <w:t>Образование</w:t>
      </w:r>
      <w:r>
        <w:t>:</w:t>
      </w:r>
      <w:r>
        <w:br/>
      </w:r>
      <w:r>
        <w:rPr>
          <w:rStyle w:val="Subst"/>
        </w:rPr>
        <w:t>высшее</w:t>
      </w:r>
    </w:p>
    <w:p w:rsidR="00000000" w:rsidRDefault="00EB7AEC">
      <w:pPr>
        <w:ind w:left="200"/>
      </w:pPr>
      <w:r>
        <w:t>Все</w:t>
      </w:r>
      <w:r>
        <w:t xml:space="preserve"> </w:t>
      </w:r>
      <w:r>
        <w:t>должности</w:t>
      </w:r>
      <w:r>
        <w:t xml:space="preserve">, </w:t>
      </w:r>
      <w:r>
        <w:t>занимаемые</w:t>
      </w:r>
      <w:r>
        <w:t xml:space="preserve"> </w:t>
      </w:r>
      <w:r>
        <w:t>данным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организациях</w:t>
      </w:r>
      <w:r>
        <w:t xml:space="preserve"> </w:t>
      </w:r>
      <w:r>
        <w:t>за</w:t>
      </w:r>
      <w:r>
        <w:t xml:space="preserve"> </w:t>
      </w:r>
      <w:r>
        <w:t>последние</w:t>
      </w:r>
      <w:r>
        <w:t xml:space="preserve"> 5 </w:t>
      </w:r>
      <w:r>
        <w:t>лет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хронологическом</w:t>
      </w:r>
      <w:r>
        <w:t xml:space="preserve"> </w:t>
      </w:r>
      <w:r>
        <w:t>порядке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по</w:t>
      </w:r>
      <w:r>
        <w:t xml:space="preserve"> </w:t>
      </w:r>
      <w:r>
        <w:t>совместительству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</w:t>
            </w:r>
            <w:r>
              <w:t>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 xml:space="preserve"> - </w:t>
            </w:r>
            <w:r>
              <w:t>Финанс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настоящее</w:t>
            </w:r>
            <w:r>
              <w:t xml:space="preserve"> </w:t>
            </w:r>
            <w:r>
              <w:t>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ООО</w:t>
            </w:r>
            <w:r>
              <w:t xml:space="preserve"> "</w:t>
            </w:r>
            <w:r>
              <w:t>Объединенные</w:t>
            </w:r>
            <w:r>
              <w:t xml:space="preserve"> </w:t>
            </w:r>
            <w:r>
              <w:t>кондитеры</w:t>
            </w:r>
            <w:r>
              <w:t>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r>
              <w:t>Директор</w:t>
            </w:r>
            <w:r>
              <w:t xml:space="preserve"> </w:t>
            </w:r>
            <w:r>
              <w:t>казначейства</w:t>
            </w:r>
          </w:p>
        </w:tc>
      </w:tr>
    </w:tbl>
    <w:p w:rsidR="00000000" w:rsidRDefault="00EB7AEC"/>
    <w:p w:rsidR="00000000" w:rsidRDefault="00EB7AEC">
      <w:pPr>
        <w:pStyle w:val="ThinDelim"/>
      </w:pPr>
    </w:p>
    <w:p w:rsidR="00000000" w:rsidRDefault="00EB7AEC">
      <w:pPr>
        <w:ind w:left="200"/>
      </w:pPr>
      <w:r>
        <w:rPr>
          <w:rStyle w:val="Subst"/>
        </w:rPr>
        <w:t>Доли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>/</w:t>
      </w:r>
      <w:r>
        <w:rPr>
          <w:rStyle w:val="Subst"/>
        </w:rPr>
        <w:t>обыкновенных</w:t>
      </w:r>
      <w:r>
        <w:rPr>
          <w:rStyle w:val="Subst"/>
        </w:rPr>
        <w:t xml:space="preserve"> </w:t>
      </w:r>
      <w:r>
        <w:rPr>
          <w:rStyle w:val="Subst"/>
        </w:rPr>
        <w:t>акций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AEC">
      <w:pPr>
        <w:pStyle w:val="ThinDelim"/>
      </w:pPr>
    </w:p>
    <w:p w:rsidR="00000000" w:rsidRDefault="00EB7AEC">
      <w:pPr>
        <w:ind w:left="200"/>
      </w:pP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</w:t>
      </w:r>
      <w:r>
        <w:t>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выпускал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</w:p>
    <w:p w:rsidR="00000000" w:rsidRDefault="00EB7AEC">
      <w:pPr>
        <w:pStyle w:val="ThinDelim"/>
      </w:pPr>
    </w:p>
    <w:p w:rsidR="00000000" w:rsidRDefault="00EB7AEC">
      <w:pPr>
        <w:pStyle w:val="SubHeading"/>
        <w:ind w:left="200"/>
      </w:pPr>
      <w:r>
        <w:t>Доли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(</w:t>
      </w:r>
      <w:r>
        <w:t>паевом</w:t>
      </w:r>
      <w:r>
        <w:t xml:space="preserve"> </w:t>
      </w:r>
      <w:r>
        <w:t>фонде</w:t>
      </w:r>
      <w:r>
        <w:t xml:space="preserve">)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</w:t>
      </w:r>
      <w:r>
        <w:t>а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тех</w:t>
      </w:r>
      <w:r>
        <w:t xml:space="preserve"> </w:t>
      </w:r>
      <w:r>
        <w:t>дочерних</w:t>
      </w:r>
      <w:r>
        <w:t xml:space="preserve"> </w:t>
      </w:r>
      <w:r>
        <w:t>и</w:t>
      </w:r>
      <w:r>
        <w:t xml:space="preserve"> </w:t>
      </w:r>
      <w:r>
        <w:t>зависимых</w:t>
      </w:r>
      <w:r>
        <w:t xml:space="preserve"> </w:t>
      </w:r>
      <w:r>
        <w:t>обществ</w:t>
      </w:r>
      <w:r>
        <w:t xml:space="preserve"> </w:t>
      </w:r>
      <w:r>
        <w:t>эмитента</w:t>
      </w:r>
      <w:r>
        <w:t xml:space="preserve">, </w:t>
      </w:r>
      <w:r>
        <w:t>которые</w:t>
      </w:r>
      <w:r>
        <w:t xml:space="preserve"> </w:t>
      </w:r>
      <w:r>
        <w:t>являются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  <w:r>
        <w:t xml:space="preserve">, - </w:t>
      </w:r>
      <w:r>
        <w:t>также</w:t>
      </w:r>
      <w:r>
        <w:t xml:space="preserve"> </w:t>
      </w: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такому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дочернего</w:t>
      </w:r>
      <w:r>
        <w:t xml:space="preserve"> </w:t>
      </w:r>
      <w:r>
        <w:t>или</w:t>
      </w:r>
      <w:r>
        <w:t xml:space="preserve"> </w:t>
      </w:r>
      <w:r>
        <w:t>зависимого</w:t>
      </w:r>
      <w:r>
        <w:t xml:space="preserve"> </w:t>
      </w:r>
      <w:r>
        <w:t>общества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количество</w:t>
      </w:r>
      <w:r>
        <w:t xml:space="preserve"> </w:t>
      </w:r>
      <w:r>
        <w:t>акций</w:t>
      </w:r>
      <w:r>
        <w:t xml:space="preserve"> </w:t>
      </w:r>
      <w:r>
        <w:t>дочернего</w:t>
      </w:r>
      <w:r>
        <w:t xml:space="preserve"> </w:t>
      </w:r>
      <w:r>
        <w:t>или</w:t>
      </w:r>
      <w:r>
        <w:t xml:space="preserve"> </w:t>
      </w:r>
      <w:r>
        <w:t>зависимого</w:t>
      </w:r>
      <w:r>
        <w:t xml:space="preserve"> </w:t>
      </w:r>
      <w:r>
        <w:t>общества</w:t>
      </w:r>
      <w:r>
        <w:t xml:space="preserve"> </w:t>
      </w:r>
      <w:r>
        <w:t>эмитента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типа</w:t>
      </w:r>
      <w:r>
        <w:t xml:space="preserve">),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приобретены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осуществления</w:t>
      </w:r>
      <w:r>
        <w:t xml:space="preserve"> </w:t>
      </w:r>
      <w:r>
        <w:t>прав</w:t>
      </w:r>
      <w:r>
        <w:t xml:space="preserve"> </w:t>
      </w:r>
      <w:r>
        <w:t>по</w:t>
      </w:r>
      <w:r>
        <w:t xml:space="preserve"> </w:t>
      </w:r>
      <w:r>
        <w:t>принадлежащим</w:t>
      </w:r>
      <w:r>
        <w:t xml:space="preserve"> </w:t>
      </w:r>
      <w:r>
        <w:t>ему</w:t>
      </w:r>
      <w:r>
        <w:t xml:space="preserve"> </w:t>
      </w:r>
      <w:r>
        <w:t>опционам</w:t>
      </w:r>
      <w:r>
        <w:t xml:space="preserve"> </w:t>
      </w:r>
      <w:r>
        <w:t>дочернего</w:t>
      </w:r>
      <w:r>
        <w:t xml:space="preserve"> </w:t>
      </w:r>
      <w:r>
        <w:t>или</w:t>
      </w:r>
      <w:r>
        <w:t xml:space="preserve"> </w:t>
      </w:r>
      <w:r>
        <w:t>зависимого</w:t>
      </w:r>
      <w:r>
        <w:t xml:space="preserve"> </w:t>
      </w:r>
      <w:r>
        <w:t>общества</w:t>
      </w:r>
      <w:r>
        <w:t xml:space="preserve"> </w:t>
      </w:r>
      <w:r>
        <w:t>эмитента</w:t>
      </w:r>
    </w:p>
    <w:p w:rsidR="00000000" w:rsidRDefault="00EB7AE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. </w:t>
      </w:r>
      <w:r>
        <w:rPr>
          <w:rStyle w:val="Subst"/>
        </w:rPr>
        <w:t>Опционов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результате</w:t>
      </w:r>
      <w:r>
        <w:rPr>
          <w:rStyle w:val="Subst"/>
        </w:rPr>
        <w:t xml:space="preserve"> </w:t>
      </w:r>
      <w:r>
        <w:rPr>
          <w:rStyle w:val="Subst"/>
        </w:rPr>
        <w:t>осуществления</w:t>
      </w:r>
      <w:r>
        <w:rPr>
          <w:rStyle w:val="Subst"/>
        </w:rPr>
        <w:t xml:space="preserve"> </w:t>
      </w:r>
      <w:r>
        <w:rPr>
          <w:rStyle w:val="Subst"/>
        </w:rPr>
        <w:t>прав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</w:t>
      </w:r>
      <w:r>
        <w:rPr>
          <w:rStyle w:val="Subst"/>
        </w:rPr>
        <w:t>м</w:t>
      </w:r>
      <w:r>
        <w:rPr>
          <w:rStyle w:val="Subst"/>
        </w:rPr>
        <w:t xml:space="preserve"> 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быть</w:t>
      </w:r>
      <w:r>
        <w:rPr>
          <w:rStyle w:val="Subst"/>
        </w:rPr>
        <w:t xml:space="preserve"> </w:t>
      </w:r>
      <w:r>
        <w:rPr>
          <w:rStyle w:val="Subst"/>
        </w:rPr>
        <w:t>приобретены</w:t>
      </w:r>
      <w:r>
        <w:rPr>
          <w:rStyle w:val="Subst"/>
        </w:rPr>
        <w:t xml:space="preserve"> </w:t>
      </w:r>
      <w:r>
        <w:rPr>
          <w:rStyle w:val="Subst"/>
        </w:rPr>
        <w:t>акции</w:t>
      </w:r>
      <w:r>
        <w:rPr>
          <w:rStyle w:val="Subst"/>
        </w:rPr>
        <w:t xml:space="preserve"> </w:t>
      </w:r>
      <w:r>
        <w:rPr>
          <w:rStyle w:val="Subst"/>
        </w:rPr>
        <w:t>дочернего</w:t>
      </w:r>
      <w:r>
        <w:rPr>
          <w:rStyle w:val="Subst"/>
        </w:rPr>
        <w:t xml:space="preserve">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зависимого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</w:p>
    <w:p w:rsidR="00000000" w:rsidRDefault="00EB7AE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характере</w:t>
      </w:r>
      <w:r>
        <w:t xml:space="preserve"> </w:t>
      </w:r>
      <w:r>
        <w:t>любых</w:t>
      </w:r>
      <w:r>
        <w:t xml:space="preserve"> </w:t>
      </w:r>
      <w:r>
        <w:t>родственных</w:t>
      </w:r>
      <w:r>
        <w:t xml:space="preserve"> </w:t>
      </w:r>
      <w:r>
        <w:t>связей</w:t>
      </w:r>
      <w:r>
        <w:t xml:space="preserve"> </w:t>
      </w:r>
      <w:r>
        <w:t>с</w:t>
      </w:r>
      <w:r>
        <w:t xml:space="preserve"> </w:t>
      </w:r>
      <w:r>
        <w:t>иными</w:t>
      </w:r>
      <w:r>
        <w:t xml:space="preserve"> </w:t>
      </w:r>
      <w:r>
        <w:t>лицами</w:t>
      </w:r>
      <w:r>
        <w:t xml:space="preserve">, </w:t>
      </w:r>
      <w:r>
        <w:t>входящими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</w:t>
      </w:r>
      <w:r>
        <w:t>остью</w:t>
      </w:r>
      <w:r>
        <w:t xml:space="preserve"> </w:t>
      </w:r>
      <w:r>
        <w:t>эмитента</w:t>
      </w:r>
      <w:r>
        <w:t>:</w:t>
      </w:r>
      <w:r>
        <w:br/>
      </w:r>
    </w:p>
    <w:p w:rsidR="00000000" w:rsidRDefault="00EB7AE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родственных</w:t>
      </w:r>
      <w:r>
        <w:rPr>
          <w:rStyle w:val="Subst"/>
        </w:rPr>
        <w:t xml:space="preserve"> </w:t>
      </w:r>
      <w:r>
        <w:rPr>
          <w:rStyle w:val="Subst"/>
        </w:rPr>
        <w:t>связей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ind w:left="200"/>
      </w:pPr>
      <w:r>
        <w:lastRenderedPageBreak/>
        <w:t>Сведения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правонарушения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финансов</w:t>
      </w:r>
      <w:r>
        <w:t xml:space="preserve">, </w:t>
      </w:r>
      <w:r>
        <w:t>налогов</w:t>
      </w:r>
      <w:r>
        <w:t xml:space="preserve"> </w:t>
      </w:r>
      <w:r>
        <w:t>и</w:t>
      </w:r>
      <w:r>
        <w:t xml:space="preserve"> </w:t>
      </w:r>
      <w:r>
        <w:t>сборов</w:t>
      </w:r>
      <w:r>
        <w:t xml:space="preserve">, </w:t>
      </w:r>
      <w:r>
        <w:t>рынка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или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(</w:t>
      </w:r>
      <w:r>
        <w:t>наличии</w:t>
      </w:r>
      <w:r>
        <w:t xml:space="preserve"> </w:t>
      </w:r>
      <w:r>
        <w:t>судимости</w:t>
      </w:r>
      <w:r>
        <w:t xml:space="preserve">) </w:t>
      </w:r>
      <w:r>
        <w:t>за</w:t>
      </w:r>
      <w:r>
        <w:t xml:space="preserve"> </w:t>
      </w:r>
      <w:r>
        <w:t>преступл</w:t>
      </w:r>
      <w:r>
        <w:t>ения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экономики</w:t>
      </w:r>
      <w:r>
        <w:t xml:space="preserve"> </w:t>
      </w:r>
      <w:r>
        <w:t>или</w:t>
      </w:r>
      <w:r>
        <w:t xml:space="preserve"> </w:t>
      </w:r>
      <w:r>
        <w:t>за</w:t>
      </w:r>
      <w:r>
        <w:t xml:space="preserve"> </w:t>
      </w:r>
      <w:r>
        <w:t>преступления</w:t>
      </w:r>
      <w:r>
        <w:t xml:space="preserve"> </w:t>
      </w:r>
      <w:r>
        <w:t>против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>:</w:t>
      </w:r>
      <w:r>
        <w:br/>
      </w:r>
    </w:p>
    <w:p w:rsidR="00000000" w:rsidRDefault="00EB7AE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указанным</w:t>
      </w:r>
      <w:r>
        <w:rPr>
          <w:rStyle w:val="Subst"/>
        </w:rPr>
        <w:t xml:space="preserve"> </w:t>
      </w:r>
      <w:r>
        <w:rPr>
          <w:rStyle w:val="Subst"/>
        </w:rPr>
        <w:t>видам</w:t>
      </w:r>
      <w:r>
        <w:rPr>
          <w:rStyle w:val="Subst"/>
        </w:rPr>
        <w:t xml:space="preserve"> </w:t>
      </w:r>
      <w:r>
        <w:rPr>
          <w:rStyle w:val="Subst"/>
        </w:rPr>
        <w:t>ответственности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привлекалось</w:t>
      </w:r>
    </w:p>
    <w:p w:rsidR="00000000" w:rsidRDefault="00EB7AE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занятии</w:t>
      </w:r>
      <w:r>
        <w:t xml:space="preserve"> </w:t>
      </w:r>
      <w:r>
        <w:t>таким</w:t>
      </w:r>
      <w:r>
        <w:t xml:space="preserve"> </w:t>
      </w:r>
      <w:r>
        <w:t>лицом</w:t>
      </w:r>
      <w:r>
        <w:t xml:space="preserve"> </w:t>
      </w:r>
      <w:r>
        <w:t>должностей</w:t>
      </w:r>
      <w:r>
        <w:t xml:space="preserve"> </w:t>
      </w:r>
      <w:r>
        <w:t>в</w:t>
      </w:r>
      <w:r>
        <w:t xml:space="preserve"> </w:t>
      </w:r>
      <w:r>
        <w:t>органах</w:t>
      </w:r>
      <w:r>
        <w:t xml:space="preserve"> </w:t>
      </w:r>
      <w:r>
        <w:t>управления</w:t>
      </w:r>
      <w:r>
        <w:t xml:space="preserve"> </w:t>
      </w:r>
      <w:r>
        <w:t>коммерческих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период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 </w:t>
      </w:r>
      <w:r>
        <w:t>было</w:t>
      </w:r>
      <w:r>
        <w:t xml:space="preserve"> </w:t>
      </w:r>
      <w:r>
        <w:t>возбуждено</w:t>
      </w:r>
      <w:r>
        <w:t xml:space="preserve"> </w:t>
      </w:r>
      <w:r>
        <w:t>дело</w:t>
      </w:r>
      <w:r>
        <w:t xml:space="preserve"> </w:t>
      </w:r>
      <w:r>
        <w:t>о</w:t>
      </w:r>
      <w:r>
        <w:t xml:space="preserve"> </w:t>
      </w:r>
      <w:r>
        <w:t>банкротстве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введена</w:t>
      </w:r>
      <w:r>
        <w:t xml:space="preserve">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процедур</w:t>
      </w:r>
      <w:r>
        <w:t xml:space="preserve"> </w:t>
      </w:r>
      <w:r>
        <w:t>банкротства</w:t>
      </w:r>
      <w:r>
        <w:t xml:space="preserve">, </w:t>
      </w:r>
      <w:r>
        <w:t>предусмотренных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несостоятельности</w:t>
      </w:r>
      <w:r>
        <w:t xml:space="preserve"> (</w:t>
      </w:r>
      <w:r>
        <w:t>банкротстве</w:t>
      </w:r>
      <w:r>
        <w:t>):</w:t>
      </w:r>
      <w:r>
        <w:br/>
      </w:r>
    </w:p>
    <w:p w:rsidR="00000000" w:rsidRDefault="00EB7AEC">
      <w:pPr>
        <w:ind w:left="400"/>
      </w:pPr>
      <w:r>
        <w:rPr>
          <w:rStyle w:val="Subst"/>
        </w:rPr>
        <w:t>Лицо</w:t>
      </w:r>
      <w:r>
        <w:rPr>
          <w:rStyle w:val="Subst"/>
        </w:rPr>
        <w:t xml:space="preserve"> </w:t>
      </w: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должностей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занимало</w:t>
      </w:r>
    </w:p>
    <w:p w:rsidR="00000000" w:rsidRDefault="00EB7AEC">
      <w:pPr>
        <w:ind w:left="200"/>
      </w:pPr>
    </w:p>
    <w:p w:rsidR="00000000" w:rsidRDefault="00EB7AEC">
      <w:pPr>
        <w:pStyle w:val="2"/>
      </w:pPr>
      <w:r>
        <w:t xml:space="preserve">5.2.3. </w:t>
      </w:r>
      <w:r>
        <w:t>Состав</w:t>
      </w:r>
      <w:r>
        <w:t xml:space="preserve"> </w:t>
      </w:r>
      <w:r>
        <w:t>коллегиального</w:t>
      </w:r>
      <w:r>
        <w:t xml:space="preserve"> </w:t>
      </w:r>
      <w:r>
        <w:t>исполн</w:t>
      </w:r>
      <w:r>
        <w:t>ительного</w:t>
      </w:r>
      <w:r>
        <w:t xml:space="preserve"> </w:t>
      </w:r>
      <w:r>
        <w:t>органа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Коллегиальный</w:t>
      </w:r>
      <w:r>
        <w:rPr>
          <w:rStyle w:val="Subst"/>
        </w:rPr>
        <w:t xml:space="preserve"> </w:t>
      </w:r>
      <w:r>
        <w:rPr>
          <w:rStyle w:val="Subst"/>
        </w:rPr>
        <w:t>исполнительный</w:t>
      </w:r>
      <w:r>
        <w:rPr>
          <w:rStyle w:val="Subst"/>
        </w:rPr>
        <w:t xml:space="preserve"> </w:t>
      </w:r>
      <w:r>
        <w:rPr>
          <w:rStyle w:val="Subst"/>
        </w:rPr>
        <w:t>орган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</w:t>
      </w:r>
    </w:p>
    <w:p w:rsidR="00000000" w:rsidRDefault="00EB7AEC">
      <w:pPr>
        <w:pStyle w:val="2"/>
      </w:pPr>
      <w:r>
        <w:t xml:space="preserve">5.3.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компенсации</w:t>
      </w:r>
      <w:r>
        <w:t xml:space="preserve"> </w:t>
      </w:r>
      <w:r>
        <w:t>расходов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органу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из</w:t>
      </w:r>
      <w:r>
        <w:t xml:space="preserve"> </w:t>
      </w:r>
      <w:r>
        <w:t>органов</w:t>
      </w:r>
      <w:r>
        <w:t xml:space="preserve"> </w:t>
      </w:r>
      <w:r>
        <w:t>управления</w:t>
      </w:r>
      <w:r>
        <w:t xml:space="preserve"> (</w:t>
      </w:r>
      <w:r>
        <w:t>за</w:t>
      </w:r>
      <w:r>
        <w:t xml:space="preserve"> </w:t>
      </w:r>
      <w:r>
        <w:t>искл</w:t>
      </w:r>
      <w:r>
        <w:t>ючением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, </w:t>
      </w:r>
      <w:r>
        <w:t>осуществляющего</w:t>
      </w:r>
      <w:r>
        <w:t xml:space="preserve"> </w:t>
      </w:r>
      <w:r>
        <w:t>функции</w:t>
      </w:r>
      <w:r>
        <w:t xml:space="preserve"> </w:t>
      </w:r>
      <w:r>
        <w:t>единоличного</w:t>
      </w:r>
      <w:r>
        <w:t xml:space="preserve"> </w:t>
      </w:r>
      <w:r>
        <w:t>исполнительного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  <w:r>
        <w:t xml:space="preserve">). </w:t>
      </w:r>
      <w:r>
        <w:t>Указываются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вознаграждения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заработная</w:t>
      </w:r>
      <w:r>
        <w:t xml:space="preserve"> </w:t>
      </w:r>
      <w:r>
        <w:t>плата</w:t>
      </w:r>
      <w:r>
        <w:t xml:space="preserve">, </w:t>
      </w:r>
      <w:r>
        <w:t>премии</w:t>
      </w:r>
      <w:r>
        <w:t xml:space="preserve">, </w:t>
      </w:r>
      <w:r>
        <w:t>комиссионные</w:t>
      </w:r>
      <w:r>
        <w:t xml:space="preserve">, </w:t>
      </w:r>
      <w:r>
        <w:t>льготы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иные</w:t>
      </w:r>
      <w:r>
        <w:t xml:space="preserve"> </w:t>
      </w:r>
      <w:r>
        <w:t>имуществе</w:t>
      </w:r>
      <w:r>
        <w:t>нные</w:t>
      </w:r>
      <w:r>
        <w:t xml:space="preserve"> </w:t>
      </w:r>
      <w:r>
        <w:t>представления</w:t>
      </w:r>
      <w:r>
        <w:t>:</w:t>
      </w:r>
    </w:p>
    <w:p w:rsidR="00000000" w:rsidRDefault="00EB7AEC">
      <w:pPr>
        <w:pStyle w:val="SubHeading"/>
        <w:ind w:left="200"/>
      </w:pPr>
      <w:r>
        <w:t>Вознаграждения</w:t>
      </w:r>
    </w:p>
    <w:p w:rsidR="00000000" w:rsidRDefault="00EB7AEC">
      <w:pPr>
        <w:ind w:left="400"/>
      </w:pPr>
    </w:p>
    <w:p w:rsidR="00000000" w:rsidRDefault="00EB7AEC">
      <w:pPr>
        <w:pStyle w:val="SubHeading"/>
        <w:ind w:left="200"/>
      </w:pPr>
      <w:r>
        <w:t>Компенсации</w:t>
      </w:r>
    </w:p>
    <w:p w:rsidR="00000000" w:rsidRDefault="00EB7AE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органа</w:t>
            </w:r>
            <w:r>
              <w:t xml:space="preserve"> </w:t>
            </w:r>
            <w:r>
              <w:t>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Общее</w:t>
            </w:r>
            <w:r>
              <w:t xml:space="preserve"> </w:t>
            </w:r>
            <w:r>
              <w:t>собрание</w:t>
            </w:r>
            <w:r>
              <w:t xml:space="preserve"> </w:t>
            </w:r>
            <w:r>
              <w:t>участников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Совет</w:t>
            </w:r>
            <w:r>
              <w:t xml:space="preserve"> </w:t>
            </w:r>
            <w:r>
              <w:t>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Генеральный</w:t>
            </w:r>
            <w:r>
              <w:t xml:space="preserve"> </w:t>
            </w:r>
            <w:r>
              <w:t>директор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</w:tbl>
    <w:p w:rsidR="00000000" w:rsidRDefault="00EB7AEC"/>
    <w:p w:rsidR="00000000" w:rsidRDefault="00EB7AEC">
      <w:pPr>
        <w:ind w:left="400"/>
      </w:pPr>
    </w:p>
    <w:p w:rsidR="00000000" w:rsidRDefault="00EB7AEC">
      <w:pPr>
        <w:ind w:left="200"/>
      </w:pPr>
    </w:p>
    <w:p w:rsidR="00000000" w:rsidRDefault="00EB7AEC">
      <w:pPr>
        <w:pStyle w:val="2"/>
      </w:pPr>
      <w:r>
        <w:t xml:space="preserve">5.4.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структуре</w:t>
      </w:r>
      <w:r>
        <w:t xml:space="preserve"> </w:t>
      </w:r>
      <w:r>
        <w:t>и</w:t>
      </w:r>
      <w:r>
        <w:t xml:space="preserve"> </w:t>
      </w:r>
      <w:r>
        <w:t>компетенции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организации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внутреннего</w:t>
      </w:r>
      <w:r>
        <w:t xml:space="preserve"> </w:t>
      </w:r>
      <w:r>
        <w:t>контроля</w:t>
      </w:r>
    </w:p>
    <w:p w:rsidR="00000000" w:rsidRDefault="00EB7AEC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EB7AEC">
      <w:pPr>
        <w:ind w:left="200"/>
      </w:pPr>
      <w:r>
        <w:t>Приводится</w:t>
      </w:r>
      <w:r>
        <w:t xml:space="preserve"> </w:t>
      </w:r>
      <w:r>
        <w:t>полное</w:t>
      </w:r>
      <w:r>
        <w:t xml:space="preserve"> </w:t>
      </w:r>
      <w:r>
        <w:t>описание</w:t>
      </w:r>
      <w:r>
        <w:t xml:space="preserve"> </w:t>
      </w:r>
      <w:r>
        <w:t>структуры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</w:t>
      </w:r>
      <w:r>
        <w:t>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уставом</w:t>
      </w:r>
      <w:r>
        <w:t xml:space="preserve"> (</w:t>
      </w:r>
      <w:r>
        <w:t>учредительными</w:t>
      </w:r>
      <w:r>
        <w:t xml:space="preserve"> </w:t>
      </w:r>
      <w:r>
        <w:t>документами</w:t>
      </w:r>
      <w:r>
        <w:t xml:space="preserve">) </w:t>
      </w:r>
      <w:r>
        <w:t>и</w:t>
      </w:r>
      <w:r>
        <w:t xml:space="preserve"> </w:t>
      </w:r>
      <w:r>
        <w:t>внутренними</w:t>
      </w:r>
      <w:r>
        <w:t xml:space="preserve"> </w:t>
      </w:r>
      <w:r>
        <w:t>документами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заключить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специализированной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проверки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подтвержде</w:t>
      </w:r>
      <w:r>
        <w:rPr>
          <w:rStyle w:val="Subst"/>
        </w:rPr>
        <w:t>ния</w:t>
      </w:r>
      <w:r>
        <w:rPr>
          <w:rStyle w:val="Subst"/>
        </w:rPr>
        <w:t xml:space="preserve"> </w:t>
      </w:r>
      <w:r>
        <w:rPr>
          <w:rStyle w:val="Subst"/>
        </w:rPr>
        <w:t>годовой</w:t>
      </w:r>
      <w:r>
        <w:rPr>
          <w:rStyle w:val="Subst"/>
        </w:rPr>
        <w:t xml:space="preserve"> </w:t>
      </w:r>
      <w:r>
        <w:rPr>
          <w:rStyle w:val="Subst"/>
        </w:rPr>
        <w:t>финансовой</w:t>
      </w:r>
      <w:r>
        <w:rPr>
          <w:rStyle w:val="Subst"/>
        </w:rPr>
        <w:t xml:space="preserve"> </w:t>
      </w:r>
      <w:r>
        <w:rPr>
          <w:rStyle w:val="Subst"/>
        </w:rPr>
        <w:t>отчетности</w:t>
      </w:r>
      <w:r>
        <w:rPr>
          <w:rStyle w:val="Subst"/>
        </w:rPr>
        <w:t xml:space="preserve"> (</w:t>
      </w:r>
      <w:r>
        <w:rPr>
          <w:rStyle w:val="Subst"/>
        </w:rPr>
        <w:t>внешний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формируется</w:t>
      </w:r>
      <w:r>
        <w:rPr>
          <w:rStyle w:val="Subst"/>
        </w:rPr>
        <w:t xml:space="preserve"> 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, </w:t>
      </w:r>
      <w:r>
        <w:rPr>
          <w:rStyle w:val="Subst"/>
        </w:rPr>
        <w:t>осуществляющее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>.</w:t>
      </w:r>
      <w:r>
        <w:rPr>
          <w:rStyle w:val="Subst"/>
        </w:rPr>
        <w:br/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может</w:t>
      </w:r>
      <w:r>
        <w:rPr>
          <w:rStyle w:val="Subst"/>
        </w:rPr>
        <w:t xml:space="preserve"> </w:t>
      </w:r>
      <w:r>
        <w:rPr>
          <w:rStyle w:val="Subst"/>
        </w:rPr>
        <w:t>заключить</w:t>
      </w:r>
      <w:r>
        <w:rPr>
          <w:rStyle w:val="Subst"/>
        </w:rPr>
        <w:t xml:space="preserve"> </w:t>
      </w:r>
      <w:r>
        <w:rPr>
          <w:rStyle w:val="Subst"/>
        </w:rPr>
        <w:t>договор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специализированной</w:t>
      </w:r>
      <w:r>
        <w:rPr>
          <w:rStyle w:val="Subst"/>
        </w:rPr>
        <w:t xml:space="preserve"> </w:t>
      </w:r>
      <w:r>
        <w:rPr>
          <w:rStyle w:val="Subst"/>
        </w:rPr>
        <w:t>организацией</w:t>
      </w:r>
      <w:r>
        <w:rPr>
          <w:rStyle w:val="Subst"/>
        </w:rPr>
        <w:t xml:space="preserve"> </w:t>
      </w:r>
      <w:r>
        <w:rPr>
          <w:rStyle w:val="Subst"/>
        </w:rPr>
        <w:t>для</w:t>
      </w:r>
      <w:r>
        <w:rPr>
          <w:rStyle w:val="Subst"/>
        </w:rPr>
        <w:t xml:space="preserve"> </w:t>
      </w:r>
      <w:r>
        <w:rPr>
          <w:rStyle w:val="Subst"/>
        </w:rPr>
        <w:t>проведения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.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В</w:t>
      </w:r>
      <w:r>
        <w:t xml:space="preserve"> </w:t>
      </w:r>
      <w:r>
        <w:t>обществ</w:t>
      </w:r>
      <w:r>
        <w:t>е</w:t>
      </w:r>
      <w:r>
        <w:t xml:space="preserve"> </w:t>
      </w:r>
      <w:r>
        <w:t>не</w:t>
      </w:r>
      <w:r>
        <w:t xml:space="preserve"> </w:t>
      </w:r>
      <w:r>
        <w:t>образован</w:t>
      </w:r>
      <w:r>
        <w:t xml:space="preserve"> </w:t>
      </w:r>
      <w:r>
        <w:t>комитет</w:t>
      </w:r>
      <w:r>
        <w:t xml:space="preserve"> </w:t>
      </w:r>
      <w:r>
        <w:t>по</w:t>
      </w:r>
      <w:r>
        <w:t xml:space="preserve"> </w:t>
      </w:r>
      <w:r>
        <w:t>аудиту</w:t>
      </w:r>
      <w:r>
        <w:t xml:space="preserve"> </w:t>
      </w:r>
      <w:r>
        <w:t>совета</w:t>
      </w:r>
      <w:r>
        <w:t xml:space="preserve"> </w:t>
      </w:r>
      <w:r>
        <w:t>директоров</w:t>
      </w:r>
    </w:p>
    <w:p w:rsidR="00000000" w:rsidRDefault="00EB7AEC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подразделений</w:t>
      </w:r>
      <w:r>
        <w:t xml:space="preserve">)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рисками</w:t>
      </w:r>
      <w:r>
        <w:t xml:space="preserve"> </w:t>
      </w:r>
      <w:r>
        <w:t>и</w:t>
      </w:r>
      <w:r>
        <w:t xml:space="preserve"> </w:t>
      </w:r>
      <w:r>
        <w:t>внутреннему</w:t>
      </w:r>
      <w:r>
        <w:t xml:space="preserve"> </w:t>
      </w:r>
      <w:r>
        <w:t>контролю</w:t>
      </w:r>
      <w:r>
        <w:t xml:space="preserve"> (</w:t>
      </w:r>
      <w:r>
        <w:t>иного</w:t>
      </w:r>
      <w:r>
        <w:t xml:space="preserve">, </w:t>
      </w:r>
      <w:r>
        <w:t>отличного</w:t>
      </w:r>
      <w:r>
        <w:t xml:space="preserve"> </w:t>
      </w:r>
      <w:r>
        <w:t>от</w:t>
      </w:r>
      <w:r>
        <w:t xml:space="preserve"> </w:t>
      </w:r>
      <w:r>
        <w:t>ревизионной</w:t>
      </w:r>
      <w:r>
        <w:t xml:space="preserve"> </w:t>
      </w:r>
      <w:r>
        <w:t>комиссии</w:t>
      </w:r>
      <w:r>
        <w:t xml:space="preserve"> (</w:t>
      </w:r>
      <w:r>
        <w:t>ревизора</w:t>
      </w:r>
      <w:r>
        <w:t xml:space="preserve">), </w:t>
      </w:r>
      <w:r>
        <w:t>органа</w:t>
      </w:r>
      <w:r>
        <w:t xml:space="preserve"> (</w:t>
      </w:r>
      <w:r>
        <w:t>структурного</w:t>
      </w:r>
      <w:r>
        <w:t xml:space="preserve"> </w:t>
      </w:r>
      <w:r>
        <w:t>п</w:t>
      </w:r>
      <w:r>
        <w:t>одразделения</w:t>
      </w:r>
      <w:r>
        <w:t xml:space="preserve">), </w:t>
      </w:r>
      <w:r>
        <w:t>осуществляющего</w:t>
      </w:r>
      <w:r>
        <w:t xml:space="preserve"> </w:t>
      </w:r>
      <w:r>
        <w:t>внутренний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  <w:r>
        <w:t xml:space="preserve">),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  <w:r>
        <w:rPr>
          <w:rStyle w:val="Subst"/>
        </w:rPr>
        <w:t xml:space="preserve"> </w:t>
      </w:r>
      <w:r>
        <w:rPr>
          <w:rStyle w:val="Subst"/>
        </w:rPr>
        <w:t>отдельное</w:t>
      </w:r>
      <w:r>
        <w:rPr>
          <w:rStyle w:val="Subst"/>
        </w:rPr>
        <w:t xml:space="preserve"> 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внутреннему</w:t>
      </w:r>
      <w:r>
        <w:rPr>
          <w:rStyle w:val="Subst"/>
        </w:rPr>
        <w:t xml:space="preserve"> </w:t>
      </w:r>
      <w:r>
        <w:rPr>
          <w:rStyle w:val="Subst"/>
        </w:rPr>
        <w:t>контролю</w:t>
      </w:r>
      <w:r>
        <w:rPr>
          <w:rStyle w:val="Subst"/>
        </w:rPr>
        <w:t xml:space="preserve"> (</w:t>
      </w:r>
      <w:r>
        <w:rPr>
          <w:rStyle w:val="Subst"/>
        </w:rPr>
        <w:t>иной</w:t>
      </w:r>
      <w:r>
        <w:rPr>
          <w:rStyle w:val="Subst"/>
        </w:rPr>
        <w:t xml:space="preserve">, </w:t>
      </w:r>
      <w:r>
        <w:rPr>
          <w:rStyle w:val="Subst"/>
        </w:rPr>
        <w:t>отличный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р</w:t>
      </w:r>
      <w:r>
        <w:rPr>
          <w:rStyle w:val="Subst"/>
        </w:rPr>
        <w:t>евизионной</w:t>
      </w:r>
      <w:r>
        <w:rPr>
          <w:rStyle w:val="Subst"/>
        </w:rPr>
        <w:t xml:space="preserve"> </w:t>
      </w:r>
      <w:r>
        <w:rPr>
          <w:rStyle w:val="Subst"/>
        </w:rPr>
        <w:t>комиссии</w:t>
      </w:r>
      <w:r>
        <w:rPr>
          <w:rStyle w:val="Subst"/>
        </w:rPr>
        <w:t xml:space="preserve"> (</w:t>
      </w:r>
      <w:r>
        <w:rPr>
          <w:rStyle w:val="Subst"/>
        </w:rPr>
        <w:t>ревизора</w:t>
      </w:r>
      <w:r>
        <w:rPr>
          <w:rStyle w:val="Subst"/>
        </w:rPr>
        <w:t xml:space="preserve">), </w:t>
      </w:r>
      <w:r>
        <w:rPr>
          <w:rStyle w:val="Subst"/>
        </w:rPr>
        <w:t>орган</w:t>
      </w:r>
      <w:r>
        <w:rPr>
          <w:rStyle w:val="Subst"/>
        </w:rPr>
        <w:t xml:space="preserve"> (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), </w:t>
      </w:r>
      <w:r>
        <w:rPr>
          <w:rStyle w:val="Subst"/>
        </w:rPr>
        <w:t>осуществляющий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>).</w:t>
      </w:r>
    </w:p>
    <w:p w:rsidR="00000000" w:rsidRDefault="00EB7AEC">
      <w:pPr>
        <w:ind w:left="20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эмитента</w:t>
      </w:r>
      <w:r>
        <w:t xml:space="preserve"> </w:t>
      </w:r>
      <w:r>
        <w:t>отдельного</w:t>
      </w:r>
      <w:r>
        <w:t xml:space="preserve"> </w:t>
      </w:r>
      <w:r>
        <w:t>структурного</w:t>
      </w:r>
      <w:r>
        <w:t xml:space="preserve"> </w:t>
      </w:r>
      <w:r>
        <w:t>подразделения</w:t>
      </w:r>
      <w:r>
        <w:t xml:space="preserve"> (</w:t>
      </w:r>
      <w:r>
        <w:t>службы</w:t>
      </w:r>
      <w:r>
        <w:t xml:space="preserve">) </w:t>
      </w:r>
      <w:r>
        <w:t>внутреннего</w:t>
      </w:r>
      <w:r>
        <w:t xml:space="preserve"> </w:t>
      </w:r>
      <w:r>
        <w:t>аудита</w:t>
      </w:r>
      <w:r>
        <w:t xml:space="preserve">, </w:t>
      </w:r>
      <w:r>
        <w:t>его</w:t>
      </w:r>
      <w:r>
        <w:t xml:space="preserve"> </w:t>
      </w:r>
      <w:r>
        <w:t>задачах</w:t>
      </w:r>
      <w:r>
        <w:t xml:space="preserve"> </w:t>
      </w:r>
      <w:r>
        <w:t>и</w:t>
      </w:r>
      <w:r>
        <w:t xml:space="preserve"> </w:t>
      </w:r>
      <w:r>
        <w:t>функциях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формируется</w:t>
      </w:r>
      <w:r>
        <w:rPr>
          <w:rStyle w:val="Subst"/>
        </w:rPr>
        <w:t xml:space="preserve"> </w:t>
      </w:r>
      <w:r>
        <w:rPr>
          <w:rStyle w:val="Subst"/>
        </w:rPr>
        <w:t>структурное</w:t>
      </w:r>
      <w:r>
        <w:rPr>
          <w:rStyle w:val="Subst"/>
        </w:rPr>
        <w:t xml:space="preserve"> </w:t>
      </w:r>
      <w:r>
        <w:rPr>
          <w:rStyle w:val="Subst"/>
        </w:rPr>
        <w:t>подразделение</w:t>
      </w:r>
      <w:r>
        <w:rPr>
          <w:rStyle w:val="Subst"/>
        </w:rPr>
        <w:t xml:space="preserve">, </w:t>
      </w:r>
      <w:r>
        <w:rPr>
          <w:rStyle w:val="Subst"/>
        </w:rPr>
        <w:t>осуществляющее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, </w:t>
      </w:r>
      <w:r>
        <w:rPr>
          <w:rStyle w:val="Subst"/>
        </w:rPr>
        <w:t>функциями</w:t>
      </w:r>
      <w:r>
        <w:rPr>
          <w:rStyle w:val="Subst"/>
        </w:rPr>
        <w:t xml:space="preserve"> </w:t>
      </w:r>
      <w:r>
        <w:rPr>
          <w:rStyle w:val="Subst"/>
        </w:rPr>
        <w:t>которого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том</w:t>
      </w:r>
      <w:r>
        <w:rPr>
          <w:rStyle w:val="Subst"/>
        </w:rPr>
        <w:t xml:space="preserve"> </w:t>
      </w:r>
      <w:r>
        <w:rPr>
          <w:rStyle w:val="Subst"/>
        </w:rPr>
        <w:t>числе</w:t>
      </w:r>
      <w:r>
        <w:rPr>
          <w:rStyle w:val="Subst"/>
        </w:rPr>
        <w:t xml:space="preserve"> </w:t>
      </w:r>
      <w:r>
        <w:rPr>
          <w:rStyle w:val="Subst"/>
        </w:rPr>
        <w:t>являются</w:t>
      </w:r>
      <w:r>
        <w:rPr>
          <w:rStyle w:val="Subst"/>
        </w:rPr>
        <w:t>:</w:t>
      </w:r>
      <w:r>
        <w:rPr>
          <w:rStyle w:val="Subst"/>
        </w:rPr>
        <w:br/>
        <w:t xml:space="preserve">              -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>;</w:t>
      </w:r>
      <w:r>
        <w:rPr>
          <w:rStyle w:val="Subst"/>
        </w:rPr>
        <w:br/>
        <w:t xml:space="preserve">              -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эффективности</w:t>
      </w:r>
      <w:r>
        <w:rPr>
          <w:rStyle w:val="Subst"/>
        </w:rPr>
        <w:t xml:space="preserve"> </w:t>
      </w:r>
      <w:r>
        <w:rPr>
          <w:rStyle w:val="Subst"/>
        </w:rPr>
        <w:t>системы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>;</w:t>
      </w:r>
      <w:r>
        <w:rPr>
          <w:rStyle w:val="Subst"/>
        </w:rPr>
        <w:br/>
        <w:t xml:space="preserve">              - </w:t>
      </w:r>
      <w:r>
        <w:rPr>
          <w:rStyle w:val="Subst"/>
        </w:rPr>
        <w:t>оценка</w:t>
      </w:r>
      <w:r>
        <w:rPr>
          <w:rStyle w:val="Subst"/>
        </w:rPr>
        <w:t xml:space="preserve"> </w:t>
      </w:r>
      <w:r>
        <w:rPr>
          <w:rStyle w:val="Subst"/>
        </w:rPr>
        <w:t>корпоративного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(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случае</w:t>
      </w:r>
      <w:r>
        <w:rPr>
          <w:rStyle w:val="Subst"/>
        </w:rPr>
        <w:t xml:space="preserve"> </w:t>
      </w:r>
      <w:r>
        <w:rPr>
          <w:rStyle w:val="Subst"/>
        </w:rPr>
        <w:t>отсутствия</w:t>
      </w:r>
      <w:r>
        <w:rPr>
          <w:rStyle w:val="Subst"/>
        </w:rPr>
        <w:t xml:space="preserve"> </w:t>
      </w:r>
      <w:r>
        <w:rPr>
          <w:rStyle w:val="Subst"/>
        </w:rPr>
        <w:t>комитета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корпоративному</w:t>
      </w:r>
      <w:r>
        <w:rPr>
          <w:rStyle w:val="Subst"/>
        </w:rPr>
        <w:t xml:space="preserve"> </w:t>
      </w:r>
      <w:r>
        <w:rPr>
          <w:rStyle w:val="Subst"/>
        </w:rPr>
        <w:t>управлению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Цели</w:t>
      </w:r>
      <w:r>
        <w:rPr>
          <w:rStyle w:val="Subst"/>
        </w:rPr>
        <w:t xml:space="preserve">, </w:t>
      </w:r>
      <w:r>
        <w:rPr>
          <w:rStyle w:val="Subst"/>
        </w:rPr>
        <w:t>задачи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полномочия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, </w:t>
      </w:r>
      <w:r>
        <w:rPr>
          <w:rStyle w:val="Subst"/>
        </w:rPr>
        <w:t>осуществляющего</w:t>
      </w:r>
      <w:r>
        <w:rPr>
          <w:rStyle w:val="Subst"/>
        </w:rPr>
        <w:t xml:space="preserve"> </w:t>
      </w:r>
      <w:r>
        <w:rPr>
          <w:rStyle w:val="Subst"/>
        </w:rPr>
        <w:t>функции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 xml:space="preserve"> </w:t>
      </w:r>
      <w:r>
        <w:rPr>
          <w:rStyle w:val="Subst"/>
        </w:rPr>
        <w:t>определяются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положении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>нутреннем</w:t>
      </w:r>
      <w:r>
        <w:rPr>
          <w:rStyle w:val="Subst"/>
        </w:rPr>
        <w:t xml:space="preserve"> </w:t>
      </w:r>
      <w:r>
        <w:rPr>
          <w:rStyle w:val="Subst"/>
        </w:rPr>
        <w:t>аудите</w:t>
      </w:r>
      <w:r>
        <w:rPr>
          <w:rStyle w:val="Subst"/>
        </w:rPr>
        <w:t xml:space="preserve"> (</w:t>
      </w: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аудита</w:t>
      </w:r>
      <w:r>
        <w:rPr>
          <w:rStyle w:val="Subst"/>
        </w:rPr>
        <w:t>).</w:t>
      </w:r>
      <w:r>
        <w:rPr>
          <w:rStyle w:val="Subst"/>
        </w:rPr>
        <w:br/>
      </w:r>
      <w:r>
        <w:rPr>
          <w:rStyle w:val="Subst"/>
        </w:rPr>
        <w:t>Руководитель</w:t>
      </w:r>
      <w:r>
        <w:rPr>
          <w:rStyle w:val="Subst"/>
        </w:rPr>
        <w:t xml:space="preserve"> </w:t>
      </w:r>
      <w:r>
        <w:rPr>
          <w:rStyle w:val="Subst"/>
        </w:rPr>
        <w:t>структурного</w:t>
      </w:r>
      <w:r>
        <w:rPr>
          <w:rStyle w:val="Subst"/>
        </w:rPr>
        <w:t xml:space="preserve"> </w:t>
      </w:r>
      <w:r>
        <w:rPr>
          <w:rStyle w:val="Subst"/>
        </w:rPr>
        <w:t>подразделения</w:t>
      </w:r>
      <w:r>
        <w:rPr>
          <w:rStyle w:val="Subst"/>
        </w:rPr>
        <w:t xml:space="preserve">, </w:t>
      </w:r>
      <w:r>
        <w:rPr>
          <w:rStyle w:val="Subst"/>
        </w:rPr>
        <w:t>осуществляющего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аудит</w:t>
      </w:r>
      <w:r>
        <w:rPr>
          <w:rStyle w:val="Subst"/>
        </w:rPr>
        <w:t xml:space="preserve">, </w:t>
      </w:r>
      <w:r>
        <w:rPr>
          <w:rStyle w:val="Subst"/>
        </w:rPr>
        <w:t>подотчетен</w:t>
      </w:r>
      <w:r>
        <w:rPr>
          <w:rStyle w:val="Subst"/>
        </w:rPr>
        <w:t xml:space="preserve"> </w:t>
      </w:r>
      <w:r>
        <w:rPr>
          <w:rStyle w:val="Subst"/>
        </w:rPr>
        <w:t>Совету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, </w:t>
      </w:r>
      <w:r>
        <w:rPr>
          <w:rStyle w:val="Subst"/>
        </w:rPr>
        <w:t>назначается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должность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освобождается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</w:t>
      </w:r>
      <w:r>
        <w:rPr>
          <w:rStyle w:val="Subst"/>
        </w:rPr>
        <w:t>занимаемой</w:t>
      </w:r>
      <w:r>
        <w:rPr>
          <w:rStyle w:val="Subst"/>
        </w:rPr>
        <w:t xml:space="preserve"> </w:t>
      </w:r>
      <w:r>
        <w:rPr>
          <w:rStyle w:val="Subst"/>
        </w:rPr>
        <w:t>должности</w:t>
      </w:r>
      <w:r>
        <w:rPr>
          <w:rStyle w:val="Subst"/>
        </w:rPr>
        <w:t xml:space="preserve"> </w:t>
      </w:r>
      <w:r>
        <w:rPr>
          <w:rStyle w:val="Subst"/>
        </w:rPr>
        <w:t>Генеральным</w:t>
      </w:r>
      <w:r>
        <w:rPr>
          <w:rStyle w:val="Subst"/>
        </w:rPr>
        <w:t xml:space="preserve"> </w:t>
      </w:r>
      <w:r>
        <w:rPr>
          <w:rStyle w:val="Subst"/>
        </w:rPr>
        <w:t>директо</w:t>
      </w:r>
      <w:r>
        <w:rPr>
          <w:rStyle w:val="Subst"/>
        </w:rPr>
        <w:t>ром</w:t>
      </w:r>
      <w:r>
        <w:rPr>
          <w:rStyle w:val="Subst"/>
        </w:rPr>
        <w:t xml:space="preserve"> </w:t>
      </w:r>
      <w:r>
        <w:rPr>
          <w:rStyle w:val="Subst"/>
        </w:rPr>
        <w:t>Общества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основании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Совета</w:t>
      </w:r>
      <w:r>
        <w:rPr>
          <w:rStyle w:val="Subst"/>
        </w:rPr>
        <w:t xml:space="preserve"> </w:t>
      </w:r>
      <w:r>
        <w:rPr>
          <w:rStyle w:val="Subst"/>
        </w:rPr>
        <w:t>директоров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публичным</w:t>
      </w:r>
      <w:r>
        <w:rPr>
          <w:rStyle w:val="Subst"/>
        </w:rPr>
        <w:t xml:space="preserve"> </w:t>
      </w:r>
      <w:r>
        <w:rPr>
          <w:rStyle w:val="Subst"/>
        </w:rPr>
        <w:t>акционерным</w:t>
      </w:r>
      <w:r>
        <w:rPr>
          <w:rStyle w:val="Subst"/>
        </w:rPr>
        <w:t xml:space="preserve"> </w:t>
      </w:r>
      <w:r>
        <w:rPr>
          <w:rStyle w:val="Subst"/>
        </w:rPr>
        <w:t>обществом</w:t>
      </w:r>
      <w:r>
        <w:rPr>
          <w:rStyle w:val="Subst"/>
        </w:rPr>
        <w:t xml:space="preserve">, </w:t>
      </w:r>
      <w:r>
        <w:rPr>
          <w:rStyle w:val="Subst"/>
        </w:rPr>
        <w:t>требования</w:t>
      </w:r>
      <w:r>
        <w:rPr>
          <w:rStyle w:val="Subst"/>
        </w:rPr>
        <w:t xml:space="preserve"> </w:t>
      </w:r>
      <w:r>
        <w:rPr>
          <w:rStyle w:val="Subst"/>
        </w:rPr>
        <w:t>статьи</w:t>
      </w:r>
      <w:r>
        <w:rPr>
          <w:rStyle w:val="Subst"/>
        </w:rPr>
        <w:t xml:space="preserve"> 87.1 </w:t>
      </w:r>
      <w:r>
        <w:rPr>
          <w:rStyle w:val="Subst"/>
        </w:rPr>
        <w:t>ФЗ</w:t>
      </w:r>
      <w:r>
        <w:rPr>
          <w:rStyle w:val="Subst"/>
        </w:rPr>
        <w:t>-208 "</w:t>
      </w:r>
      <w:r>
        <w:rPr>
          <w:rStyle w:val="Subst"/>
        </w:rPr>
        <w:t>Об</w:t>
      </w:r>
      <w:r>
        <w:rPr>
          <w:rStyle w:val="Subst"/>
        </w:rPr>
        <w:t xml:space="preserve"> </w:t>
      </w:r>
      <w:r>
        <w:rPr>
          <w:rStyle w:val="Subst"/>
        </w:rPr>
        <w:t>акционерных</w:t>
      </w:r>
      <w:r>
        <w:rPr>
          <w:rStyle w:val="Subst"/>
        </w:rPr>
        <w:t xml:space="preserve"> </w:t>
      </w:r>
      <w:r>
        <w:rPr>
          <w:rStyle w:val="Subst"/>
        </w:rPr>
        <w:t>обществах</w:t>
      </w:r>
      <w:r>
        <w:rPr>
          <w:rStyle w:val="Subst"/>
        </w:rPr>
        <w:t xml:space="preserve">"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распространяются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.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утверждался</w:t>
      </w:r>
      <w:r>
        <w:rPr>
          <w:rStyle w:val="Subst"/>
        </w:rPr>
        <w:t xml:space="preserve">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 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политике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</w:t>
      </w:r>
      <w:r>
        <w:rPr>
          <w:rStyle w:val="Subst"/>
        </w:rPr>
        <w:t>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rPr>
          <w:rStyle w:val="Subst"/>
        </w:rPr>
        <w:t>Политика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области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рисками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внутреннего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описана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п</w:t>
      </w:r>
      <w:r>
        <w:rPr>
          <w:rStyle w:val="Subst"/>
        </w:rPr>
        <w:t xml:space="preserve">.2.4.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ежеквартального</w:t>
      </w:r>
      <w:r>
        <w:rPr>
          <w:rStyle w:val="Subst"/>
        </w:rPr>
        <w:t xml:space="preserve"> </w:t>
      </w:r>
      <w:r>
        <w:rPr>
          <w:rStyle w:val="Subst"/>
        </w:rPr>
        <w:t>отчета</w:t>
      </w:r>
    </w:p>
    <w:p w:rsidR="00000000" w:rsidRDefault="00EB7AEC">
      <w:pPr>
        <w:ind w:left="200"/>
      </w:pP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(</w:t>
      </w:r>
      <w:r>
        <w:rPr>
          <w:rStyle w:val="Subst"/>
        </w:rPr>
        <w:t>одобрен</w:t>
      </w:r>
      <w:r>
        <w:rPr>
          <w:rStyle w:val="Subst"/>
        </w:rPr>
        <w:t xml:space="preserve">) </w:t>
      </w:r>
      <w:r>
        <w:rPr>
          <w:rStyle w:val="Subst"/>
        </w:rPr>
        <w:t>внутренний</w:t>
      </w:r>
      <w:r>
        <w:rPr>
          <w:rStyle w:val="Subst"/>
        </w:rPr>
        <w:t xml:space="preserve"> </w:t>
      </w:r>
      <w:r>
        <w:rPr>
          <w:rStyle w:val="Subst"/>
        </w:rPr>
        <w:t>документ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устанавливающий</w:t>
      </w:r>
      <w:r>
        <w:rPr>
          <w:rStyle w:val="Subst"/>
        </w:rPr>
        <w:t xml:space="preserve">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предотвращению</w:t>
      </w:r>
      <w:r>
        <w:rPr>
          <w:rStyle w:val="Subst"/>
        </w:rPr>
        <w:t xml:space="preserve"> </w:t>
      </w:r>
      <w:r>
        <w:rPr>
          <w:rStyle w:val="Subst"/>
        </w:rPr>
        <w:t>неправомерного</w:t>
      </w:r>
      <w:r>
        <w:rPr>
          <w:rStyle w:val="Subst"/>
        </w:rPr>
        <w:t xml:space="preserve"> </w:t>
      </w:r>
      <w:r>
        <w:rPr>
          <w:rStyle w:val="Subst"/>
        </w:rPr>
        <w:t>использования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конфиденциальной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инсайдерской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наличии</w:t>
      </w:r>
      <w:r>
        <w:t xml:space="preserve"> </w:t>
      </w:r>
      <w:r>
        <w:t>внутреннего</w:t>
      </w:r>
      <w:r>
        <w:t xml:space="preserve"> </w:t>
      </w:r>
      <w:r>
        <w:t>документа</w:t>
      </w:r>
      <w:r>
        <w:t xml:space="preserve"> </w:t>
      </w:r>
      <w:r>
        <w:t>эмитента</w:t>
      </w:r>
      <w:r>
        <w:t xml:space="preserve">, </w:t>
      </w:r>
      <w:r>
        <w:t>устанавливающего</w:t>
      </w:r>
      <w:r>
        <w:t xml:space="preserve"> </w:t>
      </w:r>
      <w:r>
        <w:t>правила</w:t>
      </w:r>
      <w:r>
        <w:t xml:space="preserve"> </w:t>
      </w:r>
      <w:r>
        <w:t>по</w:t>
      </w:r>
      <w:r>
        <w:t xml:space="preserve"> </w:t>
      </w:r>
      <w:r>
        <w:t>предотвращению</w:t>
      </w:r>
      <w:r>
        <w:t xml:space="preserve"> </w:t>
      </w:r>
      <w:r>
        <w:t>неправомерного</w:t>
      </w:r>
      <w:r>
        <w:t xml:space="preserve"> </w:t>
      </w:r>
      <w:r>
        <w:t>использования</w:t>
      </w:r>
      <w:r>
        <w:t xml:space="preserve"> </w:t>
      </w:r>
      <w:r>
        <w:t>конфиденциальной</w:t>
      </w:r>
      <w:r>
        <w:t xml:space="preserve"> </w:t>
      </w:r>
      <w:r>
        <w:t>и</w:t>
      </w:r>
      <w:r>
        <w:t xml:space="preserve"> </w:t>
      </w:r>
      <w:r>
        <w:t>инсайдерской</w:t>
      </w:r>
      <w:r>
        <w:t xml:space="preserve"> </w:t>
      </w:r>
      <w:r>
        <w:t>ин</w:t>
      </w:r>
      <w:r>
        <w:t>формации</w:t>
      </w:r>
      <w:r>
        <w:t>:</w:t>
      </w:r>
      <w:r>
        <w:br/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Обществе</w:t>
      </w:r>
      <w:r>
        <w:rPr>
          <w:rStyle w:val="Subst"/>
        </w:rPr>
        <w:t xml:space="preserve"> </w:t>
      </w:r>
      <w:r>
        <w:rPr>
          <w:rStyle w:val="Subst"/>
        </w:rPr>
        <w:t>утвержден</w:t>
      </w:r>
      <w:r>
        <w:rPr>
          <w:rStyle w:val="Subst"/>
        </w:rPr>
        <w:t xml:space="preserve"> </w:t>
      </w:r>
      <w:r>
        <w:rPr>
          <w:rStyle w:val="Subst"/>
        </w:rPr>
        <w:t>Порядок</w:t>
      </w:r>
      <w:r>
        <w:rPr>
          <w:rStyle w:val="Subst"/>
        </w:rPr>
        <w:t xml:space="preserve"> </w:t>
      </w:r>
      <w:r>
        <w:rPr>
          <w:rStyle w:val="Subst"/>
        </w:rPr>
        <w:t>доступа</w:t>
      </w:r>
      <w:r>
        <w:rPr>
          <w:rStyle w:val="Subst"/>
        </w:rPr>
        <w:t xml:space="preserve">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инсайдерской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Финанс»</w:t>
      </w:r>
      <w:r>
        <w:rPr>
          <w:rStyle w:val="Subst"/>
        </w:rPr>
        <w:t xml:space="preserve">, </w:t>
      </w:r>
      <w:r>
        <w:rPr>
          <w:rStyle w:val="Subst"/>
        </w:rPr>
        <w:t>правила</w:t>
      </w:r>
      <w:r>
        <w:rPr>
          <w:rStyle w:val="Subst"/>
        </w:rPr>
        <w:t xml:space="preserve"> </w:t>
      </w:r>
      <w:r>
        <w:rPr>
          <w:rStyle w:val="Subst"/>
        </w:rPr>
        <w:t>охраны</w:t>
      </w:r>
      <w:r>
        <w:rPr>
          <w:rStyle w:val="Subst"/>
        </w:rPr>
        <w:t xml:space="preserve"> </w:t>
      </w:r>
      <w:r>
        <w:rPr>
          <w:rStyle w:val="Subst"/>
        </w:rPr>
        <w:t>ее</w:t>
      </w:r>
      <w:r>
        <w:rPr>
          <w:rStyle w:val="Subst"/>
        </w:rPr>
        <w:t xml:space="preserve"> </w:t>
      </w:r>
      <w:r>
        <w:rPr>
          <w:rStyle w:val="Subst"/>
        </w:rPr>
        <w:t>конфиденциальности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соблюдением</w:t>
      </w:r>
      <w:r>
        <w:rPr>
          <w:rStyle w:val="Subst"/>
        </w:rPr>
        <w:t xml:space="preserve"> </w:t>
      </w:r>
      <w:r>
        <w:rPr>
          <w:rStyle w:val="Subst"/>
        </w:rPr>
        <w:t>требований</w:t>
      </w:r>
      <w:r>
        <w:rPr>
          <w:rStyle w:val="Subst"/>
        </w:rPr>
        <w:t xml:space="preserve"> </w:t>
      </w:r>
      <w:r>
        <w:rPr>
          <w:rStyle w:val="Subst"/>
        </w:rPr>
        <w:t>действующего</w:t>
      </w:r>
      <w:r>
        <w:rPr>
          <w:rStyle w:val="Subst"/>
        </w:rPr>
        <w:t xml:space="preserve"> </w:t>
      </w:r>
      <w:r>
        <w:rPr>
          <w:rStyle w:val="Subst"/>
        </w:rPr>
        <w:t>законодательства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</w:p>
    <w:p w:rsidR="00000000" w:rsidRDefault="00EB7AEC">
      <w:pPr>
        <w:ind w:left="200"/>
      </w:pPr>
      <w:r>
        <w:t>Дополнительная</w:t>
      </w:r>
      <w:r>
        <w:t xml:space="preserve"> </w:t>
      </w:r>
      <w:r>
        <w:t>информ</w:t>
      </w:r>
      <w:r>
        <w:t>ация</w:t>
      </w:r>
      <w:r>
        <w:t>:</w:t>
      </w:r>
      <w:r>
        <w:br/>
      </w:r>
    </w:p>
    <w:p w:rsidR="00000000" w:rsidRDefault="00EB7AEC">
      <w:pPr>
        <w:pStyle w:val="2"/>
      </w:pPr>
      <w:r>
        <w:t xml:space="preserve">5.5.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лицах</w:t>
      </w:r>
      <w:r>
        <w:t xml:space="preserve">, </w:t>
      </w:r>
      <w:r>
        <w:t>входящих</w:t>
      </w:r>
      <w:r>
        <w:t xml:space="preserve">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органов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EB7AEC">
      <w:pPr>
        <w:pStyle w:val="2"/>
      </w:pPr>
      <w:r>
        <w:t xml:space="preserve">5.6.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вознаграждения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компенсации</w:t>
      </w:r>
      <w:r>
        <w:t xml:space="preserve"> </w:t>
      </w:r>
      <w:r>
        <w:t>расходо</w:t>
      </w:r>
      <w:r>
        <w:t>в</w:t>
      </w:r>
      <w:r>
        <w:t xml:space="preserve"> </w:t>
      </w:r>
      <w:r>
        <w:t>по</w:t>
      </w:r>
      <w:r>
        <w:t xml:space="preserve"> </w:t>
      </w:r>
      <w:r>
        <w:t>органу</w:t>
      </w:r>
      <w:r>
        <w:t xml:space="preserve"> </w:t>
      </w:r>
      <w:r>
        <w:t>контроля</w:t>
      </w:r>
      <w:r>
        <w:t xml:space="preserve"> </w:t>
      </w:r>
      <w:r>
        <w:t>за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деятельностью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Органы</w:t>
      </w:r>
      <w:r>
        <w:rPr>
          <w:rStyle w:val="Subst"/>
        </w:rPr>
        <w:t xml:space="preserve"> </w:t>
      </w:r>
      <w:r>
        <w:rPr>
          <w:rStyle w:val="Subst"/>
        </w:rPr>
        <w:t>контроля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деятельностью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сформированы</w:t>
      </w:r>
    </w:p>
    <w:p w:rsidR="00000000" w:rsidRDefault="00EB7AEC">
      <w:pPr>
        <w:pStyle w:val="2"/>
      </w:pPr>
      <w:r>
        <w:t xml:space="preserve">5.7.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численности</w:t>
      </w:r>
      <w:r>
        <w:t xml:space="preserve"> </w:t>
      </w:r>
      <w:r>
        <w:t>и</w:t>
      </w:r>
      <w:r>
        <w:t xml:space="preserve"> </w:t>
      </w:r>
      <w:r>
        <w:t>обобщенные</w:t>
      </w:r>
      <w:r>
        <w:t xml:space="preserve"> </w:t>
      </w:r>
      <w:r>
        <w:t>данные</w:t>
      </w:r>
      <w:r>
        <w:t xml:space="preserve"> </w:t>
      </w:r>
      <w:r>
        <w:t>о</w:t>
      </w:r>
      <w:r>
        <w:t xml:space="preserve"> </w:t>
      </w:r>
      <w:r>
        <w:t>составе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численности</w:t>
      </w:r>
      <w:r>
        <w:t xml:space="preserve"> </w:t>
      </w:r>
      <w:r>
        <w:t>сотрудников</w:t>
      </w:r>
      <w:r>
        <w:t xml:space="preserve"> (</w:t>
      </w:r>
      <w:r>
        <w:t>работников</w:t>
      </w:r>
      <w:r>
        <w:t xml:space="preserve">) </w:t>
      </w:r>
      <w:r>
        <w:t>эмитента</w:t>
      </w:r>
    </w:p>
    <w:p w:rsidR="00000000" w:rsidRDefault="00EB7AEC">
      <w:pPr>
        <w:ind w:left="2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2019, 6 </w:t>
            </w:r>
            <w:r>
              <w:t>мес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Средняя</w:t>
            </w:r>
            <w:r>
              <w:t xml:space="preserve"> </w:t>
            </w:r>
            <w:r>
              <w:t>численность</w:t>
            </w:r>
            <w:r>
              <w:t xml:space="preserve"> </w:t>
            </w:r>
            <w:r>
              <w:t>работников</w:t>
            </w:r>
            <w:r>
              <w:t xml:space="preserve">, </w:t>
            </w:r>
            <w:r>
              <w:t>чел</w:t>
            </w:r>
            <w:r>
              <w:t>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Фонд</w:t>
            </w:r>
            <w:r>
              <w:t xml:space="preserve"> </w:t>
            </w:r>
            <w:r>
              <w:t>начисленной</w:t>
            </w:r>
            <w:r>
              <w:t xml:space="preserve"> </w:t>
            </w:r>
            <w:r>
              <w:t>заработной</w:t>
            </w:r>
            <w:r>
              <w:t xml:space="preserve"> </w:t>
            </w:r>
            <w:r>
              <w:t>платы</w:t>
            </w:r>
            <w:r>
              <w:t xml:space="preserve"> </w:t>
            </w:r>
            <w:r>
              <w:t>работников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1 415 829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Выплаты</w:t>
            </w:r>
            <w:r>
              <w:t xml:space="preserve"> </w:t>
            </w:r>
            <w:r>
              <w:t>социального</w:t>
            </w:r>
            <w:r>
              <w:t xml:space="preserve"> </w:t>
            </w:r>
            <w:r>
              <w:t>характера</w:t>
            </w:r>
            <w:r>
              <w:t xml:space="preserve"> </w:t>
            </w:r>
            <w:r>
              <w:t>ра</w:t>
            </w:r>
            <w:r>
              <w:t>ботников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отчетный</w:t>
            </w:r>
            <w:r>
              <w:t xml:space="preserve"> </w:t>
            </w:r>
            <w:r>
              <w:t>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</w:tbl>
    <w:p w:rsidR="00000000" w:rsidRDefault="00EB7AEC"/>
    <w:p w:rsidR="00000000" w:rsidRDefault="00EB7AEC">
      <w:pPr>
        <w:ind w:left="200"/>
      </w:pPr>
    </w:p>
    <w:p w:rsidR="00000000" w:rsidRDefault="00EB7AEC">
      <w:pPr>
        <w:pStyle w:val="2"/>
      </w:pPr>
      <w:r>
        <w:t xml:space="preserve">5.8.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обязательствах</w:t>
      </w:r>
      <w:r>
        <w:t xml:space="preserve"> </w:t>
      </w:r>
      <w:r>
        <w:t>эмитента</w:t>
      </w:r>
      <w:r>
        <w:t xml:space="preserve"> </w:t>
      </w:r>
      <w:r>
        <w:t>перед</w:t>
      </w:r>
      <w:r>
        <w:t xml:space="preserve"> </w:t>
      </w:r>
      <w:r>
        <w:t>сотрудниками</w:t>
      </w:r>
      <w:r>
        <w:t xml:space="preserve"> (</w:t>
      </w:r>
      <w:r>
        <w:t>работниками</w:t>
      </w:r>
      <w:r>
        <w:t xml:space="preserve">), </w:t>
      </w:r>
      <w:r>
        <w:t>касающихся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имеет</w:t>
      </w:r>
      <w:r>
        <w:rPr>
          <w:rStyle w:val="Subst"/>
        </w:rPr>
        <w:t xml:space="preserve"> </w:t>
      </w:r>
      <w:r>
        <w:rPr>
          <w:rStyle w:val="Subst"/>
        </w:rPr>
        <w:t>обязательств</w:t>
      </w:r>
      <w:r>
        <w:rPr>
          <w:rStyle w:val="Subst"/>
        </w:rPr>
        <w:t xml:space="preserve"> </w:t>
      </w:r>
      <w:r>
        <w:rPr>
          <w:rStyle w:val="Subst"/>
        </w:rPr>
        <w:t>перед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возмо</w:t>
      </w:r>
      <w:r>
        <w:rPr>
          <w:rStyle w:val="Subst"/>
        </w:rPr>
        <w:t>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предоставляет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предусматривает</w:t>
      </w:r>
      <w:r>
        <w:rPr>
          <w:rStyle w:val="Subst"/>
        </w:rPr>
        <w:t xml:space="preserve"> </w:t>
      </w:r>
      <w:r>
        <w:rPr>
          <w:rStyle w:val="Subst"/>
        </w:rPr>
        <w:t>возможности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сотрудникам</w:t>
      </w:r>
      <w:r>
        <w:rPr>
          <w:rStyle w:val="Subst"/>
        </w:rPr>
        <w:t xml:space="preserve"> (</w:t>
      </w:r>
      <w:r>
        <w:rPr>
          <w:rStyle w:val="Subst"/>
        </w:rPr>
        <w:t>работникам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опционов</w:t>
      </w:r>
      <w:r>
        <w:rPr>
          <w:rStyle w:val="Subst"/>
        </w:rPr>
        <w:t xml:space="preserve"> </w:t>
      </w:r>
      <w:r>
        <w:rPr>
          <w:rStyle w:val="Subst"/>
        </w:rPr>
        <w:lastRenderedPageBreak/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заключал</w:t>
      </w:r>
      <w:r>
        <w:rPr>
          <w:rStyle w:val="Subst"/>
        </w:rPr>
        <w:t xml:space="preserve"> </w:t>
      </w:r>
      <w:r>
        <w:rPr>
          <w:rStyle w:val="Subst"/>
        </w:rPr>
        <w:t>соглашения</w:t>
      </w:r>
      <w:r>
        <w:rPr>
          <w:rStyle w:val="Subst"/>
        </w:rPr>
        <w:t xml:space="preserve"> </w:t>
      </w:r>
      <w:r>
        <w:rPr>
          <w:rStyle w:val="Subst"/>
        </w:rPr>
        <w:t>со</w:t>
      </w:r>
      <w:r>
        <w:rPr>
          <w:rStyle w:val="Subst"/>
        </w:rPr>
        <w:t xml:space="preserve"> </w:t>
      </w:r>
      <w:r>
        <w:rPr>
          <w:rStyle w:val="Subst"/>
        </w:rPr>
        <w:t>своими</w:t>
      </w:r>
      <w:r>
        <w:rPr>
          <w:rStyle w:val="Subst"/>
        </w:rPr>
        <w:t xml:space="preserve"> </w:t>
      </w:r>
      <w:r>
        <w:rPr>
          <w:rStyle w:val="Subst"/>
        </w:rPr>
        <w:t>сотрудниками</w:t>
      </w:r>
      <w:r>
        <w:rPr>
          <w:rStyle w:val="Subst"/>
        </w:rPr>
        <w:t xml:space="preserve"> (</w:t>
      </w:r>
      <w:r>
        <w:rPr>
          <w:rStyle w:val="Subst"/>
        </w:rPr>
        <w:t>работниками</w:t>
      </w:r>
      <w:r>
        <w:rPr>
          <w:rStyle w:val="Subst"/>
        </w:rPr>
        <w:t xml:space="preserve">), </w:t>
      </w:r>
      <w:r>
        <w:rPr>
          <w:rStyle w:val="Subst"/>
        </w:rPr>
        <w:t>касающихся</w:t>
      </w:r>
      <w:r>
        <w:rPr>
          <w:rStyle w:val="Subst"/>
        </w:rPr>
        <w:t xml:space="preserve"> </w:t>
      </w:r>
      <w:r>
        <w:rPr>
          <w:rStyle w:val="Subst"/>
        </w:rPr>
        <w:t>во</w:t>
      </w:r>
      <w:r>
        <w:rPr>
          <w:rStyle w:val="Subst"/>
        </w:rPr>
        <w:t>зможности</w:t>
      </w:r>
      <w:r>
        <w:rPr>
          <w:rStyle w:val="Subst"/>
        </w:rPr>
        <w:t xml:space="preserve"> </w:t>
      </w:r>
      <w:r>
        <w:rPr>
          <w:rStyle w:val="Subst"/>
        </w:rPr>
        <w:t>их</w:t>
      </w:r>
      <w:r>
        <w:rPr>
          <w:rStyle w:val="Subst"/>
        </w:rPr>
        <w:t xml:space="preserve"> </w:t>
      </w:r>
      <w:r>
        <w:rPr>
          <w:rStyle w:val="Subst"/>
        </w:rPr>
        <w:t>участия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B7AEC">
      <w:pPr>
        <w:pStyle w:val="1"/>
      </w:pPr>
      <w:r>
        <w:t>Раздел</w:t>
      </w:r>
      <w:r>
        <w:t xml:space="preserve"> VI.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EB7AEC">
      <w:pPr>
        <w:pStyle w:val="2"/>
      </w:pPr>
      <w:r>
        <w:t xml:space="preserve">6.1.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общем</w:t>
      </w:r>
      <w:r>
        <w:t xml:space="preserve"> </w:t>
      </w:r>
      <w:r>
        <w:t>количестве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</w:p>
    <w:p w:rsidR="00000000" w:rsidRDefault="00EB7AEC">
      <w:r>
        <w:t>Общее</w:t>
      </w:r>
      <w:r>
        <w:t xml:space="preserve"> </w:t>
      </w:r>
      <w:r>
        <w:t>количество</w:t>
      </w:r>
      <w:r>
        <w:t xml:space="preserve"> </w:t>
      </w:r>
      <w:r>
        <w:t>участников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>:</w:t>
      </w:r>
      <w:r>
        <w:rPr>
          <w:rStyle w:val="Subst"/>
        </w:rPr>
        <w:t xml:space="preserve"> 1</w:t>
      </w:r>
    </w:p>
    <w:p w:rsidR="00000000" w:rsidRDefault="00EB7AEC">
      <w:pPr>
        <w:pStyle w:val="ThinDelim"/>
      </w:pPr>
    </w:p>
    <w:p w:rsidR="00000000" w:rsidRDefault="00EB7AEC">
      <w:pPr>
        <w:pStyle w:val="2"/>
      </w:pPr>
      <w:r>
        <w:t xml:space="preserve">6.2.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, </w:t>
      </w:r>
      <w:r>
        <w:t>а</w:t>
      </w:r>
      <w:r>
        <w:t xml:space="preserve"> </w:t>
      </w:r>
      <w:r>
        <w:t>такж</w:t>
      </w:r>
      <w:r>
        <w:t>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контролирующих</w:t>
      </w:r>
      <w:r>
        <w:t xml:space="preserve"> </w:t>
      </w:r>
      <w:r>
        <w:t>таких</w:t>
      </w:r>
      <w:r>
        <w:t xml:space="preserve"> </w:t>
      </w:r>
      <w:r>
        <w:t>участников</w:t>
      </w:r>
      <w:r>
        <w:t xml:space="preserve"> (</w:t>
      </w:r>
      <w:r>
        <w:t>акционеров</w:t>
      </w:r>
      <w:r>
        <w:t xml:space="preserve">) </w:t>
      </w:r>
      <w:r>
        <w:t>лицах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 xml:space="preserve"> - </w:t>
      </w:r>
      <w:r>
        <w:t>о</w:t>
      </w:r>
      <w:r>
        <w:t xml:space="preserve"> </w:t>
      </w:r>
      <w:r>
        <w:t>таких</w:t>
      </w:r>
      <w:r>
        <w:t xml:space="preserve"> </w:t>
      </w:r>
      <w:r>
        <w:t>участниках</w:t>
      </w:r>
      <w:r>
        <w:t xml:space="preserve"> (</w:t>
      </w:r>
      <w:r>
        <w:t>акционерах</w:t>
      </w:r>
      <w:r>
        <w:t xml:space="preserve">),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20 </w:t>
      </w:r>
      <w:r>
        <w:t>процентами</w:t>
      </w:r>
      <w:r>
        <w:t xml:space="preserve"> </w:t>
      </w:r>
      <w:r>
        <w:t>их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AEC">
      <w:pPr>
        <w:ind w:left="200"/>
      </w:pPr>
      <w:r>
        <w:t>Участники</w:t>
      </w:r>
      <w:r>
        <w:t xml:space="preserve"> (</w:t>
      </w:r>
      <w:r>
        <w:t>акци</w:t>
      </w:r>
      <w:r>
        <w:t>онеры</w:t>
      </w:r>
      <w:r>
        <w:t xml:space="preserve">) </w:t>
      </w:r>
      <w:r>
        <w:t>эмитента</w:t>
      </w:r>
      <w:r>
        <w:t xml:space="preserve">, </w:t>
      </w:r>
      <w:r>
        <w:t>владеющие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AEC">
      <w:pPr>
        <w:ind w:left="200"/>
      </w:pPr>
      <w:r>
        <w:rPr>
          <w:rStyle w:val="Subst"/>
        </w:rPr>
        <w:t>1.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EB7AEC">
      <w:pPr>
        <w:ind w:left="200"/>
      </w:pPr>
      <w:r>
        <w:t>Сокращенное</w:t>
      </w:r>
      <w:r>
        <w:t xml:space="preserve"> </w:t>
      </w:r>
      <w:r>
        <w:t>фирм</w:t>
      </w:r>
      <w:r>
        <w:t>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EB7AE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EB7AE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пом</w:t>
      </w:r>
      <w:r>
        <w:rPr>
          <w:rStyle w:val="Subst"/>
        </w:rPr>
        <w:t xml:space="preserve">.I, </w:t>
      </w:r>
      <w:r>
        <w:rPr>
          <w:rStyle w:val="Subst"/>
        </w:rPr>
        <w:t>ком</w:t>
      </w:r>
      <w:r>
        <w:rPr>
          <w:rStyle w:val="Subst"/>
        </w:rPr>
        <w:t>. 28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каб</w:t>
      </w:r>
      <w:r>
        <w:rPr>
          <w:rStyle w:val="Subst"/>
        </w:rPr>
        <w:t>. 911</w:t>
      </w:r>
    </w:p>
    <w:p w:rsidR="00000000" w:rsidRDefault="00EB7AEC">
      <w:pPr>
        <w:ind w:left="2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EB7AEC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EB7AE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</w:t>
      </w:r>
      <w:r>
        <w:t>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100%</w:t>
      </w:r>
    </w:p>
    <w:p w:rsidR="00000000" w:rsidRDefault="00EB7AEC">
      <w:pPr>
        <w:pStyle w:val="ThinDelim"/>
      </w:pPr>
    </w:p>
    <w:p w:rsidR="00000000" w:rsidRDefault="00EB7AEC">
      <w:pPr>
        <w:ind w:left="200"/>
      </w:pPr>
      <w:r>
        <w:t>Лица</w:t>
      </w:r>
      <w:r>
        <w:t xml:space="preserve">, </w:t>
      </w:r>
      <w:r>
        <w:t>контролирующие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  <w:r>
        <w:rPr>
          <w:rStyle w:val="Subst"/>
        </w:rPr>
        <w:t>1.1.</w:t>
      </w:r>
    </w:p>
    <w:p w:rsidR="00000000" w:rsidRDefault="00EB7AEC">
      <w:pPr>
        <w:ind w:left="2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EB7AEC">
      <w:pPr>
        <w:ind w:left="2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Грэйсон</w:t>
      </w:r>
      <w:r>
        <w:rPr>
          <w:rStyle w:val="Subst"/>
        </w:rPr>
        <w:t>-</w:t>
      </w:r>
      <w:r>
        <w:rPr>
          <w:rStyle w:val="Subst"/>
        </w:rPr>
        <w:t>М</w:t>
      </w:r>
      <w:r>
        <w:rPr>
          <w:rStyle w:val="Subst"/>
        </w:rPr>
        <w:t>"</w:t>
      </w:r>
    </w:p>
    <w:p w:rsidR="00000000" w:rsidRDefault="00EB7AEC">
      <w:pPr>
        <w:pStyle w:val="SubHeading"/>
        <w:ind w:left="200"/>
      </w:pPr>
      <w:r>
        <w:t>Место</w:t>
      </w:r>
      <w:r>
        <w:t xml:space="preserve"> </w:t>
      </w:r>
      <w:r>
        <w:t>нахождения</w:t>
      </w:r>
    </w:p>
    <w:p w:rsidR="00000000" w:rsidRDefault="00EB7AE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>. 441</w:t>
      </w:r>
    </w:p>
    <w:p w:rsidR="00000000" w:rsidRDefault="00EB7AEC">
      <w:pPr>
        <w:ind w:left="200"/>
      </w:pPr>
      <w:r>
        <w:t>ИНН</w:t>
      </w:r>
      <w:r>
        <w:t>:</w:t>
      </w:r>
      <w:r>
        <w:rPr>
          <w:rStyle w:val="Subst"/>
        </w:rPr>
        <w:t xml:space="preserve"> 7719257135</w:t>
      </w:r>
    </w:p>
    <w:p w:rsidR="00000000" w:rsidRDefault="00EB7AEC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1027719009878</w:t>
      </w:r>
    </w:p>
    <w:p w:rsidR="00000000" w:rsidRDefault="00EB7AEC">
      <w:pPr>
        <w:ind w:left="200"/>
      </w:pPr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которого</w:t>
      </w:r>
      <w:r>
        <w:t xml:space="preserve"> </w:t>
      </w:r>
      <w:r>
        <w:t>лицо</w:t>
      </w:r>
      <w:r>
        <w:t xml:space="preserve">, </w:t>
      </w:r>
      <w:r>
        <w:t>контролирующее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осуществляет</w:t>
      </w:r>
      <w:r>
        <w:t xml:space="preserve"> </w:t>
      </w:r>
      <w:r>
        <w:t>такой</w:t>
      </w:r>
      <w:r>
        <w:t xml:space="preserve"> </w:t>
      </w:r>
      <w:r>
        <w:t>контроль</w:t>
      </w:r>
      <w:r>
        <w:t xml:space="preserve"> (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, </w:t>
      </w:r>
      <w:r>
        <w:t>являющемся</w:t>
      </w:r>
      <w:r>
        <w:t xml:space="preserve"> </w:t>
      </w:r>
      <w:r>
        <w:t>участником</w:t>
      </w:r>
      <w:r>
        <w:t xml:space="preserve"> (</w:t>
      </w:r>
      <w:r>
        <w:t>акционером</w:t>
      </w:r>
      <w:r>
        <w:t xml:space="preserve">) </w:t>
      </w:r>
      <w:r>
        <w:t>эмитента</w:t>
      </w:r>
      <w:r>
        <w:t xml:space="preserve">, </w:t>
      </w:r>
      <w:r>
        <w:t>заключение</w:t>
      </w:r>
      <w:r>
        <w:t xml:space="preserve"> </w:t>
      </w:r>
      <w:r>
        <w:t>дого</w:t>
      </w:r>
      <w:r>
        <w:t>вора</w:t>
      </w:r>
      <w:r>
        <w:t xml:space="preserve"> </w:t>
      </w:r>
      <w:r>
        <w:t>простого</w:t>
      </w:r>
      <w:r>
        <w:t xml:space="preserve"> </w:t>
      </w:r>
      <w:r>
        <w:t>товарищества</w:t>
      </w:r>
      <w:r>
        <w:t xml:space="preserve">, </w:t>
      </w:r>
      <w:r>
        <w:t>заключение</w:t>
      </w:r>
      <w:r>
        <w:t xml:space="preserve"> </w:t>
      </w:r>
      <w:r>
        <w:t>договора</w:t>
      </w:r>
      <w:r>
        <w:t xml:space="preserve"> </w:t>
      </w:r>
      <w:r>
        <w:t>поручения</w:t>
      </w:r>
      <w:r>
        <w:t xml:space="preserve">, </w:t>
      </w:r>
      <w:r>
        <w:t>заключение</w:t>
      </w:r>
      <w:r>
        <w:t xml:space="preserve"> </w:t>
      </w:r>
      <w:r>
        <w:t>акционерного</w:t>
      </w:r>
      <w:r>
        <w:t xml:space="preserve"> </w:t>
      </w:r>
      <w:r>
        <w:t>соглашения</w:t>
      </w:r>
      <w:r>
        <w:t xml:space="preserve">, </w:t>
      </w:r>
      <w:r>
        <w:t>заключение</w:t>
      </w:r>
      <w:r>
        <w:t xml:space="preserve"> </w:t>
      </w:r>
      <w:r>
        <w:t>иного</w:t>
      </w:r>
      <w:r>
        <w:t xml:space="preserve"> </w:t>
      </w:r>
      <w:r>
        <w:t>соглашения</w:t>
      </w:r>
      <w:r>
        <w:t xml:space="preserve">, </w:t>
      </w:r>
      <w:r>
        <w:t>предметом</w:t>
      </w:r>
      <w:r>
        <w:t xml:space="preserve"> </w:t>
      </w:r>
      <w:r>
        <w:t>которого</w:t>
      </w:r>
      <w:r>
        <w:t xml:space="preserve"> </w:t>
      </w:r>
      <w:r>
        <w:t>является</w:t>
      </w:r>
      <w:r>
        <w:t xml:space="preserve"> </w:t>
      </w:r>
      <w:r>
        <w:t>осуществление</w:t>
      </w:r>
      <w:r>
        <w:t xml:space="preserve"> </w:t>
      </w:r>
      <w:r>
        <w:t>прав</w:t>
      </w:r>
      <w:r>
        <w:t xml:space="preserve">, </w:t>
      </w:r>
      <w:r>
        <w:t>удостоверенных</w:t>
      </w:r>
      <w:r>
        <w:t xml:space="preserve"> </w:t>
      </w:r>
      <w:r>
        <w:t>акциями</w:t>
      </w:r>
      <w:r>
        <w:t xml:space="preserve"> (</w:t>
      </w:r>
      <w:r>
        <w:t>долями</w:t>
      </w:r>
      <w:r>
        <w:t xml:space="preserve">)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являющегося</w:t>
      </w:r>
      <w:r>
        <w:t xml:space="preserve"> </w:t>
      </w:r>
      <w:r>
        <w:t>участником</w:t>
      </w:r>
      <w:r>
        <w:t xml:space="preserve"> (</w:t>
      </w:r>
      <w:r>
        <w:t>акционеро</w:t>
      </w:r>
      <w:r>
        <w:t>м</w:t>
      </w:r>
      <w:r>
        <w:t xml:space="preserve">) </w:t>
      </w:r>
      <w:r>
        <w:t>эмитента</w:t>
      </w:r>
      <w:r>
        <w:t>):</w:t>
      </w:r>
      <w:r>
        <w:br/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юридическом</w:t>
      </w:r>
      <w:r>
        <w:rPr>
          <w:rStyle w:val="Subst"/>
        </w:rPr>
        <w:t xml:space="preserve"> </w:t>
      </w:r>
      <w:r>
        <w:rPr>
          <w:rStyle w:val="Subst"/>
        </w:rPr>
        <w:t>лице</w:t>
      </w:r>
      <w:r>
        <w:rPr>
          <w:rStyle w:val="Subst"/>
        </w:rPr>
        <w:t xml:space="preserve">, </w:t>
      </w:r>
      <w:r>
        <w:rPr>
          <w:rStyle w:val="Subst"/>
        </w:rPr>
        <w:t>являющемся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B7AEC">
      <w:pPr>
        <w:ind w:left="200"/>
      </w:pPr>
      <w:r>
        <w:t>Признак</w:t>
      </w:r>
      <w:r>
        <w:t xml:space="preserve"> </w:t>
      </w:r>
      <w:r>
        <w:t>осуществления</w:t>
      </w:r>
      <w:r>
        <w:t xml:space="preserve"> </w:t>
      </w:r>
      <w:r>
        <w:t>лицом</w:t>
      </w:r>
      <w:r>
        <w:t xml:space="preserve">, </w:t>
      </w:r>
      <w:r>
        <w:t>контролирующим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 xml:space="preserve">, </w:t>
      </w:r>
      <w:r>
        <w:t>такого</w:t>
      </w:r>
      <w:r>
        <w:t xml:space="preserve"> </w:t>
      </w:r>
      <w:r>
        <w:t>контроля</w:t>
      </w:r>
      <w:r>
        <w:t xml:space="preserve"> :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распоряжаться</w:t>
      </w:r>
      <w:r>
        <w:rPr>
          <w:rStyle w:val="Subst"/>
        </w:rPr>
        <w:t xml:space="preserve"> </w:t>
      </w:r>
      <w:r>
        <w:rPr>
          <w:rStyle w:val="Subst"/>
        </w:rPr>
        <w:t>более</w:t>
      </w:r>
      <w:r>
        <w:rPr>
          <w:rStyle w:val="Subst"/>
        </w:rPr>
        <w:t xml:space="preserve"> 50 </w:t>
      </w:r>
      <w:r>
        <w:rPr>
          <w:rStyle w:val="Subst"/>
        </w:rPr>
        <w:t>процентами</w:t>
      </w:r>
      <w:r>
        <w:rPr>
          <w:rStyle w:val="Subst"/>
        </w:rPr>
        <w:t xml:space="preserve"> </w:t>
      </w:r>
      <w:r>
        <w:rPr>
          <w:rStyle w:val="Subst"/>
        </w:rPr>
        <w:t>голосов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высшем</w:t>
      </w:r>
      <w:r>
        <w:rPr>
          <w:rStyle w:val="Subst"/>
        </w:rPr>
        <w:t xml:space="preserve"> </w:t>
      </w:r>
      <w:r>
        <w:rPr>
          <w:rStyle w:val="Subst"/>
        </w:rPr>
        <w:t>органе</w:t>
      </w:r>
      <w:r>
        <w:rPr>
          <w:rStyle w:val="Subst"/>
        </w:rPr>
        <w:t xml:space="preserve"> </w:t>
      </w:r>
      <w:r>
        <w:rPr>
          <w:rStyle w:val="Subst"/>
        </w:rPr>
        <w:t>управления</w:t>
      </w:r>
      <w:r>
        <w:rPr>
          <w:rStyle w:val="Subst"/>
        </w:rPr>
        <w:t xml:space="preserve"> </w:t>
      </w:r>
      <w:r>
        <w:rPr>
          <w:rStyle w:val="Subst"/>
        </w:rPr>
        <w:t>юридического</w:t>
      </w:r>
      <w:r>
        <w:rPr>
          <w:rStyle w:val="Subst"/>
        </w:rPr>
        <w:t xml:space="preserve"> </w:t>
      </w:r>
      <w:r>
        <w:rPr>
          <w:rStyle w:val="Subst"/>
        </w:rPr>
        <w:t>л</w:t>
      </w:r>
      <w:r>
        <w:rPr>
          <w:rStyle w:val="Subst"/>
        </w:rPr>
        <w:t>ица</w:t>
      </w:r>
      <w:r>
        <w:rPr>
          <w:rStyle w:val="Subst"/>
        </w:rPr>
        <w:t xml:space="preserve">, </w:t>
      </w:r>
      <w:r>
        <w:rPr>
          <w:rStyle w:val="Subst"/>
        </w:rPr>
        <w:t>являющегося</w:t>
      </w:r>
      <w:r>
        <w:rPr>
          <w:rStyle w:val="Subst"/>
        </w:rPr>
        <w:t xml:space="preserve"> </w:t>
      </w:r>
      <w:r>
        <w:rPr>
          <w:rStyle w:val="Subst"/>
        </w:rPr>
        <w:t>участником</w:t>
      </w:r>
      <w:r>
        <w:rPr>
          <w:rStyle w:val="Subst"/>
        </w:rPr>
        <w:t xml:space="preserve"> (</w:t>
      </w:r>
      <w:r>
        <w:rPr>
          <w:rStyle w:val="Subst"/>
        </w:rPr>
        <w:t>акционером</w:t>
      </w:r>
      <w:r>
        <w:rPr>
          <w:rStyle w:val="Subst"/>
        </w:rPr>
        <w:t xml:space="preserve">) </w:t>
      </w:r>
      <w:r>
        <w:rPr>
          <w:rStyle w:val="Subst"/>
        </w:rPr>
        <w:t>эмитента</w:t>
      </w:r>
    </w:p>
    <w:p w:rsidR="00000000" w:rsidRDefault="00EB7AEC">
      <w:pPr>
        <w:ind w:left="200"/>
      </w:pPr>
      <w:r>
        <w:t>Вид</w:t>
      </w:r>
      <w:r>
        <w:t xml:space="preserve"> </w:t>
      </w:r>
      <w:r>
        <w:t>контроля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прямой</w:t>
      </w:r>
      <w:r>
        <w:rPr>
          <w:rStyle w:val="Subst"/>
        </w:rPr>
        <w:t xml:space="preserve"> </w:t>
      </w:r>
      <w:r>
        <w:rPr>
          <w:rStyle w:val="Subst"/>
        </w:rPr>
        <w:t>контроль</w:t>
      </w:r>
    </w:p>
    <w:p w:rsidR="00000000" w:rsidRDefault="00EB7AEC">
      <w:pPr>
        <w:ind w:left="200"/>
      </w:pPr>
      <w:r>
        <w:lastRenderedPageBreak/>
        <w:t>Размер</w:t>
      </w:r>
      <w:r>
        <w:t xml:space="preserve"> </w:t>
      </w:r>
      <w:r>
        <w:t>доли</w:t>
      </w:r>
      <w:r>
        <w:t xml:space="preserve"> </w:t>
      </w:r>
      <w:r>
        <w:t>такого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(</w:t>
      </w:r>
      <w:r>
        <w:t>складочном</w:t>
      </w:r>
      <w:r>
        <w:t xml:space="preserve">) </w:t>
      </w:r>
      <w:r>
        <w:t>капитале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  <w:r>
        <w:t>, %:</w:t>
      </w:r>
      <w:r>
        <w:rPr>
          <w:rStyle w:val="Subst"/>
        </w:rPr>
        <w:t xml:space="preserve"> 99.6459</w:t>
      </w:r>
    </w:p>
    <w:p w:rsidR="00000000" w:rsidRDefault="00EB7AEC">
      <w:pPr>
        <w:ind w:left="2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такому</w:t>
      </w:r>
      <w:r>
        <w:t xml:space="preserve"> </w:t>
      </w:r>
      <w:r>
        <w:t>лицу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</w:t>
      </w:r>
      <w:r>
        <w:t>ента</w:t>
      </w:r>
      <w:r>
        <w:t>, %:</w:t>
      </w:r>
      <w:r>
        <w:rPr>
          <w:rStyle w:val="Subst"/>
        </w:rPr>
        <w:t xml:space="preserve"> 99.9998</w:t>
      </w:r>
    </w:p>
    <w:p w:rsidR="00000000" w:rsidRDefault="00EB7AEC">
      <w:pPr>
        <w:ind w:left="2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0%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, </w:t>
      </w:r>
      <w:r>
        <w:t>указываемые</w:t>
      </w:r>
      <w:r>
        <w:t xml:space="preserve"> </w:t>
      </w:r>
      <w:r>
        <w:t>эмитентом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</w:p>
    <w:p w:rsidR="00000000" w:rsidRDefault="00EB7AEC">
      <w:pPr>
        <w:ind w:left="200"/>
      </w:pPr>
    </w:p>
    <w:p w:rsidR="00000000" w:rsidRDefault="00EB7AEC">
      <w:pPr>
        <w:pStyle w:val="2"/>
      </w:pPr>
      <w:r>
        <w:t xml:space="preserve">6.3.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 </w:t>
      </w:r>
      <w:r>
        <w:t>участия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 xml:space="preserve">, </w:t>
      </w:r>
      <w:r>
        <w:t>наличии</w:t>
      </w:r>
      <w:r>
        <w:t xml:space="preserve"> </w:t>
      </w:r>
      <w:r>
        <w:t>специально</w:t>
      </w:r>
      <w:r>
        <w:t>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EB7AE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долей</w:t>
      </w:r>
      <w:r>
        <w:rPr>
          <w:rStyle w:val="Subst"/>
        </w:rPr>
        <w:t xml:space="preserve">, </w:t>
      </w:r>
      <w:r>
        <w:rPr>
          <w:rStyle w:val="Subst"/>
        </w:rPr>
        <w:t>находящихся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государственной</w:t>
      </w:r>
      <w:r>
        <w:rPr>
          <w:rStyle w:val="Subst"/>
        </w:rPr>
        <w:t xml:space="preserve"> (</w:t>
      </w:r>
      <w:r>
        <w:rPr>
          <w:rStyle w:val="Subst"/>
        </w:rPr>
        <w:t>федеральной</w:t>
      </w:r>
      <w:r>
        <w:rPr>
          <w:rStyle w:val="Subst"/>
        </w:rPr>
        <w:t xml:space="preserve">, </w:t>
      </w:r>
      <w:r>
        <w:rPr>
          <w:rStyle w:val="Subst"/>
        </w:rPr>
        <w:t>субъектов</w:t>
      </w:r>
      <w:r>
        <w:rPr>
          <w:rStyle w:val="Subst"/>
        </w:rPr>
        <w:t xml:space="preserve"> </w:t>
      </w:r>
      <w:r>
        <w:rPr>
          <w:rStyle w:val="Subst"/>
        </w:rPr>
        <w:t>Российской</w:t>
      </w:r>
      <w:r>
        <w:rPr>
          <w:rStyle w:val="Subst"/>
        </w:rPr>
        <w:t xml:space="preserve"> </w:t>
      </w:r>
      <w:r>
        <w:rPr>
          <w:rStyle w:val="Subst"/>
        </w:rPr>
        <w:t>Федерации</w:t>
      </w:r>
      <w:r>
        <w:rPr>
          <w:rStyle w:val="Subst"/>
        </w:rPr>
        <w:t xml:space="preserve">) </w:t>
      </w:r>
      <w:r>
        <w:rPr>
          <w:rStyle w:val="Subst"/>
        </w:rPr>
        <w:t>или</w:t>
      </w:r>
      <w:r>
        <w:rPr>
          <w:rStyle w:val="Subst"/>
        </w:rPr>
        <w:t xml:space="preserve"> </w:t>
      </w:r>
      <w:r>
        <w:rPr>
          <w:rStyle w:val="Subst"/>
        </w:rPr>
        <w:t>муниципальной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</w:p>
    <w:p w:rsidR="00000000" w:rsidRDefault="00EB7AEC">
      <w:pPr>
        <w:pStyle w:val="SubHeading"/>
        <w:ind w:left="200"/>
      </w:pPr>
      <w:r>
        <w:t>Сведения</w:t>
      </w:r>
      <w:r>
        <w:t xml:space="preserve"> </w:t>
      </w:r>
      <w:r>
        <w:t>об</w:t>
      </w:r>
      <w:r>
        <w:t xml:space="preserve"> </w:t>
      </w:r>
      <w:r>
        <w:t>управляющих</w:t>
      </w:r>
      <w:r>
        <w:t xml:space="preserve"> </w:t>
      </w:r>
      <w:r>
        <w:t>государственными</w:t>
      </w:r>
      <w:r>
        <w:t xml:space="preserve">, </w:t>
      </w:r>
      <w:r>
        <w:t>муниципальными</w:t>
      </w:r>
      <w:r>
        <w:t xml:space="preserve"> </w:t>
      </w:r>
      <w:r>
        <w:t>пакетами</w:t>
      </w:r>
      <w:r>
        <w:t xml:space="preserve"> </w:t>
      </w:r>
      <w:r>
        <w:t>акций</w:t>
      </w:r>
    </w:p>
    <w:p w:rsidR="00000000" w:rsidRDefault="00EB7AE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pStyle w:val="SubHeading"/>
        <w:ind w:left="200"/>
      </w:pPr>
      <w:r>
        <w:t>Лица</w:t>
      </w:r>
      <w:r>
        <w:t xml:space="preserve">, </w:t>
      </w:r>
      <w:r>
        <w:t>которые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или</w:t>
      </w:r>
      <w:r>
        <w:t xml:space="preserve"> </w:t>
      </w:r>
      <w:r>
        <w:t>муниципального</w:t>
      </w:r>
      <w:r>
        <w:t xml:space="preserve"> </w:t>
      </w:r>
      <w:r>
        <w:t>образования</w:t>
      </w:r>
      <w:r>
        <w:t xml:space="preserve"> </w:t>
      </w:r>
      <w:r>
        <w:t>осуществляют</w:t>
      </w:r>
      <w:r>
        <w:t xml:space="preserve"> </w:t>
      </w:r>
      <w:r>
        <w:t>функции</w:t>
      </w:r>
      <w:r>
        <w:t xml:space="preserve"> </w:t>
      </w:r>
      <w:r>
        <w:t>участника</w:t>
      </w:r>
      <w:r>
        <w:t xml:space="preserve"> (</w:t>
      </w:r>
      <w:r>
        <w:t>акционера</w:t>
      </w:r>
      <w:r>
        <w:t xml:space="preserve">) </w:t>
      </w:r>
      <w:r>
        <w:t>эмитента</w:t>
      </w:r>
    </w:p>
    <w:p w:rsidR="00000000" w:rsidRDefault="00EB7AEC">
      <w:pPr>
        <w:ind w:left="4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pStyle w:val="SubHeading"/>
        <w:ind w:left="200"/>
      </w:pPr>
      <w:r>
        <w:t>Наличие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субъектов</w:t>
      </w:r>
      <w:r>
        <w:t xml:space="preserve"> </w:t>
      </w:r>
      <w:r>
        <w:t>Р</w:t>
      </w:r>
      <w:r>
        <w:t>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в</w:t>
      </w:r>
      <w:r>
        <w:t xml:space="preserve"> </w:t>
      </w:r>
      <w:r>
        <w:t>управлении</w:t>
      </w:r>
      <w:r>
        <w:t xml:space="preserve"> </w:t>
      </w:r>
      <w:r>
        <w:t>эмитентом</w:t>
      </w:r>
      <w:r>
        <w:t xml:space="preserve"> - </w:t>
      </w:r>
      <w:r>
        <w:t>акционерным</w:t>
      </w:r>
      <w:r>
        <w:t xml:space="preserve"> </w:t>
      </w:r>
      <w:r>
        <w:t>обществом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 xml:space="preserve">'), </w:t>
      </w:r>
      <w:r>
        <w:t>срок</w:t>
      </w:r>
      <w:r>
        <w:t xml:space="preserve"> </w:t>
      </w:r>
      <w:r>
        <w:t>действия</w:t>
      </w:r>
      <w:r>
        <w:t xml:space="preserve"> </w:t>
      </w:r>
      <w:r>
        <w:t>специального</w:t>
      </w:r>
      <w:r>
        <w:t xml:space="preserve"> </w:t>
      </w:r>
      <w:r>
        <w:t>права</w:t>
      </w:r>
      <w:r>
        <w:t xml:space="preserve"> ('</w:t>
      </w:r>
      <w:r>
        <w:t>золотой</w:t>
      </w:r>
      <w:r>
        <w:t xml:space="preserve"> </w:t>
      </w:r>
      <w:r>
        <w:t>акции</w:t>
      </w:r>
      <w:r>
        <w:t>')</w:t>
      </w:r>
    </w:p>
    <w:p w:rsidR="00000000" w:rsidRDefault="00EB7AEC">
      <w:pPr>
        <w:ind w:left="400"/>
      </w:pPr>
      <w:r>
        <w:rPr>
          <w:rStyle w:val="Subst"/>
        </w:rPr>
        <w:t>Указанное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предусмотрено</w:t>
      </w:r>
    </w:p>
    <w:p w:rsidR="00000000" w:rsidRDefault="00EB7AEC">
      <w:pPr>
        <w:pStyle w:val="2"/>
      </w:pPr>
      <w:r>
        <w:t xml:space="preserve">6.4.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ограничениях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</w:t>
      </w:r>
      <w:r>
        <w:t>е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Ограничений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уставном</w:t>
      </w:r>
      <w:r>
        <w:rPr>
          <w:rStyle w:val="Subst"/>
        </w:rPr>
        <w:t xml:space="preserve"> </w:t>
      </w:r>
      <w:r>
        <w:rPr>
          <w:rStyle w:val="Subst"/>
        </w:rPr>
        <w:t>капитале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pStyle w:val="2"/>
      </w:pPr>
      <w:r>
        <w:t xml:space="preserve">6.5.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</w:t>
      </w:r>
      <w:r>
        <w:t xml:space="preserve"> </w:t>
      </w:r>
      <w:r>
        <w:t>размере</w:t>
      </w:r>
      <w:r>
        <w:t xml:space="preserve"> </w:t>
      </w:r>
      <w:r>
        <w:t>участия</w:t>
      </w:r>
      <w:r>
        <w:t xml:space="preserve"> </w:t>
      </w:r>
      <w:r>
        <w:t>акционеров</w:t>
      </w:r>
      <w:r>
        <w:t xml:space="preserve"> (</w:t>
      </w:r>
      <w:r>
        <w:t>участников</w:t>
      </w:r>
      <w:r>
        <w:t xml:space="preserve">) </w:t>
      </w:r>
      <w:r>
        <w:t>эмитента</w:t>
      </w:r>
      <w:r>
        <w:t xml:space="preserve">, </w:t>
      </w:r>
      <w:r>
        <w:t>владеющих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его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ег</w:t>
      </w:r>
      <w:r>
        <w:t>о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AEC">
      <w:pPr>
        <w:ind w:left="200"/>
      </w:pP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всего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состояло</w:t>
      </w:r>
      <w:r>
        <w:rPr>
          <w:rStyle w:val="Subst"/>
        </w:rPr>
        <w:t xml:space="preserve"> </w:t>
      </w:r>
      <w:r>
        <w:rPr>
          <w:rStyle w:val="Subst"/>
        </w:rPr>
        <w:t>из</w:t>
      </w:r>
      <w:r>
        <w:rPr>
          <w:rStyle w:val="Subst"/>
        </w:rPr>
        <w:t xml:space="preserve"> </w:t>
      </w:r>
      <w:r>
        <w:rPr>
          <w:rStyle w:val="Subst"/>
        </w:rPr>
        <w:t>одного</w:t>
      </w:r>
      <w:r>
        <w:rPr>
          <w:rStyle w:val="Subst"/>
        </w:rPr>
        <w:t xml:space="preserve"> </w:t>
      </w:r>
      <w:r>
        <w:rPr>
          <w:rStyle w:val="Subst"/>
        </w:rPr>
        <w:t>акционера</w:t>
      </w:r>
      <w:r>
        <w:rPr>
          <w:rStyle w:val="Subst"/>
        </w:rPr>
        <w:t xml:space="preserve"> (</w:t>
      </w:r>
      <w:r>
        <w:rPr>
          <w:rStyle w:val="Subst"/>
        </w:rPr>
        <w:t>участника</w:t>
      </w:r>
      <w:r>
        <w:rPr>
          <w:rStyle w:val="Subst"/>
        </w:rPr>
        <w:t xml:space="preserve">),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связи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чем</w:t>
      </w:r>
      <w:r>
        <w:rPr>
          <w:rStyle w:val="Subst"/>
        </w:rPr>
        <w:t xml:space="preserve">, </w:t>
      </w:r>
      <w:r>
        <w:rPr>
          <w:rStyle w:val="Subst"/>
        </w:rPr>
        <w:t>списки</w:t>
      </w:r>
      <w:r>
        <w:rPr>
          <w:rStyle w:val="Subst"/>
        </w:rPr>
        <w:t xml:space="preserve"> </w:t>
      </w:r>
      <w:r>
        <w:rPr>
          <w:rStyle w:val="Subst"/>
        </w:rPr>
        <w:t>лиц</w:t>
      </w:r>
      <w:r>
        <w:rPr>
          <w:rStyle w:val="Subst"/>
        </w:rPr>
        <w:t xml:space="preserve">, </w:t>
      </w:r>
      <w:r>
        <w:rPr>
          <w:rStyle w:val="Subst"/>
        </w:rPr>
        <w:t>имеющих</w:t>
      </w:r>
      <w:r>
        <w:rPr>
          <w:rStyle w:val="Subst"/>
        </w:rPr>
        <w:t xml:space="preserve">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участие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общем</w:t>
      </w:r>
      <w:r>
        <w:rPr>
          <w:rStyle w:val="Subst"/>
        </w:rPr>
        <w:t xml:space="preserve"> </w:t>
      </w:r>
      <w:r>
        <w:rPr>
          <w:rStyle w:val="Subst"/>
        </w:rPr>
        <w:t>собрании</w:t>
      </w:r>
      <w:r>
        <w:rPr>
          <w:rStyle w:val="Subst"/>
        </w:rPr>
        <w:t xml:space="preserve"> </w:t>
      </w:r>
      <w:r>
        <w:rPr>
          <w:rStyle w:val="Subst"/>
        </w:rPr>
        <w:t>акционеров</w:t>
      </w:r>
      <w:r>
        <w:rPr>
          <w:rStyle w:val="Subst"/>
        </w:rPr>
        <w:t xml:space="preserve"> (</w:t>
      </w:r>
      <w:r>
        <w:rPr>
          <w:rStyle w:val="Subst"/>
        </w:rPr>
        <w:t>участников</w:t>
      </w:r>
      <w:r>
        <w:rPr>
          <w:rStyle w:val="Subst"/>
        </w:rPr>
        <w:t xml:space="preserve">)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составлялись</w:t>
      </w:r>
      <w:r>
        <w:rPr>
          <w:rStyle w:val="Subst"/>
        </w:rPr>
        <w:t xml:space="preserve">, </w:t>
      </w:r>
      <w:r>
        <w:rPr>
          <w:rStyle w:val="Subst"/>
        </w:rPr>
        <w:t>п</w:t>
      </w:r>
      <w:r>
        <w:rPr>
          <w:rStyle w:val="Subst"/>
        </w:rPr>
        <w:t>оскольку</w:t>
      </w:r>
      <w:r>
        <w:rPr>
          <w:rStyle w:val="Subst"/>
        </w:rPr>
        <w:t xml:space="preserve"> </w:t>
      </w:r>
      <w:r>
        <w:rPr>
          <w:rStyle w:val="Subst"/>
        </w:rPr>
        <w:t>все</w:t>
      </w:r>
      <w:r>
        <w:rPr>
          <w:rStyle w:val="Subst"/>
        </w:rPr>
        <w:t xml:space="preserve"> </w:t>
      </w:r>
      <w:r>
        <w:rPr>
          <w:rStyle w:val="Subst"/>
        </w:rPr>
        <w:t>решения</w:t>
      </w:r>
      <w:r>
        <w:rPr>
          <w:rStyle w:val="Subst"/>
        </w:rPr>
        <w:t xml:space="preserve"> </w:t>
      </w:r>
      <w:r>
        <w:rPr>
          <w:rStyle w:val="Subst"/>
        </w:rPr>
        <w:t>принимались</w:t>
      </w:r>
      <w:r>
        <w:rPr>
          <w:rStyle w:val="Subst"/>
        </w:rPr>
        <w:t xml:space="preserve"> </w:t>
      </w:r>
      <w:r>
        <w:rPr>
          <w:rStyle w:val="Subst"/>
        </w:rPr>
        <w:t>единственным</w:t>
      </w:r>
      <w:r>
        <w:rPr>
          <w:rStyle w:val="Subst"/>
        </w:rPr>
        <w:t xml:space="preserve"> </w:t>
      </w:r>
      <w:r>
        <w:rPr>
          <w:rStyle w:val="Subst"/>
        </w:rPr>
        <w:t>акционером</w:t>
      </w:r>
      <w:r>
        <w:rPr>
          <w:rStyle w:val="Subst"/>
        </w:rPr>
        <w:t xml:space="preserve"> (</w:t>
      </w:r>
      <w:r>
        <w:rPr>
          <w:rStyle w:val="Subst"/>
        </w:rPr>
        <w:t>участником</w:t>
      </w:r>
      <w:r>
        <w:rPr>
          <w:rStyle w:val="Subst"/>
        </w:rPr>
        <w:t xml:space="preserve">) </w:t>
      </w:r>
      <w:r>
        <w:rPr>
          <w:rStyle w:val="Subst"/>
        </w:rPr>
        <w:t>единолично</w:t>
      </w:r>
    </w:p>
    <w:p w:rsidR="00000000" w:rsidRDefault="00EB7AEC">
      <w:pPr>
        <w:pStyle w:val="2"/>
      </w:pPr>
      <w:r>
        <w:t xml:space="preserve">6.6.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совершенных</w:t>
      </w:r>
      <w:r>
        <w:t xml:space="preserve"> </w:t>
      </w:r>
      <w:r>
        <w:t>эмитентом</w:t>
      </w:r>
      <w:r>
        <w:t xml:space="preserve"> </w:t>
      </w:r>
      <w:r>
        <w:t>сделках</w:t>
      </w:r>
      <w:r>
        <w:t xml:space="preserve">, </w:t>
      </w:r>
      <w:r>
        <w:t>в</w:t>
      </w:r>
      <w:r>
        <w:t xml:space="preserve"> </w:t>
      </w:r>
      <w:r>
        <w:t>совершении</w:t>
      </w:r>
      <w:r>
        <w:t xml:space="preserve"> </w:t>
      </w:r>
      <w:r>
        <w:t>которых</w:t>
      </w:r>
      <w:r>
        <w:t xml:space="preserve"> </w:t>
      </w:r>
      <w:r>
        <w:t>имелась</w:t>
      </w:r>
      <w:r>
        <w:t xml:space="preserve"> </w:t>
      </w:r>
      <w:r>
        <w:t>заинтересованность</w:t>
      </w:r>
    </w:p>
    <w:p w:rsidR="00000000" w:rsidRDefault="00EB7AEC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сделок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совершалось</w:t>
      </w:r>
    </w:p>
    <w:p w:rsidR="00000000" w:rsidRDefault="00EB7AEC">
      <w:pPr>
        <w:pStyle w:val="2"/>
      </w:pPr>
      <w:r>
        <w:t xml:space="preserve">6.7.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 </w:t>
      </w:r>
      <w:r>
        <w:t>дебиторской</w:t>
      </w:r>
      <w:r>
        <w:t xml:space="preserve"> </w:t>
      </w:r>
      <w:r>
        <w:t>задолженност</w:t>
      </w:r>
      <w:r>
        <w:t>и</w:t>
      </w:r>
    </w:p>
    <w:p w:rsidR="00000000" w:rsidRDefault="00EB7AEC">
      <w:pPr>
        <w:pStyle w:val="SubHeading"/>
        <w:ind w:left="200"/>
      </w:pPr>
      <w:r>
        <w:t>На</w:t>
      </w:r>
      <w:r>
        <w:t xml:space="preserve"> 30.06.2019 </w:t>
      </w:r>
      <w:r>
        <w:t>г</w:t>
      </w:r>
      <w:r>
        <w:t>.</w:t>
      </w:r>
    </w:p>
    <w:p w:rsidR="00000000" w:rsidRDefault="00EB7AEC">
      <w:pPr>
        <w:ind w:left="400"/>
      </w:pPr>
      <w:r>
        <w:t>Единица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7412"/>
        <w:gridCol w:w="1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1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Значение</w:t>
            </w:r>
            <w:r>
              <w:t xml:space="preserve"> </w:t>
            </w:r>
            <w: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покупателей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заказчиков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векселям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</w:t>
            </w:r>
            <w:r>
              <w:t>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Дебиторская</w:t>
            </w:r>
            <w:r>
              <w:t xml:space="preserve"> </w:t>
            </w:r>
            <w:r>
              <w:t>задолженность</w:t>
            </w:r>
            <w:r>
              <w:t xml:space="preserve"> </w:t>
            </w:r>
            <w:r>
              <w:t>участников</w:t>
            </w:r>
            <w:r>
              <w:t xml:space="preserve"> (</w:t>
            </w:r>
            <w:r>
              <w:t>учредителей</w:t>
            </w:r>
            <w:r>
              <w:t xml:space="preserve">) </w:t>
            </w:r>
            <w:r>
              <w:t>по</w:t>
            </w:r>
            <w:r>
              <w:t xml:space="preserve"> </w:t>
            </w:r>
            <w:r>
              <w:t>взносам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уставный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lastRenderedPageBreak/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Прочая</w:t>
            </w:r>
            <w:r>
              <w:t xml:space="preserve"> </w:t>
            </w:r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551 970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просроченная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551 970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  </w:t>
            </w:r>
            <w:r>
              <w:t>в</w:t>
            </w:r>
            <w:r>
              <w:t xml:space="preserve"> </w:t>
            </w:r>
            <w:r>
              <w:t>том</w:t>
            </w:r>
            <w:r>
              <w:t xml:space="preserve"> </w:t>
            </w:r>
            <w:r>
              <w:t>числе</w:t>
            </w:r>
            <w:r>
              <w:t xml:space="preserve"> </w:t>
            </w:r>
            <w:r>
              <w:t>общ</w:t>
            </w:r>
            <w:r>
              <w:t>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просроченной</w:t>
            </w:r>
            <w:r>
              <w:t xml:space="preserve"> </w:t>
            </w:r>
            <w:r>
              <w:t>дебиторской</w:t>
            </w:r>
            <w:r>
              <w:t xml:space="preserve"> </w:t>
            </w:r>
            <w:r>
              <w:t>задолженности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0</w:t>
            </w:r>
          </w:p>
        </w:tc>
      </w:tr>
    </w:tbl>
    <w:p w:rsidR="00000000" w:rsidRDefault="00EB7AEC"/>
    <w:p w:rsidR="00000000" w:rsidRDefault="00EB7AEC">
      <w:pPr>
        <w:pStyle w:val="SubHeading"/>
        <w:ind w:left="400"/>
      </w:pPr>
      <w:r>
        <w:t>Дебиторы</w:t>
      </w:r>
      <w:r>
        <w:t xml:space="preserve">, </w:t>
      </w:r>
      <w:r>
        <w:t>на</w:t>
      </w:r>
      <w:r>
        <w:t xml:space="preserve"> </w:t>
      </w:r>
      <w:r>
        <w:t>долю</w:t>
      </w:r>
      <w:r>
        <w:t xml:space="preserve"> </w:t>
      </w:r>
      <w:r>
        <w:t>которых</w:t>
      </w:r>
      <w:r>
        <w:t xml:space="preserve"> </w:t>
      </w:r>
      <w:r>
        <w:t>приходится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</w:t>
      </w:r>
      <w:r>
        <w:t>процентов</w:t>
      </w:r>
      <w:r>
        <w:t xml:space="preserve"> </w:t>
      </w:r>
      <w:r>
        <w:t>от</w:t>
      </w:r>
      <w:r>
        <w:t xml:space="preserve"> </w:t>
      </w:r>
      <w:r>
        <w:t>общей</w:t>
      </w:r>
      <w:r>
        <w:t xml:space="preserve"> </w:t>
      </w:r>
      <w:r>
        <w:t>суммы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</w:t>
      </w:r>
      <w:r>
        <w:t>за</w:t>
      </w:r>
      <w:r>
        <w:t xml:space="preserve"> </w:t>
      </w:r>
      <w:r>
        <w:t>указанный</w:t>
      </w:r>
      <w:r>
        <w:t xml:space="preserve"> </w:t>
      </w:r>
      <w:r>
        <w:t>отчетный</w:t>
      </w:r>
      <w:r>
        <w:t xml:space="preserve"> </w:t>
      </w:r>
      <w:r>
        <w:t>период</w:t>
      </w:r>
    </w:p>
    <w:p w:rsidR="00000000" w:rsidRDefault="00EB7AEC">
      <w:pPr>
        <w:ind w:left="6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EB7AEC">
      <w:pPr>
        <w:ind w:left="600"/>
      </w:pPr>
      <w:r>
        <w:t>Сокращенное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EB7AEC">
      <w:pPr>
        <w:ind w:left="600"/>
      </w:pPr>
      <w:r>
        <w:t>Место</w:t>
      </w:r>
      <w:r>
        <w:t xml:space="preserve"> </w:t>
      </w:r>
      <w:r>
        <w:t>нахождения</w:t>
      </w:r>
      <w:r>
        <w:t>:</w:t>
      </w:r>
      <w:r>
        <w:rPr>
          <w:rStyle w:val="Subst"/>
        </w:rPr>
        <w:t xml:space="preserve"> 107078,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Москва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., </w:t>
      </w:r>
      <w:r>
        <w:rPr>
          <w:rStyle w:val="Subst"/>
        </w:rPr>
        <w:t>д</w:t>
      </w:r>
      <w:r>
        <w:rPr>
          <w:rStyle w:val="Subst"/>
        </w:rPr>
        <w:t xml:space="preserve">.5, </w:t>
      </w:r>
      <w:r>
        <w:rPr>
          <w:rStyle w:val="Subst"/>
        </w:rPr>
        <w:t>стр</w:t>
      </w:r>
      <w:r>
        <w:rPr>
          <w:rStyle w:val="Subst"/>
        </w:rPr>
        <w:t>.3</w:t>
      </w:r>
    </w:p>
    <w:p w:rsidR="00000000" w:rsidRDefault="00EB7AEC">
      <w:pPr>
        <w:ind w:left="6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EB7AEC">
      <w:pPr>
        <w:ind w:left="6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EB7AEC">
      <w:pPr>
        <w:ind w:left="600"/>
      </w:pPr>
    </w:p>
    <w:p w:rsidR="00000000" w:rsidRDefault="00EB7AEC">
      <w:pPr>
        <w:ind w:left="600"/>
      </w:pPr>
      <w:r>
        <w:t>Сумма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>:</w:t>
      </w:r>
      <w:r>
        <w:rPr>
          <w:rStyle w:val="Subst"/>
        </w:rPr>
        <w:t xml:space="preserve"> 410 699</w:t>
      </w:r>
    </w:p>
    <w:p w:rsidR="00000000" w:rsidRDefault="00EB7AEC">
      <w:pPr>
        <w:ind w:left="600"/>
      </w:pPr>
      <w:r>
        <w:t>Един</w:t>
      </w:r>
      <w:r>
        <w:t>ица</w:t>
      </w:r>
      <w:r>
        <w:t xml:space="preserve"> </w:t>
      </w:r>
      <w:r>
        <w:t>измерения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тыс</w:t>
      </w:r>
      <w:r>
        <w:rPr>
          <w:rStyle w:val="Subst"/>
        </w:rPr>
        <w:t xml:space="preserve">. </w:t>
      </w:r>
      <w:r>
        <w:rPr>
          <w:rStyle w:val="Subst"/>
        </w:rPr>
        <w:t>руб</w:t>
      </w:r>
      <w:r>
        <w:rPr>
          <w:rStyle w:val="Subst"/>
        </w:rPr>
        <w:t>.</w:t>
      </w:r>
    </w:p>
    <w:p w:rsidR="00000000" w:rsidRDefault="00EB7AEC">
      <w:pPr>
        <w:ind w:left="600"/>
      </w:pPr>
      <w:r>
        <w:t>Размер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просроченной</w:t>
      </w:r>
      <w:r>
        <w:t xml:space="preserve"> </w:t>
      </w:r>
      <w:r>
        <w:t>дебиторской</w:t>
      </w:r>
      <w:r>
        <w:t xml:space="preserve"> </w:t>
      </w:r>
      <w:r>
        <w:t>задолженности</w:t>
      </w:r>
      <w:r>
        <w:t xml:space="preserve"> (</w:t>
      </w:r>
      <w:r>
        <w:t>процентная</w:t>
      </w:r>
      <w:r>
        <w:t xml:space="preserve"> </w:t>
      </w:r>
      <w:r>
        <w:t>ставка</w:t>
      </w:r>
      <w:r>
        <w:t xml:space="preserve">, </w:t>
      </w:r>
      <w:r>
        <w:t>штрафные</w:t>
      </w:r>
      <w:r>
        <w:t xml:space="preserve"> </w:t>
      </w:r>
      <w:r>
        <w:t>санкции</w:t>
      </w:r>
      <w:r>
        <w:t xml:space="preserve">, </w:t>
      </w:r>
      <w:r>
        <w:t>пени</w:t>
      </w:r>
      <w:r>
        <w:t>):</w:t>
      </w:r>
      <w:r>
        <w:br/>
      </w:r>
      <w:r>
        <w:rPr>
          <w:rStyle w:val="Subst"/>
        </w:rPr>
        <w:t>просроченной</w:t>
      </w:r>
      <w:r>
        <w:rPr>
          <w:rStyle w:val="Subst"/>
        </w:rPr>
        <w:t xml:space="preserve"> </w:t>
      </w:r>
      <w:r>
        <w:rPr>
          <w:rStyle w:val="Subst"/>
        </w:rPr>
        <w:t>задолженности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ind w:left="600"/>
      </w:pPr>
      <w:r>
        <w:t>Дебитор</w:t>
      </w:r>
      <w:r>
        <w:t xml:space="preserve"> </w:t>
      </w:r>
      <w:r>
        <w:t>является</w:t>
      </w:r>
      <w:r>
        <w:t xml:space="preserve"> </w:t>
      </w:r>
      <w:r>
        <w:t>аффилированным</w:t>
      </w:r>
      <w:r>
        <w:t xml:space="preserve"> </w:t>
      </w:r>
      <w:r>
        <w:t>лицом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EB7AEC">
      <w:pPr>
        <w:ind w:left="600"/>
      </w:pPr>
      <w:r>
        <w:t>Доля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коммерческой</w:t>
      </w:r>
      <w:r>
        <w:t xml:space="preserve"> </w:t>
      </w:r>
      <w:r>
        <w:t>о</w:t>
      </w:r>
      <w:r>
        <w:t>рганизации</w:t>
      </w:r>
      <w:r>
        <w:t>:</w:t>
      </w:r>
      <w:r>
        <w:rPr>
          <w:rStyle w:val="Subst"/>
        </w:rPr>
        <w:t xml:space="preserve"> 0%</w:t>
      </w:r>
    </w:p>
    <w:p w:rsidR="00000000" w:rsidRDefault="00EB7AEC">
      <w:pPr>
        <w:ind w:left="600"/>
      </w:pPr>
      <w:r>
        <w:t>Доля</w:t>
      </w:r>
      <w:r>
        <w:t xml:space="preserve"> </w:t>
      </w:r>
      <w:r>
        <w:t>принадлежащих</w:t>
      </w:r>
      <w:r>
        <w:t xml:space="preserve"> </w:t>
      </w:r>
      <w:r>
        <w:t>эмитенту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  <w:r>
        <w:t xml:space="preserve"> </w:t>
      </w:r>
      <w:r>
        <w:t>такого</w:t>
      </w:r>
      <w:r>
        <w:t xml:space="preserve"> </w:t>
      </w:r>
      <w:r>
        <w:t>акционерного</w:t>
      </w:r>
      <w:r>
        <w:t xml:space="preserve"> </w:t>
      </w:r>
      <w:r>
        <w:t>общества</w:t>
      </w:r>
      <w:r>
        <w:t>:</w:t>
      </w:r>
      <w:r>
        <w:rPr>
          <w:rStyle w:val="Subst"/>
        </w:rPr>
        <w:t xml:space="preserve"> 0%</w:t>
      </w:r>
    </w:p>
    <w:p w:rsidR="00000000" w:rsidRDefault="00EB7AEC">
      <w:pPr>
        <w:ind w:left="600"/>
      </w:pPr>
      <w:r>
        <w:t>Доля</w:t>
      </w:r>
      <w:r>
        <w:t xml:space="preserve"> </w:t>
      </w:r>
      <w:r>
        <w:t>участия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:</w:t>
      </w:r>
      <w:r>
        <w:rPr>
          <w:rStyle w:val="Subst"/>
        </w:rPr>
        <w:t xml:space="preserve"> 100%</w:t>
      </w:r>
    </w:p>
    <w:p w:rsidR="00000000" w:rsidRDefault="00EB7AEC">
      <w:pPr>
        <w:ind w:left="600"/>
      </w:pPr>
    </w:p>
    <w:p w:rsidR="00000000" w:rsidRDefault="00EB7AEC">
      <w:pPr>
        <w:ind w:left="400"/>
      </w:pPr>
    </w:p>
    <w:p w:rsidR="00000000" w:rsidRDefault="00EB7AEC">
      <w:pPr>
        <w:pStyle w:val="1"/>
      </w:pPr>
      <w:r>
        <w:t>Раздел</w:t>
      </w:r>
      <w:r>
        <w:t xml:space="preserve"> VII.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  <w:r>
        <w:t xml:space="preserve"> </w:t>
      </w:r>
      <w:r>
        <w:t>и</w:t>
      </w:r>
      <w:r>
        <w:t xml:space="preserve"> </w:t>
      </w:r>
      <w:r>
        <w:t>иная</w:t>
      </w:r>
      <w:r>
        <w:t xml:space="preserve"> </w:t>
      </w:r>
      <w:r>
        <w:t>финансовая</w:t>
      </w:r>
      <w:r>
        <w:t xml:space="preserve"> </w:t>
      </w:r>
      <w:r>
        <w:t>информация</w:t>
      </w:r>
    </w:p>
    <w:p w:rsidR="00000000" w:rsidRDefault="00EB7AEC">
      <w:pPr>
        <w:pStyle w:val="2"/>
      </w:pPr>
      <w:r>
        <w:t xml:space="preserve">7.1. </w:t>
      </w:r>
      <w:r>
        <w:t>Годовая</w:t>
      </w:r>
      <w:r>
        <w:t xml:space="preserve"> </w:t>
      </w:r>
      <w:r>
        <w:t>бухга</w:t>
      </w:r>
      <w:r>
        <w:t>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EB7AEC"/>
    <w:p w:rsidR="00000000" w:rsidRDefault="00EB7AEC">
      <w:pPr>
        <w:rPr>
          <w:rStyle w:val="Subst"/>
        </w:rPr>
      </w:pP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указывается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данном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</w:p>
    <w:p w:rsidR="00000000" w:rsidRDefault="00EB7AEC">
      <w:pPr>
        <w:pStyle w:val="2"/>
      </w:pPr>
      <w:r>
        <w:t xml:space="preserve">7.2. </w:t>
      </w:r>
      <w:r>
        <w:t>Промежуточная</w:t>
      </w:r>
      <w:r>
        <w:t xml:space="preserve"> </w:t>
      </w:r>
      <w:r>
        <w:t>бухгалтерская</w:t>
      </w:r>
      <w:r>
        <w:t xml:space="preserve"> (</w:t>
      </w:r>
      <w:r>
        <w:t>финансовая</w:t>
      </w:r>
      <w:r>
        <w:t xml:space="preserve">) </w:t>
      </w:r>
      <w:r>
        <w:t>отчетность</w:t>
      </w:r>
      <w:r>
        <w:t xml:space="preserve"> </w:t>
      </w:r>
      <w:r>
        <w:t>эмитента</w:t>
      </w:r>
    </w:p>
    <w:p w:rsidR="00000000" w:rsidRDefault="00EB7AEC"/>
    <w:p w:rsidR="00000000" w:rsidRDefault="00EB7AEC">
      <w:pPr>
        <w:pStyle w:val="SubHeading"/>
      </w:pPr>
    </w:p>
    <w:p w:rsidR="00000000" w:rsidRDefault="00EB7AEC">
      <w:pPr>
        <w:pStyle w:val="Headingbalance"/>
      </w:pPr>
      <w:r>
        <w:t>Бухгалтерский</w:t>
      </w:r>
      <w:r>
        <w:t xml:space="preserve"> </w:t>
      </w:r>
      <w:r>
        <w:t>баланс</w:t>
      </w:r>
    </w:p>
    <w:p w:rsidR="00000000" w:rsidRDefault="00EB7AEC">
      <w:pPr>
        <w:jc w:val="center"/>
        <w:rPr>
          <w:b/>
          <w:bCs/>
        </w:rPr>
      </w:pPr>
      <w:r>
        <w:rPr>
          <w:b/>
          <w:bCs/>
        </w:rPr>
        <w:t>на</w:t>
      </w:r>
      <w:r>
        <w:rPr>
          <w:b/>
          <w:bCs/>
        </w:rPr>
        <w:t xml:space="preserve"> 30.06.2019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</w:t>
            </w:r>
            <w:r>
              <w:rPr>
                <w:b/>
                <w:bCs/>
              </w:rPr>
              <w:t>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ограниченной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ответственностью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Финанс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94412683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7705717209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Прочее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посредничество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</w:t>
            </w:r>
            <w:r>
              <w:t>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ограниченной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ответственностью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lastRenderedPageBreak/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lastRenderedPageBreak/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65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lastRenderedPageBreak/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115184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, 2-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Новокузнецкий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t>. 13/15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</w:tr>
    </w:tbl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</w:t>
            </w:r>
            <w:r>
              <w:t xml:space="preserve">  30.06.2019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</w:t>
            </w:r>
            <w:r>
              <w:t xml:space="preserve"> 31.12.2018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На</w:t>
            </w:r>
            <w:r>
              <w:t xml:space="preserve">  31.12.2017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I.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Нематериальные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Результаты</w:t>
            </w:r>
            <w:r>
              <w:t xml:space="preserve"> </w:t>
            </w:r>
            <w:r>
              <w:t>исследований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Нематериальные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Материальные</w:t>
            </w:r>
            <w:r>
              <w:t xml:space="preserve"> </w:t>
            </w:r>
            <w:r>
              <w:t>поисковые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Основные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Доходные</w:t>
            </w:r>
            <w:r>
              <w:t xml:space="preserve"> </w:t>
            </w:r>
            <w:r>
              <w:t>вложения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материальные</w:t>
            </w:r>
            <w:r>
              <w:t xml:space="preserve"> </w:t>
            </w:r>
            <w:r>
              <w:t>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Финансовые</w:t>
            </w:r>
            <w:r>
              <w:t xml:space="preserve"> </w:t>
            </w:r>
            <w:r>
              <w:t>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1 184 500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1 767 500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4 564 020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16 093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17 952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20 929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Прочие</w:t>
            </w:r>
            <w:r>
              <w:t xml:space="preserve"> </w:t>
            </w:r>
            <w:r>
              <w:t>внеоборотные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1 200 593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1 785 452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4 584 949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II.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добавленную</w:t>
            </w:r>
            <w:r>
              <w:t xml:space="preserve"> </w:t>
            </w:r>
            <w:r>
              <w:t>стоимость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приобретенным</w:t>
            </w:r>
            <w:r>
              <w:t xml:space="preserve"> </w:t>
            </w:r>
            <w:r>
              <w:t>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Дебиторская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551 970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503 742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966 198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Финансовые</w:t>
            </w:r>
            <w:r>
              <w:t xml:space="preserve"> </w:t>
            </w:r>
            <w:r>
              <w:t>вложения</w:t>
            </w:r>
            <w:r>
              <w:t xml:space="preserve"> (</w:t>
            </w:r>
            <w:r>
              <w:t>за</w:t>
            </w:r>
            <w:r>
              <w:t xml:space="preserve"> </w:t>
            </w:r>
            <w:r>
              <w:t>исключением</w:t>
            </w:r>
            <w:r>
              <w:t xml:space="preserve"> </w:t>
            </w:r>
            <w:r>
              <w:t>денежных</w:t>
            </w:r>
            <w:r>
              <w:t xml:space="preserve"> </w:t>
            </w:r>
            <w:r>
              <w:t>эк</w:t>
            </w:r>
            <w:r>
              <w:t>вивалентов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2 525 706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2 104 706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денежные</w:t>
            </w:r>
            <w:r>
              <w:t xml:space="preserve"> </w:t>
            </w:r>
            <w:r>
              <w:t>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1 661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14 966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Прочие</w:t>
            </w:r>
            <w:r>
              <w:t xml:space="preserve"> </w:t>
            </w:r>
            <w:r>
              <w:t>оборотные</w:t>
            </w:r>
            <w:r>
              <w:t xml:space="preserve"> </w:t>
            </w:r>
            <w:r>
              <w:t>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979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1 108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1 368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3 080 316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2 624 522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968 110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БАЛАНС</w:t>
            </w:r>
            <w:r>
              <w:t xml:space="preserve"> (</w:t>
            </w:r>
            <w:r>
              <w:t>актив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4 280 909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4 409 974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5 553 059</w:t>
            </w:r>
          </w:p>
        </w:tc>
      </w:tr>
    </w:tbl>
    <w:p w:rsidR="00000000" w:rsidRDefault="00EB7AEC"/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2"/>
        <w:gridCol w:w="3840"/>
        <w:gridCol w:w="720"/>
        <w:gridCol w:w="1280"/>
        <w:gridCol w:w="1280"/>
        <w:gridCol w:w="1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</w:t>
            </w:r>
            <w:r>
              <w:t xml:space="preserve">  30.06.2019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</w:t>
            </w:r>
            <w:r>
              <w:t xml:space="preserve"> 31.12.2018 </w:t>
            </w:r>
            <w:r>
              <w:t>г</w:t>
            </w:r>
            <w:r>
              <w:t>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На</w:t>
            </w:r>
            <w:r>
              <w:t xml:space="preserve">  31.12.2017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III. </w:t>
            </w:r>
            <w:r>
              <w:t>КАПИТАЛ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Уставный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складочный</w:t>
            </w:r>
            <w:r>
              <w:t xml:space="preserve"> </w:t>
            </w:r>
            <w:r>
              <w:t>капитал</w:t>
            </w:r>
            <w:r>
              <w:t xml:space="preserve">, </w:t>
            </w:r>
            <w:r>
              <w:t>уставный</w:t>
            </w:r>
            <w:r>
              <w:t xml:space="preserve"> </w:t>
            </w:r>
            <w:r>
              <w:t>фонд</w:t>
            </w:r>
            <w:r>
              <w:t xml:space="preserve">, </w:t>
            </w:r>
            <w:r>
              <w:t>вклады</w:t>
            </w:r>
            <w:r>
              <w:t xml:space="preserve"> </w:t>
            </w:r>
            <w:r>
              <w:t>товарищей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30 000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30 000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30 000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Собственные</w:t>
            </w:r>
            <w:r>
              <w:t xml:space="preserve"> </w:t>
            </w:r>
            <w:r>
              <w:t>акции</w:t>
            </w:r>
            <w:r>
              <w:t xml:space="preserve">, </w:t>
            </w:r>
            <w:r>
              <w:t>выкупленн</w:t>
            </w:r>
            <w:r>
              <w:t>ые</w:t>
            </w:r>
            <w:r>
              <w:t xml:space="preserve"> </w:t>
            </w:r>
            <w:r>
              <w:t>у</w:t>
            </w:r>
            <w:r>
              <w:t xml:space="preserve"> </w:t>
            </w:r>
            <w:r>
              <w:t>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Переоценка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Добавочный</w:t>
            </w:r>
            <w:r>
              <w:t xml:space="preserve"> </w:t>
            </w:r>
            <w:r>
              <w:t>капитал</w:t>
            </w:r>
            <w:r>
              <w:t xml:space="preserve"> (</w:t>
            </w:r>
            <w:r>
              <w:t>без</w:t>
            </w:r>
            <w:r>
              <w:t xml:space="preserve"> </w:t>
            </w:r>
            <w:r>
              <w:t>переоценки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Резервный</w:t>
            </w:r>
            <w:r>
              <w:t xml:space="preserve"> </w:t>
            </w:r>
            <w:r>
              <w:t>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Нераспределенная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непокрытый</w:t>
            </w:r>
            <w:r>
              <w:t xml:space="preserve"> </w:t>
            </w:r>
            <w:r>
              <w:t>убыток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35 502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43 561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22 792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65 502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73 561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52 792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IV. </w:t>
            </w:r>
            <w:r>
              <w:t>ДОЛГОСРОЧНЫЕ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4 135 751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3 770 657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5 405 597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Отложенные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ИТОГО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4 135 751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3 770 657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5 405 597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 xml:space="preserve">V. </w:t>
            </w:r>
            <w:r>
              <w:t>КРАТКОСРОЧНЫЕ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Заемные</w:t>
            </w:r>
            <w:r>
              <w:t xml:space="preserve"> </w:t>
            </w:r>
            <w:r>
              <w:t>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55 270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564 316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94 428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Кредиторская</w:t>
            </w:r>
            <w:r>
              <w:t xml:space="preserve"> </w:t>
            </w:r>
            <w:r>
              <w:t>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24 143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1 127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Доходы</w:t>
            </w:r>
            <w:r>
              <w:t xml:space="preserve"> </w:t>
            </w:r>
            <w:r>
              <w:t>будущих</w:t>
            </w:r>
            <w:r>
              <w:t xml:space="preserve"> </w:t>
            </w:r>
            <w:r>
              <w:t>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243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313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Оценочные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Прочие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ИТО</w:t>
            </w:r>
            <w:r>
              <w:t>ГО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разделу</w:t>
            </w:r>
            <w:r>
              <w:t xml:space="preserve">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79 656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565 756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94 670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БАЛАНС</w:t>
            </w:r>
            <w:r>
              <w:t xml:space="preserve"> (</w:t>
            </w:r>
            <w:r>
              <w:t>пассив</w:t>
            </w:r>
            <w: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4 280 909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4 409 974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5 553 059</w:t>
            </w:r>
          </w:p>
        </w:tc>
      </w:tr>
    </w:tbl>
    <w:p w:rsidR="00000000" w:rsidRDefault="00EB7AEC"/>
    <w:p w:rsidR="00000000" w:rsidRDefault="00EB7AEC">
      <w:pPr>
        <w:ind w:left="200"/>
      </w:pPr>
    </w:p>
    <w:p w:rsidR="00000000" w:rsidRDefault="00EB7AEC">
      <w:pPr>
        <w:pStyle w:val="Headingbalance"/>
      </w:pPr>
      <w:r>
        <w:br w:type="page"/>
      </w:r>
      <w:r>
        <w:lastRenderedPageBreak/>
        <w:t>Отчет</w:t>
      </w:r>
      <w:r>
        <w:t xml:space="preserve"> </w:t>
      </w:r>
      <w:r>
        <w:t>о</w:t>
      </w:r>
      <w:r>
        <w:t xml:space="preserve"> </w:t>
      </w:r>
      <w:r>
        <w:t>финансовых</w:t>
      </w:r>
      <w:r>
        <w:t xml:space="preserve"> </w:t>
      </w:r>
      <w:r>
        <w:t>результатах</w:t>
      </w:r>
    </w:p>
    <w:p w:rsidR="00000000" w:rsidRDefault="00EB7AEC">
      <w:pPr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</w:rPr>
        <w:t xml:space="preserve"> </w:t>
      </w:r>
      <w:r>
        <w:rPr>
          <w:b/>
          <w:bCs/>
        </w:rPr>
        <w:t>Январь</w:t>
      </w:r>
      <w:r>
        <w:rPr>
          <w:b/>
          <w:bCs/>
        </w:rPr>
        <w:t xml:space="preserve"> - </w:t>
      </w:r>
      <w:r>
        <w:rPr>
          <w:b/>
          <w:bCs/>
        </w:rPr>
        <w:t>Июнь</w:t>
      </w:r>
      <w:r>
        <w:rPr>
          <w:b/>
          <w:bCs/>
        </w:rPr>
        <w:t xml:space="preserve"> 2019 </w:t>
      </w:r>
      <w:r>
        <w:rPr>
          <w:b/>
          <w:bCs/>
        </w:rPr>
        <w:t>г</w:t>
      </w:r>
      <w:r>
        <w:rPr>
          <w:b/>
          <w:bCs/>
        </w:rPr>
        <w:t>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112"/>
        <w:gridCol w:w="1560"/>
        <w:gridCol w:w="1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Форма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0710002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t>Организация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ограниченной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ответственност</w:t>
            </w:r>
            <w:r>
              <w:rPr>
                <w:b/>
                <w:bCs/>
              </w:rPr>
              <w:t>ью</w:t>
            </w:r>
            <w:r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Объединенные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кондитеры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Финанс</w:t>
            </w:r>
            <w:r>
              <w:rPr>
                <w:b/>
                <w:bCs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по</w:t>
            </w:r>
            <w:r>
              <w:t xml:space="preserve"> </w:t>
            </w:r>
            <w:r>
              <w:t>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94412683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налогоплательщика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7705717209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t>Вид</w:t>
            </w:r>
            <w:r>
              <w:t xml:space="preserve"> </w:t>
            </w:r>
            <w:r>
              <w:t>деятельности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Прочее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финансовое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посредничество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по</w:t>
            </w:r>
            <w:r>
              <w:t xml:space="preserve"> </w:t>
            </w:r>
            <w:r>
              <w:t>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t>Организационно</w:t>
            </w:r>
            <w:r>
              <w:t>-</w:t>
            </w:r>
            <w:r>
              <w:t>правовая</w:t>
            </w:r>
            <w:r>
              <w:t xml:space="preserve"> </w:t>
            </w:r>
            <w:r>
              <w:t>форма</w:t>
            </w:r>
            <w:r>
              <w:t xml:space="preserve"> / </w:t>
            </w:r>
            <w:r>
              <w:t>форма</w:t>
            </w:r>
            <w:r>
              <w:t xml:space="preserve"> </w:t>
            </w:r>
            <w:r>
              <w:t>собственности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общество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ограниченной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ответственностью</w:t>
            </w:r>
            <w:r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Частная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собственность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по</w:t>
            </w:r>
            <w:r>
              <w:t xml:space="preserve"> </w:t>
            </w:r>
            <w:r>
              <w:t>ОКОПФ</w:t>
            </w:r>
            <w:r>
              <w:t xml:space="preserve"> / </w:t>
            </w:r>
            <w:r>
              <w:t>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/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t>Единица</w:t>
            </w:r>
            <w:r>
              <w:t xml:space="preserve"> </w:t>
            </w:r>
            <w:r>
              <w:t>измерения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тыс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jc w:val="right"/>
            </w:pPr>
            <w:r>
              <w:t>по</w:t>
            </w:r>
            <w:r>
              <w:t xml:space="preserve"> </w:t>
            </w:r>
            <w:r>
              <w:t>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>
            <w:pPr>
              <w:rPr>
                <w:b/>
                <w:bCs/>
              </w:rPr>
            </w:pPr>
            <w:r>
              <w:t>Местонахождение</w:t>
            </w:r>
            <w:r>
              <w:t xml:space="preserve"> (</w:t>
            </w:r>
            <w:r>
              <w:t>адрес</w:t>
            </w:r>
            <w:r>
              <w:t>):</w:t>
            </w:r>
            <w:r>
              <w:rPr>
                <w:b/>
                <w:bCs/>
              </w:rPr>
              <w:t xml:space="preserve"> 115184 </w:t>
            </w:r>
            <w:r>
              <w:rPr>
                <w:b/>
                <w:bCs/>
              </w:rPr>
              <w:t>Российская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Федерация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Москва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, 2-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Новокузнецкий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пер</w:t>
            </w:r>
            <w:r>
              <w:rPr>
                <w:b/>
                <w:bCs/>
              </w:rPr>
              <w:t>. 13/15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B7AEC"/>
        </w:tc>
      </w:tr>
    </w:tbl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12"/>
        <w:gridCol w:w="5140"/>
        <w:gridCol w:w="640"/>
        <w:gridCol w:w="1360"/>
        <w:gridCol w:w="1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Наименование</w:t>
            </w:r>
            <w:r>
              <w:t xml:space="preserve"> </w:t>
            </w:r>
            <w:r>
              <w:t>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Код</w:t>
            </w:r>
            <w:r>
              <w:t xml:space="preserve"> </w:t>
            </w:r>
            <w:r>
              <w:t>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.2019 </w:t>
            </w:r>
            <w:r>
              <w:t>г</w:t>
            </w:r>
            <w:r>
              <w:t>.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 xml:space="preserve"> </w:t>
            </w:r>
            <w:r>
              <w:t>За</w:t>
            </w:r>
            <w:r>
              <w:t xml:space="preserve">  6 </w:t>
            </w:r>
            <w:r>
              <w:t>мес</w:t>
            </w:r>
            <w:r>
              <w:t xml:space="preserve">.2018 </w:t>
            </w:r>
            <w:r>
              <w:t>г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Выручка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Себестоимость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Валовая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Коммерческие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Управленческие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-3 488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-2 974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от</w:t>
            </w:r>
            <w:r>
              <w:t xml:space="preserve"> </w:t>
            </w:r>
            <w:r>
              <w:t>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-3 488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-2 974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Доход</w:t>
            </w:r>
            <w:r>
              <w:t>ы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участия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других</w:t>
            </w:r>
            <w:r>
              <w:t xml:space="preserve"> </w:t>
            </w:r>
            <w:r>
              <w:t>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182 223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234 899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Проценты</w:t>
            </w:r>
            <w:r>
              <w:t xml:space="preserve"> </w:t>
            </w:r>
            <w:r>
              <w:t>к</w:t>
            </w:r>
            <w:r>
              <w:t xml:space="preserve"> </w:t>
            </w:r>
            <w:r>
              <w:t>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-158 171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-222 258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Прочие</w:t>
            </w:r>
            <w:r>
              <w:t xml:space="preserve"> </w:t>
            </w:r>
            <w:r>
              <w:t>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80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Прочие</w:t>
            </w:r>
            <w:r>
              <w:t xml:space="preserve"> </w:t>
            </w:r>
            <w:r>
              <w:t>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-1 985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-935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до</w:t>
            </w:r>
            <w:r>
              <w:t xml:space="preserve"> </w:t>
            </w:r>
            <w:r>
              <w:t>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18 659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8 776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Текущий</w:t>
            </w:r>
            <w:r>
              <w:t xml:space="preserve"> </w:t>
            </w:r>
            <w:r>
              <w:t>налог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-1 859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-876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в</w:t>
            </w:r>
            <w:r>
              <w:t xml:space="preserve"> </w:t>
            </w:r>
            <w:r>
              <w:t>т</w:t>
            </w:r>
            <w:r>
              <w:t>.</w:t>
            </w:r>
            <w:r>
              <w:t>ч</w:t>
            </w:r>
            <w:r>
              <w:t xml:space="preserve">. </w:t>
            </w:r>
            <w:r>
              <w:t>постоянные</w:t>
            </w:r>
            <w:r>
              <w:t xml:space="preserve"> </w:t>
            </w:r>
            <w:r>
              <w:t>налоговые</w:t>
            </w:r>
            <w:r>
              <w:t xml:space="preserve"> </w:t>
            </w:r>
            <w:r>
              <w:t>обязательства</w:t>
            </w:r>
            <w:r>
              <w:t xml:space="preserve"> (</w:t>
            </w:r>
            <w:r>
              <w:t>активы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Изменение</w:t>
            </w:r>
            <w:r>
              <w:t xml:space="preserve"> </w:t>
            </w:r>
            <w:r>
              <w:t>отложенных</w:t>
            </w:r>
            <w:r>
              <w:t xml:space="preserve"> </w:t>
            </w:r>
            <w:r>
              <w:t>налоговых</w:t>
            </w:r>
            <w:r>
              <w:t xml:space="preserve"> </w:t>
            </w:r>
            <w:r>
              <w:t>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-1 859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-876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Чистая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>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14 941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7 024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СПРАВОЧНО</w:t>
            </w:r>
            <w:r>
              <w:t>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переоценки</w:t>
            </w:r>
            <w:r>
              <w:t xml:space="preserve"> </w:t>
            </w:r>
            <w:r>
              <w:t>внеоборотных</w:t>
            </w:r>
            <w:r>
              <w:t xml:space="preserve"> </w:t>
            </w:r>
            <w:r>
              <w:t>активов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Результат</w:t>
            </w:r>
            <w:r>
              <w:t xml:space="preserve"> </w:t>
            </w:r>
            <w:r>
              <w:t>от</w:t>
            </w:r>
            <w:r>
              <w:t xml:space="preserve"> </w:t>
            </w:r>
            <w:r>
              <w:t>прочих</w:t>
            </w:r>
            <w:r>
              <w:t xml:space="preserve"> </w:t>
            </w:r>
            <w:r>
              <w:t>операций</w:t>
            </w:r>
            <w:r>
              <w:t xml:space="preserve">, </w:t>
            </w:r>
            <w:r>
              <w:t>не</w:t>
            </w:r>
            <w:r>
              <w:t xml:space="preserve"> </w:t>
            </w:r>
            <w:r>
              <w:t>включаемый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чистую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Совокупный</w:t>
            </w:r>
            <w:r>
              <w:t xml:space="preserve"> </w:t>
            </w:r>
            <w:r>
              <w:t>финансовый</w:t>
            </w:r>
            <w:r>
              <w:t xml:space="preserve"> </w:t>
            </w:r>
            <w:r>
              <w:t>результат</w:t>
            </w:r>
            <w:r>
              <w:t xml:space="preserve"> </w:t>
            </w:r>
            <w:r>
              <w:t>пер</w:t>
            </w:r>
            <w:r>
              <w:t>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right"/>
            </w:pPr>
            <w:r>
              <w:t>14 941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right"/>
            </w:pPr>
            <w:r>
              <w:t>7 024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Базовая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Разводненная</w:t>
            </w:r>
            <w:r>
              <w:t xml:space="preserve"> </w:t>
            </w:r>
            <w:r>
              <w:t>прибыль</w:t>
            </w:r>
            <w:r>
              <w:t xml:space="preserve"> (</w:t>
            </w:r>
            <w:r>
              <w:t>убыток</w:t>
            </w:r>
            <w:r>
              <w:t xml:space="preserve">) </w:t>
            </w:r>
            <w:r>
              <w:t>на</w:t>
            </w:r>
            <w:r>
              <w:t xml:space="preserve"> </w:t>
            </w:r>
            <w:r>
              <w:t>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/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/>
        </w:tc>
      </w:tr>
    </w:tbl>
    <w:p w:rsidR="00000000" w:rsidRDefault="00EB7AEC"/>
    <w:p w:rsidR="00000000" w:rsidRDefault="00EB7AEC">
      <w:pPr>
        <w:ind w:left="200"/>
      </w:pPr>
    </w:p>
    <w:p w:rsidR="00000000" w:rsidRDefault="00EB7AEC">
      <w:r>
        <w:br w:type="page"/>
      </w:r>
    </w:p>
    <w:p w:rsidR="00000000" w:rsidRDefault="00EB7AEC">
      <w:pPr>
        <w:pStyle w:val="2"/>
      </w:pPr>
      <w:r>
        <w:t xml:space="preserve">7.3. </w:t>
      </w:r>
      <w:r>
        <w:t>Консолидированная</w:t>
      </w:r>
      <w:r>
        <w:t xml:space="preserve"> </w:t>
      </w:r>
      <w:r>
        <w:t>финансовая</w:t>
      </w:r>
      <w:r>
        <w:t xml:space="preserve"> </w:t>
      </w:r>
      <w:r>
        <w:t>отчетность</w:t>
      </w:r>
      <w:r>
        <w:t xml:space="preserve"> </w:t>
      </w:r>
      <w:r>
        <w:t>эмитента</w:t>
      </w:r>
    </w:p>
    <w:p w:rsidR="00000000" w:rsidRDefault="00EB7AEC"/>
    <w:p w:rsidR="00000000" w:rsidRDefault="00EB7AEC"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составляет</w:t>
      </w:r>
      <w:r>
        <w:rPr>
          <w:rStyle w:val="Subst"/>
        </w:rPr>
        <w:t xml:space="preserve"> </w:t>
      </w:r>
      <w:r>
        <w:rPr>
          <w:rStyle w:val="Subst"/>
        </w:rPr>
        <w:t>консолидированную</w:t>
      </w:r>
      <w:r>
        <w:rPr>
          <w:rStyle w:val="Subst"/>
        </w:rPr>
        <w:t xml:space="preserve"> </w:t>
      </w:r>
      <w:r>
        <w:rPr>
          <w:rStyle w:val="Subst"/>
        </w:rPr>
        <w:t>финансовую</w:t>
      </w:r>
      <w:r>
        <w:rPr>
          <w:rStyle w:val="Subst"/>
        </w:rPr>
        <w:t xml:space="preserve"> </w:t>
      </w:r>
      <w:r>
        <w:rPr>
          <w:rStyle w:val="Subst"/>
        </w:rPr>
        <w:t>отчетность</w:t>
      </w:r>
    </w:p>
    <w:p w:rsidR="00000000" w:rsidRDefault="00EB7AEC">
      <w:r>
        <w:t>Основание</w:t>
      </w:r>
      <w:r>
        <w:t xml:space="preserve">,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ко</w:t>
      </w:r>
      <w:r>
        <w:t>торого</w:t>
      </w:r>
      <w:r>
        <w:t xml:space="preserve"> </w:t>
      </w:r>
      <w:r>
        <w:t>эмитент</w:t>
      </w:r>
      <w:r>
        <w:t xml:space="preserve"> </w:t>
      </w:r>
      <w:r>
        <w:t>не</w:t>
      </w:r>
      <w:r>
        <w:t xml:space="preserve"> </w:t>
      </w:r>
      <w:r>
        <w:t>обязан</w:t>
      </w:r>
      <w:r>
        <w:t xml:space="preserve"> </w:t>
      </w:r>
      <w:r>
        <w:t>составлять</w:t>
      </w:r>
      <w:r>
        <w:t xml:space="preserve"> </w:t>
      </w:r>
      <w:r>
        <w:t>консолидированную</w:t>
      </w:r>
      <w:r>
        <w:t xml:space="preserve"> </w:t>
      </w:r>
      <w:r>
        <w:t>финансовую</w:t>
      </w:r>
      <w:r>
        <w:t xml:space="preserve"> </w:t>
      </w:r>
      <w:r>
        <w:t>отчетность</w:t>
      </w:r>
      <w:r>
        <w:t>:</w:t>
      </w:r>
      <w:r>
        <w:br/>
      </w:r>
      <w:r>
        <w:rPr>
          <w:rStyle w:val="Subst"/>
        </w:rPr>
        <w:t>У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  <w:r>
        <w:rPr>
          <w:rStyle w:val="Subst"/>
        </w:rPr>
        <w:t xml:space="preserve"> </w:t>
      </w:r>
      <w:r>
        <w:rPr>
          <w:rStyle w:val="Subst"/>
        </w:rPr>
        <w:t>подконтрольных</w:t>
      </w:r>
      <w:r>
        <w:rPr>
          <w:rStyle w:val="Subst"/>
        </w:rPr>
        <w:t xml:space="preserve"> (</w:t>
      </w:r>
      <w:r>
        <w:rPr>
          <w:rStyle w:val="Subst"/>
        </w:rPr>
        <w:t>дочерних</w:t>
      </w:r>
      <w:r>
        <w:rPr>
          <w:rStyle w:val="Subst"/>
        </w:rPr>
        <w:t xml:space="preserve">) </w:t>
      </w:r>
      <w:r>
        <w:rPr>
          <w:rStyle w:val="Subst"/>
        </w:rPr>
        <w:t>предприятий</w:t>
      </w:r>
      <w:r>
        <w:rPr>
          <w:rStyle w:val="Subst"/>
        </w:rPr>
        <w:t>.</w:t>
      </w:r>
    </w:p>
    <w:p w:rsidR="00000000" w:rsidRDefault="00EB7AEC"/>
    <w:p w:rsidR="00000000" w:rsidRDefault="00EB7AEC"/>
    <w:p w:rsidR="00000000" w:rsidRDefault="00EB7AEC">
      <w:pPr>
        <w:pStyle w:val="2"/>
      </w:pPr>
      <w:r>
        <w:t xml:space="preserve">7.4.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учетной</w:t>
      </w:r>
      <w:r>
        <w:t xml:space="preserve"> </w:t>
      </w:r>
      <w:r>
        <w:t>политике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</w:t>
      </w:r>
      <w:r>
        <w:rPr>
          <w:rStyle w:val="Subst"/>
        </w:rPr>
        <w:t>или</w:t>
      </w:r>
    </w:p>
    <w:p w:rsidR="00000000" w:rsidRDefault="00EB7AEC">
      <w:pPr>
        <w:pStyle w:val="2"/>
      </w:pPr>
      <w:r>
        <w:t xml:space="preserve">7.5.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общей</w:t>
      </w:r>
      <w:r>
        <w:t xml:space="preserve"> </w:t>
      </w:r>
      <w:r>
        <w:t>сумме</w:t>
      </w:r>
      <w:r>
        <w:t xml:space="preserve"> </w:t>
      </w:r>
      <w:r>
        <w:t>экспорта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доле</w:t>
      </w:r>
      <w:r>
        <w:t xml:space="preserve">, </w:t>
      </w:r>
      <w:r>
        <w:t>которую</w:t>
      </w:r>
      <w:r>
        <w:t xml:space="preserve"> </w:t>
      </w:r>
      <w:r>
        <w:t>составляет</w:t>
      </w:r>
      <w:r>
        <w:t xml:space="preserve"> </w:t>
      </w:r>
      <w:r>
        <w:t>экспорт</w:t>
      </w:r>
      <w:r>
        <w:t xml:space="preserve"> </w:t>
      </w:r>
      <w:r>
        <w:t>в</w:t>
      </w:r>
      <w:r>
        <w:t xml:space="preserve"> </w:t>
      </w:r>
      <w:r>
        <w:t>общем</w:t>
      </w:r>
      <w:r>
        <w:t xml:space="preserve"> </w:t>
      </w:r>
      <w:r>
        <w:t>объеме</w:t>
      </w:r>
      <w:r>
        <w:t xml:space="preserve"> </w:t>
      </w:r>
      <w:r>
        <w:t>продаж</w:t>
      </w:r>
    </w:p>
    <w:p w:rsidR="00000000" w:rsidRDefault="00EB7AE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осуществляет</w:t>
      </w:r>
      <w:r>
        <w:rPr>
          <w:rStyle w:val="Subst"/>
        </w:rPr>
        <w:t xml:space="preserve"> </w:t>
      </w:r>
      <w:r>
        <w:rPr>
          <w:rStyle w:val="Subst"/>
        </w:rPr>
        <w:t>экспорт</w:t>
      </w:r>
      <w:r>
        <w:rPr>
          <w:rStyle w:val="Subst"/>
        </w:rPr>
        <w:t xml:space="preserve"> </w:t>
      </w:r>
      <w:r>
        <w:rPr>
          <w:rStyle w:val="Subst"/>
        </w:rPr>
        <w:t>продукции</w:t>
      </w:r>
      <w:r>
        <w:rPr>
          <w:rStyle w:val="Subst"/>
        </w:rPr>
        <w:t xml:space="preserve"> (</w:t>
      </w:r>
      <w:r>
        <w:rPr>
          <w:rStyle w:val="Subst"/>
        </w:rPr>
        <w:t>товаров</w:t>
      </w:r>
      <w:r>
        <w:rPr>
          <w:rStyle w:val="Subst"/>
        </w:rPr>
        <w:t xml:space="preserve">, </w:t>
      </w:r>
      <w:r>
        <w:rPr>
          <w:rStyle w:val="Subst"/>
        </w:rPr>
        <w:t>работ</w:t>
      </w:r>
      <w:r>
        <w:rPr>
          <w:rStyle w:val="Subst"/>
        </w:rPr>
        <w:t xml:space="preserve">, </w:t>
      </w:r>
      <w:r>
        <w:rPr>
          <w:rStyle w:val="Subst"/>
        </w:rPr>
        <w:t>услуг</w:t>
      </w:r>
      <w:r>
        <w:rPr>
          <w:rStyle w:val="Subst"/>
        </w:rPr>
        <w:t>)</w:t>
      </w:r>
    </w:p>
    <w:p w:rsidR="00000000" w:rsidRDefault="00EB7AEC">
      <w:pPr>
        <w:pStyle w:val="2"/>
      </w:pPr>
      <w:r>
        <w:t xml:space="preserve">7.6.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 </w:t>
      </w:r>
      <w:r>
        <w:t>после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года</w:t>
      </w:r>
    </w:p>
    <w:p w:rsidR="00000000" w:rsidRDefault="00EB7AEC">
      <w:pPr>
        <w:pStyle w:val="SubHeading"/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изменениях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</w:t>
      </w:r>
      <w:r>
        <w:t>имущества</w:t>
      </w:r>
      <w:r>
        <w:t xml:space="preserve"> </w:t>
      </w:r>
      <w:r>
        <w:t>эмитента</w:t>
      </w:r>
      <w:r>
        <w:t xml:space="preserve">, </w:t>
      </w:r>
      <w:r>
        <w:t>произошедших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12 </w:t>
      </w:r>
      <w:r>
        <w:t>месяцев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</w:p>
    <w:p w:rsidR="00000000" w:rsidRDefault="00EB7AEC">
      <w:pPr>
        <w:ind w:left="400"/>
      </w:pPr>
      <w:r>
        <w:rPr>
          <w:rStyle w:val="Subst"/>
        </w:rPr>
        <w:t>Существенных</w:t>
      </w:r>
      <w:r>
        <w:rPr>
          <w:rStyle w:val="Subst"/>
        </w:rPr>
        <w:t xml:space="preserve"> </w:t>
      </w: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имущества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, </w:t>
      </w:r>
      <w:r>
        <w:rPr>
          <w:rStyle w:val="Subst"/>
        </w:rPr>
        <w:t>произо</w:t>
      </w:r>
      <w:r>
        <w:rPr>
          <w:rStyle w:val="Subst"/>
        </w:rPr>
        <w:t>шедших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12 </w:t>
      </w:r>
      <w:r>
        <w:rPr>
          <w:rStyle w:val="Subst"/>
        </w:rPr>
        <w:t>месяцев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EB7AEC">
      <w:pPr>
        <w:ind w:left="200"/>
      </w:pPr>
      <w:r>
        <w:t>Дополнительная</w:t>
      </w:r>
      <w:r>
        <w:t xml:space="preserve"> </w:t>
      </w:r>
      <w:r>
        <w:t>информация</w:t>
      </w:r>
      <w:r>
        <w:t>:</w:t>
      </w:r>
      <w:r>
        <w:br/>
      </w:r>
    </w:p>
    <w:p w:rsidR="00000000" w:rsidRDefault="00EB7AEC">
      <w:pPr>
        <w:pStyle w:val="2"/>
      </w:pPr>
      <w:r>
        <w:t xml:space="preserve">7.7.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участии</w:t>
      </w:r>
      <w:r>
        <w:t xml:space="preserve"> </w:t>
      </w:r>
      <w:r>
        <w:t>эмитента</w:t>
      </w:r>
      <w:r>
        <w:t xml:space="preserve"> </w:t>
      </w:r>
      <w:r>
        <w:t>в</w:t>
      </w:r>
      <w:r>
        <w:t xml:space="preserve"> </w:t>
      </w:r>
      <w:r>
        <w:t>судебных</w:t>
      </w:r>
      <w:r>
        <w:t xml:space="preserve"> </w:t>
      </w:r>
      <w:r>
        <w:t>процессах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такое</w:t>
      </w:r>
      <w:r>
        <w:t xml:space="preserve"> </w:t>
      </w:r>
      <w:r>
        <w:t>участие</w:t>
      </w:r>
      <w:r>
        <w:t xml:space="preserve"> </w:t>
      </w:r>
      <w:r>
        <w:t>может</w:t>
      </w:r>
      <w:r>
        <w:t xml:space="preserve"> </w:t>
      </w:r>
      <w:r>
        <w:t>существенно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финансово</w:t>
      </w:r>
      <w:r>
        <w:t>-</w:t>
      </w:r>
      <w:r>
        <w:t>хозяйственной</w:t>
      </w:r>
      <w:r>
        <w:t xml:space="preserve"> </w:t>
      </w:r>
      <w:r>
        <w:t>деятельности</w:t>
      </w:r>
      <w:r>
        <w:t xml:space="preserve"> </w:t>
      </w:r>
      <w:r>
        <w:t>э</w:t>
      </w:r>
      <w:r>
        <w:t>митента</w:t>
      </w:r>
    </w:p>
    <w:p w:rsidR="00000000" w:rsidRDefault="00EB7AE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участвовал</w:t>
      </w:r>
      <w:r>
        <w:rPr>
          <w:rStyle w:val="Subst"/>
        </w:rPr>
        <w:t>/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участвует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судебных</w:t>
      </w:r>
      <w:r>
        <w:rPr>
          <w:rStyle w:val="Subst"/>
        </w:rPr>
        <w:t xml:space="preserve"> </w:t>
      </w:r>
      <w:r>
        <w:rPr>
          <w:rStyle w:val="Subst"/>
        </w:rPr>
        <w:t>процессах</w:t>
      </w:r>
      <w:r>
        <w:rPr>
          <w:rStyle w:val="Subst"/>
        </w:rPr>
        <w:t xml:space="preserve">,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отразились</w:t>
      </w:r>
      <w:r>
        <w:rPr>
          <w:rStyle w:val="Subst"/>
        </w:rPr>
        <w:t>/</w:t>
      </w:r>
      <w:r>
        <w:rPr>
          <w:rStyle w:val="Subst"/>
        </w:rPr>
        <w:t>могут</w:t>
      </w:r>
      <w:r>
        <w:rPr>
          <w:rStyle w:val="Subst"/>
        </w:rPr>
        <w:t xml:space="preserve"> </w:t>
      </w:r>
      <w:r>
        <w:rPr>
          <w:rStyle w:val="Subst"/>
        </w:rPr>
        <w:t>отразиться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финансово</w:t>
      </w:r>
      <w:r>
        <w:rPr>
          <w:rStyle w:val="Subst"/>
        </w:rPr>
        <w:t>-</w:t>
      </w:r>
      <w:r>
        <w:rPr>
          <w:rStyle w:val="Subst"/>
        </w:rPr>
        <w:t>хозяйственной</w:t>
      </w:r>
      <w:r>
        <w:rPr>
          <w:rStyle w:val="Subst"/>
        </w:rPr>
        <w:t xml:space="preserve"> </w:t>
      </w:r>
      <w:r>
        <w:rPr>
          <w:rStyle w:val="Subst"/>
        </w:rPr>
        <w:t>деятельности</w:t>
      </w:r>
      <w:r>
        <w:rPr>
          <w:rStyle w:val="Subst"/>
        </w:rPr>
        <w:t xml:space="preserve">,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течение</w:t>
      </w:r>
      <w:r>
        <w:rPr>
          <w:rStyle w:val="Subst"/>
        </w:rPr>
        <w:t xml:space="preserve"> </w:t>
      </w:r>
      <w:r>
        <w:rPr>
          <w:rStyle w:val="Subst"/>
        </w:rPr>
        <w:t>периода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последнего</w:t>
      </w:r>
      <w:r>
        <w:rPr>
          <w:rStyle w:val="Subst"/>
        </w:rPr>
        <w:t xml:space="preserve"> </w:t>
      </w:r>
      <w:r>
        <w:rPr>
          <w:rStyle w:val="Subst"/>
        </w:rPr>
        <w:t>завершенного</w:t>
      </w:r>
      <w:r>
        <w:rPr>
          <w:rStyle w:val="Subst"/>
        </w:rPr>
        <w:t xml:space="preserve"> </w:t>
      </w:r>
      <w:r>
        <w:rPr>
          <w:rStyle w:val="Subst"/>
        </w:rPr>
        <w:t>финансового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</w:p>
    <w:p w:rsidR="00000000" w:rsidRDefault="00EB7AEC">
      <w:pPr>
        <w:pStyle w:val="1"/>
      </w:pPr>
      <w:r>
        <w:t>Ра</w:t>
      </w:r>
      <w:r>
        <w:t>здел</w:t>
      </w:r>
      <w:r>
        <w:t xml:space="preserve"> VIII.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размещенных</w:t>
      </w:r>
      <w:r>
        <w:t xml:space="preserve"> </w:t>
      </w:r>
      <w:r>
        <w:t>им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бумагах</w:t>
      </w:r>
    </w:p>
    <w:p w:rsidR="00000000" w:rsidRDefault="00EB7AEC">
      <w:pPr>
        <w:pStyle w:val="2"/>
      </w:pPr>
      <w:r>
        <w:t xml:space="preserve">8.1.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эмитенте</w:t>
      </w:r>
    </w:p>
    <w:p w:rsidR="00000000" w:rsidRDefault="00EB7AEC">
      <w:pPr>
        <w:pStyle w:val="2"/>
      </w:pPr>
      <w:r>
        <w:t xml:space="preserve">8.1.1.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размере</w:t>
      </w:r>
      <w:r>
        <w:t xml:space="preserve">, </w:t>
      </w:r>
      <w:r>
        <w:t>структуре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t>Размер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отче</w:t>
      </w:r>
      <w:r>
        <w:t>тного</w:t>
      </w:r>
      <w:r>
        <w:t xml:space="preserve"> </w:t>
      </w:r>
      <w:r>
        <w:t>квартала</w:t>
      </w:r>
      <w:r>
        <w:t xml:space="preserve">, </w:t>
      </w:r>
      <w:r>
        <w:t>руб</w:t>
      </w:r>
      <w:r>
        <w:t>.:</w:t>
      </w:r>
      <w:r>
        <w:rPr>
          <w:rStyle w:val="Subst"/>
        </w:rPr>
        <w:t xml:space="preserve"> 30 000 000</w:t>
      </w:r>
    </w:p>
    <w:p w:rsidR="00000000" w:rsidRDefault="00EB7AEC">
      <w:pPr>
        <w:pStyle w:val="SubHeading"/>
        <w:ind w:left="200"/>
      </w:pPr>
      <w:r>
        <w:t>Размер</w:t>
      </w:r>
      <w:r>
        <w:t xml:space="preserve"> </w:t>
      </w:r>
      <w:r>
        <w:t>долей</w:t>
      </w:r>
      <w:r>
        <w:t xml:space="preserve"> </w:t>
      </w:r>
      <w:r>
        <w:t>участников</w:t>
      </w:r>
      <w:r>
        <w:t xml:space="preserve"> </w:t>
      </w:r>
      <w:r>
        <w:t>общества</w:t>
      </w:r>
    </w:p>
    <w:p w:rsidR="00000000" w:rsidRDefault="00EB7AEC">
      <w:pPr>
        <w:ind w:left="400"/>
      </w:pPr>
      <w:r>
        <w:t>Полное</w:t>
      </w:r>
      <w:r>
        <w:t xml:space="preserve"> </w:t>
      </w:r>
      <w:r>
        <w:t>фирменное</w:t>
      </w:r>
      <w:r>
        <w:t xml:space="preserve"> </w:t>
      </w:r>
      <w:r>
        <w:t>наименование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"</w:t>
      </w:r>
      <w:r>
        <w:rPr>
          <w:rStyle w:val="Subst"/>
        </w:rPr>
        <w:t>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"</w:t>
      </w:r>
    </w:p>
    <w:p w:rsidR="00000000" w:rsidRDefault="00EB7AEC">
      <w:pPr>
        <w:pStyle w:val="SubHeading"/>
        <w:ind w:left="400"/>
      </w:pPr>
      <w:r>
        <w:t>Место</w:t>
      </w:r>
      <w:r>
        <w:t xml:space="preserve"> </w:t>
      </w:r>
      <w:r>
        <w:t>нахождения</w:t>
      </w:r>
    </w:p>
    <w:p w:rsidR="00000000" w:rsidRDefault="00EB7AEC">
      <w:pPr>
        <w:ind w:left="6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 xml:space="preserve">. 3 </w:t>
      </w:r>
      <w:r>
        <w:rPr>
          <w:rStyle w:val="Subst"/>
        </w:rPr>
        <w:t>оф</w:t>
      </w:r>
      <w:r>
        <w:rPr>
          <w:rStyle w:val="Subst"/>
        </w:rPr>
        <w:t xml:space="preserve">. </w:t>
      </w:r>
      <w:r>
        <w:rPr>
          <w:rStyle w:val="Subst"/>
        </w:rPr>
        <w:t>этаж</w:t>
      </w:r>
      <w:r>
        <w:rPr>
          <w:rStyle w:val="Subst"/>
        </w:rPr>
        <w:t xml:space="preserve"> 9, </w:t>
      </w:r>
      <w:r>
        <w:rPr>
          <w:rStyle w:val="Subst"/>
        </w:rPr>
        <w:t>по</w:t>
      </w:r>
      <w:r>
        <w:rPr>
          <w:rStyle w:val="Subst"/>
        </w:rPr>
        <w:t>м</w:t>
      </w:r>
      <w:r>
        <w:rPr>
          <w:rStyle w:val="Subst"/>
        </w:rPr>
        <w:t xml:space="preserve">.I, </w:t>
      </w:r>
      <w:r>
        <w:rPr>
          <w:rStyle w:val="Subst"/>
        </w:rPr>
        <w:t>ком</w:t>
      </w:r>
      <w:r>
        <w:rPr>
          <w:rStyle w:val="Subst"/>
        </w:rPr>
        <w:t>. 28</w:t>
      </w:r>
      <w:r>
        <w:rPr>
          <w:rStyle w:val="Subst"/>
        </w:rPr>
        <w:t>Ч</w:t>
      </w:r>
      <w:r>
        <w:rPr>
          <w:rStyle w:val="Subst"/>
        </w:rPr>
        <w:t xml:space="preserve">, </w:t>
      </w:r>
      <w:r>
        <w:rPr>
          <w:rStyle w:val="Subst"/>
        </w:rPr>
        <w:t>каб</w:t>
      </w:r>
      <w:r>
        <w:rPr>
          <w:rStyle w:val="Subst"/>
        </w:rPr>
        <w:t>.911</w:t>
      </w:r>
    </w:p>
    <w:p w:rsidR="00000000" w:rsidRDefault="00EB7AEC">
      <w:pPr>
        <w:ind w:left="4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EB7AEC">
      <w:pPr>
        <w:ind w:left="4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EB7AEC">
      <w:pPr>
        <w:ind w:left="400"/>
      </w:pPr>
      <w:r>
        <w:t>Доля</w:t>
      </w:r>
      <w:r>
        <w:t xml:space="preserve"> </w:t>
      </w:r>
      <w:r>
        <w:t>участника</w:t>
      </w:r>
      <w:r>
        <w:t xml:space="preserve"> </w:t>
      </w:r>
      <w:r>
        <w:t>в</w:t>
      </w:r>
      <w:r>
        <w:t xml:space="preserve"> </w:t>
      </w:r>
      <w:r>
        <w:t>уставном</w:t>
      </w:r>
      <w:r>
        <w:t xml:space="preserve"> </w:t>
      </w:r>
      <w:r>
        <w:t>капитале</w:t>
      </w:r>
      <w:r>
        <w:t xml:space="preserve"> </w:t>
      </w:r>
      <w:r>
        <w:t>эмитента</w:t>
      </w:r>
      <w:r>
        <w:t>, %:</w:t>
      </w:r>
      <w:r>
        <w:rPr>
          <w:rStyle w:val="Subst"/>
        </w:rPr>
        <w:t xml:space="preserve"> 100</w:t>
      </w:r>
    </w:p>
    <w:p w:rsidR="00000000" w:rsidRDefault="00EB7AEC">
      <w:pPr>
        <w:ind w:left="400"/>
      </w:pPr>
    </w:p>
    <w:p w:rsidR="00000000" w:rsidRDefault="00EB7AEC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 </w:t>
      </w:r>
      <w:r>
        <w:t>величины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, </w:t>
      </w:r>
      <w:r>
        <w:t>приведенной</w:t>
      </w:r>
      <w:r>
        <w:t xml:space="preserve"> </w:t>
      </w:r>
      <w:r>
        <w:t>в</w:t>
      </w:r>
      <w:r>
        <w:t xml:space="preserve"> </w:t>
      </w:r>
      <w:r>
        <w:t>настоящем</w:t>
      </w:r>
      <w:r>
        <w:t xml:space="preserve"> </w:t>
      </w:r>
      <w:r>
        <w:lastRenderedPageBreak/>
        <w:t>пункте</w:t>
      </w:r>
      <w:r>
        <w:t xml:space="preserve">, </w:t>
      </w:r>
      <w:r>
        <w:t>учредительным</w:t>
      </w:r>
      <w:r>
        <w:t xml:space="preserve"> </w:t>
      </w:r>
      <w:r>
        <w:t>документам</w:t>
      </w:r>
      <w:r>
        <w:t xml:space="preserve"> </w:t>
      </w:r>
      <w:r>
        <w:t>эмитента</w:t>
      </w:r>
      <w:r>
        <w:t>:</w:t>
      </w:r>
      <w:r>
        <w:br/>
      </w:r>
      <w:r>
        <w:rPr>
          <w:rStyle w:val="Subst"/>
        </w:rPr>
        <w:t>Величина</w:t>
      </w:r>
      <w:r>
        <w:rPr>
          <w:rStyle w:val="Subst"/>
        </w:rPr>
        <w:t xml:space="preserve"> </w:t>
      </w:r>
      <w:r>
        <w:rPr>
          <w:rStyle w:val="Subst"/>
        </w:rPr>
        <w:t>у</w:t>
      </w:r>
      <w:r>
        <w:rPr>
          <w:rStyle w:val="Subst"/>
        </w:rPr>
        <w:t>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соответствует</w:t>
      </w:r>
      <w:r>
        <w:rPr>
          <w:rStyle w:val="Subst"/>
        </w:rPr>
        <w:t xml:space="preserve"> </w:t>
      </w:r>
      <w:r>
        <w:rPr>
          <w:rStyle w:val="Subst"/>
        </w:rPr>
        <w:t>учредительным</w:t>
      </w:r>
      <w:r>
        <w:rPr>
          <w:rStyle w:val="Subst"/>
        </w:rPr>
        <w:t xml:space="preserve"> </w:t>
      </w:r>
      <w:r>
        <w:rPr>
          <w:rStyle w:val="Subst"/>
        </w:rPr>
        <w:t>документам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</w:p>
    <w:p w:rsidR="00000000" w:rsidRDefault="00EB7AEC">
      <w:pPr>
        <w:pStyle w:val="2"/>
      </w:pPr>
      <w:r>
        <w:t xml:space="preserve">8.1.2.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изменении</w:t>
      </w:r>
      <w:r>
        <w:t xml:space="preserve"> </w:t>
      </w:r>
      <w:r>
        <w:t>размера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Изменений</w:t>
      </w:r>
      <w:r>
        <w:rPr>
          <w:rStyle w:val="Subst"/>
        </w:rPr>
        <w:t xml:space="preserve"> </w:t>
      </w:r>
      <w:r>
        <w:rPr>
          <w:rStyle w:val="Subst"/>
        </w:rPr>
        <w:t>размера</w:t>
      </w:r>
      <w:r>
        <w:rPr>
          <w:rStyle w:val="Subst"/>
        </w:rPr>
        <w:t xml:space="preserve"> </w:t>
      </w:r>
      <w:r>
        <w:rPr>
          <w:rStyle w:val="Subst"/>
        </w:rPr>
        <w:t>уставного</w:t>
      </w:r>
      <w:r>
        <w:rPr>
          <w:rStyle w:val="Subst"/>
        </w:rPr>
        <w:t xml:space="preserve"> </w:t>
      </w:r>
      <w:r>
        <w:rPr>
          <w:rStyle w:val="Subst"/>
        </w:rPr>
        <w:t>капитала</w:t>
      </w:r>
      <w:r>
        <w:rPr>
          <w:rStyle w:val="Subst"/>
        </w:rPr>
        <w:t xml:space="preserve"> </w:t>
      </w:r>
      <w:r>
        <w:rPr>
          <w:rStyle w:val="Subst"/>
        </w:rPr>
        <w:t>эмитента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последний</w:t>
      </w:r>
      <w:r>
        <w:rPr>
          <w:rStyle w:val="Subst"/>
        </w:rPr>
        <w:t xml:space="preserve"> </w:t>
      </w:r>
      <w:r>
        <w:rPr>
          <w:rStyle w:val="Subst"/>
        </w:rPr>
        <w:t>завершенный</w:t>
      </w:r>
      <w:r>
        <w:rPr>
          <w:rStyle w:val="Subst"/>
        </w:rPr>
        <w:t xml:space="preserve"> </w:t>
      </w:r>
      <w:r>
        <w:rPr>
          <w:rStyle w:val="Subst"/>
        </w:rPr>
        <w:t>финансовый</w:t>
      </w:r>
      <w:r>
        <w:rPr>
          <w:rStyle w:val="Subst"/>
        </w:rPr>
        <w:t xml:space="preserve"> </w:t>
      </w:r>
      <w:r>
        <w:rPr>
          <w:rStyle w:val="Subst"/>
        </w:rPr>
        <w:t>год</w:t>
      </w:r>
      <w:r>
        <w:rPr>
          <w:rStyle w:val="Subst"/>
        </w:rPr>
        <w:t xml:space="preserve">, </w:t>
      </w:r>
      <w:r>
        <w:rPr>
          <w:rStyle w:val="Subst"/>
        </w:rPr>
        <w:t>предшествующий</w:t>
      </w:r>
      <w:r>
        <w:rPr>
          <w:rStyle w:val="Subst"/>
        </w:rPr>
        <w:t xml:space="preserve"> </w:t>
      </w:r>
      <w:r>
        <w:rPr>
          <w:rStyle w:val="Subst"/>
        </w:rPr>
        <w:t>дате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</w:t>
      </w:r>
      <w:r>
        <w:rPr>
          <w:rStyle w:val="Subst"/>
        </w:rPr>
        <w:t>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а</w:t>
      </w:r>
      <w:r>
        <w:rPr>
          <w:rStyle w:val="Subst"/>
        </w:rPr>
        <w:t xml:space="preserve"> </w:t>
      </w:r>
      <w:r>
        <w:rPr>
          <w:rStyle w:val="Subst"/>
        </w:rPr>
        <w:t>также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период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начала</w:t>
      </w:r>
      <w:r>
        <w:rPr>
          <w:rStyle w:val="Subst"/>
        </w:rPr>
        <w:t xml:space="preserve"> </w:t>
      </w:r>
      <w:r>
        <w:rPr>
          <w:rStyle w:val="Subst"/>
        </w:rPr>
        <w:t>текущего</w:t>
      </w:r>
      <w:r>
        <w:rPr>
          <w:rStyle w:val="Subst"/>
        </w:rPr>
        <w:t xml:space="preserve"> </w:t>
      </w:r>
      <w:r>
        <w:rPr>
          <w:rStyle w:val="Subst"/>
        </w:rPr>
        <w:t>года</w:t>
      </w:r>
      <w:r>
        <w:rPr>
          <w:rStyle w:val="Subst"/>
        </w:rPr>
        <w:t xml:space="preserve"> </w:t>
      </w:r>
      <w:r>
        <w:rPr>
          <w:rStyle w:val="Subst"/>
        </w:rPr>
        <w:t>до</w:t>
      </w:r>
      <w:r>
        <w:rPr>
          <w:rStyle w:val="Subst"/>
        </w:rPr>
        <w:t xml:space="preserve"> </w:t>
      </w:r>
      <w:r>
        <w:rPr>
          <w:rStyle w:val="Subst"/>
        </w:rPr>
        <w:t>даты</w:t>
      </w:r>
      <w:r>
        <w:rPr>
          <w:rStyle w:val="Subst"/>
        </w:rPr>
        <w:t xml:space="preserve"> </w:t>
      </w:r>
      <w:r>
        <w:rPr>
          <w:rStyle w:val="Subst"/>
        </w:rPr>
        <w:t>окончания</w:t>
      </w:r>
      <w:r>
        <w:rPr>
          <w:rStyle w:val="Subst"/>
        </w:rPr>
        <w:t xml:space="preserve"> </w:t>
      </w:r>
      <w:r>
        <w:rPr>
          <w:rStyle w:val="Subst"/>
        </w:rPr>
        <w:t>отчетного</w:t>
      </w:r>
      <w:r>
        <w:rPr>
          <w:rStyle w:val="Subst"/>
        </w:rPr>
        <w:t xml:space="preserve"> </w:t>
      </w:r>
      <w:r>
        <w:rPr>
          <w:rStyle w:val="Subst"/>
        </w:rPr>
        <w:t>квартала</w:t>
      </w:r>
      <w:r>
        <w:rPr>
          <w:rStyle w:val="Subst"/>
        </w:rPr>
        <w:t xml:space="preserve">,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было</w:t>
      </w:r>
    </w:p>
    <w:p w:rsidR="00000000" w:rsidRDefault="00EB7AEC">
      <w:pPr>
        <w:pStyle w:val="2"/>
      </w:pPr>
      <w:r>
        <w:t xml:space="preserve">8.1.3.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созыва</w:t>
      </w:r>
      <w:r>
        <w:t xml:space="preserve"> </w:t>
      </w:r>
      <w:r>
        <w:t>и</w:t>
      </w:r>
      <w:r>
        <w:t xml:space="preserve"> </w:t>
      </w:r>
      <w:r>
        <w:t>проведения</w:t>
      </w:r>
      <w:r>
        <w:t xml:space="preserve"> </w:t>
      </w:r>
      <w:r>
        <w:t>собрания</w:t>
      </w:r>
      <w:r>
        <w:t xml:space="preserve"> (</w:t>
      </w:r>
      <w:r>
        <w:t>заседания</w:t>
      </w:r>
      <w:r>
        <w:t xml:space="preserve">) </w:t>
      </w:r>
      <w:r>
        <w:t>высшего</w:t>
      </w:r>
      <w:r>
        <w:t xml:space="preserve"> </w:t>
      </w:r>
      <w:r>
        <w:t>органа</w:t>
      </w:r>
      <w:r>
        <w:t xml:space="preserve"> </w:t>
      </w:r>
      <w:r>
        <w:t>управления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8.1.4.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коммерческих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эмитент</w:t>
      </w:r>
      <w:r>
        <w:t xml:space="preserve"> </w:t>
      </w:r>
      <w:r>
        <w:t>владеет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уставного</w:t>
      </w:r>
      <w:r>
        <w:t xml:space="preserve"> </w:t>
      </w:r>
      <w:r>
        <w:t>капитала</w:t>
      </w:r>
      <w:r>
        <w:t xml:space="preserve"> </w:t>
      </w:r>
      <w:r>
        <w:t>либо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пятью</w:t>
      </w:r>
      <w:r>
        <w:t xml:space="preserve"> </w:t>
      </w:r>
      <w:r>
        <w:t>процентами</w:t>
      </w:r>
      <w:r>
        <w:t xml:space="preserve"> </w:t>
      </w:r>
      <w:r>
        <w:t>обыкновенных</w:t>
      </w:r>
      <w:r>
        <w:t xml:space="preserve"> </w:t>
      </w:r>
      <w:r>
        <w:t>акций</w:t>
      </w:r>
    </w:p>
    <w:p w:rsidR="00000000" w:rsidRDefault="00EB7AEC">
      <w:pPr>
        <w:ind w:left="200"/>
      </w:pPr>
      <w:r>
        <w:rPr>
          <w:rStyle w:val="Subst"/>
        </w:rPr>
        <w:t>Указанных</w:t>
      </w:r>
      <w:r>
        <w:rPr>
          <w:rStyle w:val="Subst"/>
        </w:rPr>
        <w:t xml:space="preserve"> </w:t>
      </w:r>
      <w:r>
        <w:rPr>
          <w:rStyle w:val="Subst"/>
        </w:rPr>
        <w:t>организаций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pStyle w:val="2"/>
      </w:pPr>
      <w:r>
        <w:t xml:space="preserve">8.1.5.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суще</w:t>
      </w:r>
      <w:r>
        <w:t>ственных</w:t>
      </w:r>
      <w:r>
        <w:t xml:space="preserve"> </w:t>
      </w:r>
      <w:r>
        <w:t>сделках</w:t>
      </w:r>
      <w:r>
        <w:t xml:space="preserve">, </w:t>
      </w:r>
      <w:r>
        <w:t>совершенных</w:t>
      </w:r>
      <w:r>
        <w:t xml:space="preserve"> </w:t>
      </w:r>
      <w:r>
        <w:t>эмитентом</w:t>
      </w:r>
    </w:p>
    <w:p w:rsidR="00000000" w:rsidRDefault="00EB7AEC">
      <w:pPr>
        <w:ind w:left="200"/>
      </w:pPr>
      <w:r>
        <w:t>Существенные</w:t>
      </w:r>
      <w:r>
        <w:t xml:space="preserve"> </w:t>
      </w:r>
      <w:r>
        <w:t>сделки</w:t>
      </w:r>
      <w:r>
        <w:t xml:space="preserve"> (</w:t>
      </w:r>
      <w:r>
        <w:t>группы</w:t>
      </w:r>
      <w:r>
        <w:t xml:space="preserve"> </w:t>
      </w:r>
      <w:r>
        <w:t>взаимосвязанных</w:t>
      </w:r>
      <w:r>
        <w:t xml:space="preserve"> </w:t>
      </w:r>
      <w:r>
        <w:t>сделок</w:t>
      </w:r>
      <w:r>
        <w:t xml:space="preserve">), </w:t>
      </w:r>
      <w:r>
        <w:t>размер</w:t>
      </w:r>
      <w:r>
        <w:t xml:space="preserve"> </w:t>
      </w:r>
      <w:r>
        <w:t>каждой</w:t>
      </w:r>
      <w:r>
        <w:t xml:space="preserve">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составляет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процентов</w:t>
      </w:r>
      <w:r>
        <w:t xml:space="preserve"> </w:t>
      </w:r>
      <w:r>
        <w:t>балансовой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, </w:t>
      </w:r>
      <w:r>
        <w:t>определенной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его</w:t>
      </w:r>
      <w:r>
        <w:t xml:space="preserve"> </w:t>
      </w:r>
      <w:r>
        <w:t>бухгалтерской</w:t>
      </w:r>
      <w:r>
        <w:t xml:space="preserve"> </w:t>
      </w:r>
      <w:r>
        <w:t>отчетности</w:t>
      </w:r>
      <w:r>
        <w:t xml:space="preserve"> </w:t>
      </w:r>
      <w:r>
        <w:t>за</w:t>
      </w:r>
      <w:r>
        <w:t xml:space="preserve"> </w:t>
      </w:r>
      <w:r>
        <w:t>отчетный</w:t>
      </w:r>
      <w:r>
        <w:t xml:space="preserve"> </w:t>
      </w:r>
      <w:r>
        <w:t>пер</w:t>
      </w:r>
      <w:r>
        <w:t>иод</w:t>
      </w:r>
      <w:r>
        <w:t xml:space="preserve">, </w:t>
      </w:r>
      <w:r>
        <w:t>состоящий</w:t>
      </w:r>
      <w:r>
        <w:t xml:space="preserve"> </w:t>
      </w:r>
      <w:r>
        <w:t>из</w:t>
      </w:r>
      <w:r>
        <w:t xml:space="preserve"> </w:t>
      </w:r>
      <w:r>
        <w:t>шести</w:t>
      </w:r>
      <w:r>
        <w:t xml:space="preserve"> </w:t>
      </w:r>
      <w:r>
        <w:t>месяцев</w:t>
      </w:r>
      <w:r>
        <w:t xml:space="preserve"> </w:t>
      </w:r>
      <w:r>
        <w:t>текущего</w:t>
      </w:r>
      <w:r>
        <w:t xml:space="preserve"> </w:t>
      </w:r>
      <w:r>
        <w:t>года</w:t>
      </w:r>
    </w:p>
    <w:p w:rsidR="00000000" w:rsidRDefault="00EB7AEC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20.03.2019</w:t>
      </w:r>
    </w:p>
    <w:p w:rsidR="00000000" w:rsidRDefault="00EB7AEC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20.03.2019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процентного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04 </w:t>
      </w:r>
      <w:r>
        <w:rPr>
          <w:rStyle w:val="Subst"/>
        </w:rPr>
        <w:t>от</w:t>
      </w:r>
      <w:r>
        <w:rPr>
          <w:rStyle w:val="Subst"/>
        </w:rPr>
        <w:t xml:space="preserve"> 20.03.2018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</w:t>
      </w:r>
      <w:r>
        <w:rPr>
          <w:rStyle w:val="Subst"/>
        </w:rPr>
        <w:t>од</w:t>
      </w:r>
      <w:r>
        <w:rPr>
          <w:rStyle w:val="Subst"/>
        </w:rPr>
        <w:t xml:space="preserve"> 8,5 %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</w:p>
    <w:p w:rsidR="00000000" w:rsidRDefault="00EB7AEC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r>
        <w:t>выгодоприобретателем</w:t>
      </w:r>
      <w:r>
        <w:t xml:space="preserve"> (</w:t>
      </w:r>
      <w:r>
        <w:t>выгодоприобретателями</w:t>
      </w:r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>-</w:t>
      </w:r>
      <w:r>
        <w:rPr>
          <w:rStyle w:val="Subst"/>
        </w:rPr>
        <w:t>Финанс</w:t>
      </w:r>
      <w:r>
        <w:rPr>
          <w:rStyle w:val="Subst"/>
        </w:rPr>
        <w:t>" (</w:t>
      </w:r>
      <w:r>
        <w:rPr>
          <w:rStyle w:val="Subst"/>
        </w:rPr>
        <w:t>заимодавец</w:t>
      </w:r>
      <w:r>
        <w:rPr>
          <w:rStyle w:val="Subst"/>
        </w:rPr>
        <w:t xml:space="preserve">), </w:t>
      </w:r>
      <w:r>
        <w:rPr>
          <w:rStyle w:val="Subst"/>
        </w:rPr>
        <w:t>ЗАО</w:t>
      </w:r>
      <w:r>
        <w:rPr>
          <w:rStyle w:val="Subst"/>
        </w:rPr>
        <w:t xml:space="preserve"> </w:t>
      </w:r>
      <w:r>
        <w:rPr>
          <w:rStyle w:val="Subst"/>
        </w:rPr>
        <w:t>Агрофирма</w:t>
      </w:r>
      <w:r>
        <w:rPr>
          <w:rStyle w:val="Subst"/>
        </w:rPr>
        <w:t xml:space="preserve"> "</w:t>
      </w:r>
      <w:r>
        <w:rPr>
          <w:rStyle w:val="Subst"/>
        </w:rPr>
        <w:t>Рыльская</w:t>
      </w:r>
      <w:r>
        <w:rPr>
          <w:rStyle w:val="Subst"/>
        </w:rPr>
        <w:t>"</w:t>
      </w:r>
      <w:r>
        <w:rPr>
          <w:rStyle w:val="Subst"/>
        </w:rPr>
        <w:t xml:space="preserve">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EB7AEC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20.03.2020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обязательств</w:t>
      </w:r>
      <w:r>
        <w:t xml:space="preserve"> </w:t>
      </w:r>
      <w:r>
        <w:t>просрочки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650 000 RUR x 1000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12.29</w:t>
      </w:r>
    </w:p>
    <w:p w:rsidR="00000000" w:rsidRDefault="00EB7AEC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</w:t>
      </w:r>
      <w:r>
        <w:t>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5 286 516 RUR x 1000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20.03.2019</w:t>
      </w:r>
    </w:p>
    <w:p w:rsidR="00000000" w:rsidRDefault="00EB7AEC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20.03.2019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процентного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03 </w:t>
      </w:r>
      <w:r>
        <w:rPr>
          <w:rStyle w:val="Subst"/>
        </w:rPr>
        <w:t>от</w:t>
      </w:r>
      <w:r>
        <w:rPr>
          <w:rStyle w:val="Subst"/>
        </w:rPr>
        <w:t xml:space="preserve"> 20.03.2018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под</w:t>
      </w:r>
      <w:r>
        <w:rPr>
          <w:rStyle w:val="Subst"/>
        </w:rPr>
        <w:t xml:space="preserve"> 8,5 % </w:t>
      </w:r>
      <w:r>
        <w:rPr>
          <w:rStyle w:val="Subst"/>
        </w:rPr>
        <w:t>годовых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выплатой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основного</w:t>
      </w:r>
      <w:r>
        <w:rPr>
          <w:rStyle w:val="Subst"/>
        </w:rPr>
        <w:t xml:space="preserve"> </w:t>
      </w:r>
      <w:r>
        <w:rPr>
          <w:rStyle w:val="Subst"/>
        </w:rPr>
        <w:t>долга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конце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договора</w:t>
      </w:r>
    </w:p>
    <w:p w:rsidR="00000000" w:rsidRDefault="00EB7AEC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r>
        <w:t>выгодоприобретателем</w:t>
      </w:r>
      <w:r>
        <w:t xml:space="preserve"> (</w:t>
      </w:r>
      <w:r>
        <w:t>выгодоприобретателями</w:t>
      </w:r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Объедин</w:t>
      </w:r>
      <w:r>
        <w:rPr>
          <w:rStyle w:val="Subst"/>
        </w:rPr>
        <w:t>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r>
        <w:rPr>
          <w:rStyle w:val="Subst"/>
        </w:rPr>
        <w:t>Финанс</w:t>
      </w:r>
      <w:r>
        <w:rPr>
          <w:rStyle w:val="Subst"/>
        </w:rPr>
        <w:t>" (</w:t>
      </w:r>
      <w:r>
        <w:rPr>
          <w:rStyle w:val="Subst"/>
        </w:rPr>
        <w:t>заимодавец</w:t>
      </w:r>
      <w:r>
        <w:rPr>
          <w:rStyle w:val="Subst"/>
        </w:rPr>
        <w:t xml:space="preserve">), </w:t>
      </w:r>
      <w:r>
        <w:rPr>
          <w:rStyle w:val="Subst"/>
        </w:rPr>
        <w:t>ООО</w:t>
      </w:r>
      <w:r>
        <w:rPr>
          <w:rStyle w:val="Subst"/>
        </w:rPr>
        <w:t xml:space="preserve"> "</w:t>
      </w:r>
      <w:r>
        <w:rPr>
          <w:rStyle w:val="Subst"/>
        </w:rPr>
        <w:t>Промсахар</w:t>
      </w:r>
      <w:r>
        <w:rPr>
          <w:rStyle w:val="Subst"/>
        </w:rPr>
        <w:t>" (</w:t>
      </w:r>
      <w:r>
        <w:rPr>
          <w:rStyle w:val="Subst"/>
        </w:rPr>
        <w:t>заемщик</w:t>
      </w:r>
      <w:r>
        <w:rPr>
          <w:rStyle w:val="Subst"/>
        </w:rPr>
        <w:t>)</w:t>
      </w:r>
    </w:p>
    <w:p w:rsidR="00000000" w:rsidRDefault="00EB7AEC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20.03.2020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обязательств</w:t>
      </w:r>
      <w:r>
        <w:t xml:space="preserve"> </w:t>
      </w:r>
      <w:r>
        <w:t>просрочки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</w:t>
      </w:r>
      <w:r>
        <w:t>е</w:t>
      </w:r>
      <w:r>
        <w:t xml:space="preserve"> </w:t>
      </w:r>
      <w:r>
        <w:t>допускались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900 000 RUR x 1000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17.02</w:t>
      </w:r>
    </w:p>
    <w:p w:rsidR="00000000" w:rsidRDefault="00EB7AEC">
      <w:pPr>
        <w:ind w:left="200"/>
      </w:pPr>
      <w:r>
        <w:t>Ба</w:t>
      </w:r>
      <w:r>
        <w:t>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lastRenderedPageBreak/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5 286 516 RUR x 1000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12.04.2019</w:t>
      </w:r>
    </w:p>
    <w:p w:rsidR="00000000" w:rsidRDefault="00EB7AEC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12.04.2019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 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01 </w:t>
      </w:r>
      <w:r>
        <w:rPr>
          <w:rStyle w:val="Subst"/>
        </w:rPr>
        <w:t>от</w:t>
      </w:r>
      <w:r>
        <w:rPr>
          <w:rStyle w:val="Subst"/>
        </w:rPr>
        <w:t xml:space="preserve"> 20.03.2018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возврата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займом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процентной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>)</w:t>
      </w:r>
      <w:r>
        <w:t xml:space="preserve"> </w:t>
      </w:r>
      <w:r>
        <w:t>и</w:t>
      </w:r>
      <w:r>
        <w:t xml:space="preserve"> </w:t>
      </w:r>
      <w:r>
        <w:t>выгодоприобретателем</w:t>
      </w:r>
      <w:r>
        <w:t xml:space="preserve"> (</w:t>
      </w:r>
      <w:r>
        <w:t>выгодоприобретателями</w:t>
      </w:r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r>
        <w:rPr>
          <w:rStyle w:val="Subst"/>
        </w:rPr>
        <w:t>Финанс»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«Заемщик»</w:t>
      </w:r>
      <w:r>
        <w:rPr>
          <w:rStyle w:val="Subst"/>
        </w:rPr>
        <w:t xml:space="preserve">, </w:t>
      </w:r>
      <w:r>
        <w:rPr>
          <w:rStyle w:val="Subst"/>
        </w:rPr>
        <w:t>ОАО</w:t>
      </w:r>
      <w:r>
        <w:rPr>
          <w:rStyle w:val="Subst"/>
        </w:rPr>
        <w:t xml:space="preserve"> </w:t>
      </w:r>
      <w:r>
        <w:rPr>
          <w:rStyle w:val="Subst"/>
        </w:rPr>
        <w:t>«Кондитерский</w:t>
      </w:r>
      <w:r>
        <w:rPr>
          <w:rStyle w:val="Subst"/>
        </w:rPr>
        <w:t xml:space="preserve"> </w:t>
      </w:r>
      <w:r>
        <w:rPr>
          <w:rStyle w:val="Subst"/>
        </w:rPr>
        <w:t>концерн</w:t>
      </w:r>
      <w:r>
        <w:rPr>
          <w:rStyle w:val="Subst"/>
        </w:rPr>
        <w:t xml:space="preserve"> </w:t>
      </w:r>
      <w:r>
        <w:rPr>
          <w:rStyle w:val="Subst"/>
        </w:rPr>
        <w:t>«Бабаевский»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«Займодавец»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</w:t>
      </w:r>
      <w:r>
        <w:t>тв</w:t>
      </w:r>
      <w:r>
        <w:t>:</w:t>
      </w:r>
      <w:r>
        <w:rPr>
          <w:rStyle w:val="Subst"/>
        </w:rPr>
        <w:t xml:space="preserve"> 20.03.2022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обязательств</w:t>
      </w:r>
      <w:r>
        <w:t xml:space="preserve"> </w:t>
      </w:r>
      <w:r>
        <w:t>просрочки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650000 RUR x 1000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</w:t>
      </w:r>
      <w:r>
        <w:t>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14.74</w:t>
      </w:r>
    </w:p>
    <w:p w:rsidR="00000000" w:rsidRDefault="00EB7AEC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4 409 974 RUR x 1000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12.04.2019</w:t>
      </w:r>
    </w:p>
    <w:p w:rsidR="00000000" w:rsidRDefault="00EB7AEC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1 </w:t>
      </w:r>
      <w:r>
        <w:rPr>
          <w:rStyle w:val="Subst"/>
        </w:rPr>
        <w:t>от</w:t>
      </w:r>
      <w:r>
        <w:rPr>
          <w:rStyle w:val="Subst"/>
        </w:rPr>
        <w:t xml:space="preserve"> 12.04.2019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20032018-</w:t>
      </w:r>
      <w:r>
        <w:rPr>
          <w:rStyle w:val="Subst"/>
        </w:rPr>
        <w:t>З</w:t>
      </w:r>
      <w:r>
        <w:rPr>
          <w:rStyle w:val="Subst"/>
        </w:rPr>
        <w:t xml:space="preserve">02 </w:t>
      </w:r>
      <w:r>
        <w:rPr>
          <w:rStyle w:val="Subst"/>
        </w:rPr>
        <w:t>от</w:t>
      </w:r>
      <w:r>
        <w:rPr>
          <w:rStyle w:val="Subst"/>
        </w:rPr>
        <w:t xml:space="preserve"> 20.03.2018 </w:t>
      </w:r>
      <w:r>
        <w:rPr>
          <w:rStyle w:val="Subst"/>
        </w:rPr>
        <w:t>г</w:t>
      </w:r>
      <w:r>
        <w:rPr>
          <w:rStyle w:val="Subst"/>
        </w:rPr>
        <w:t xml:space="preserve">.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возврата</w:t>
      </w:r>
      <w:r>
        <w:rPr>
          <w:rStyle w:val="Subst"/>
        </w:rPr>
        <w:t xml:space="preserve"> </w:t>
      </w:r>
      <w:r>
        <w:rPr>
          <w:rStyle w:val="Subst"/>
        </w:rPr>
        <w:t>суммы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процентов</w:t>
      </w:r>
      <w:r>
        <w:rPr>
          <w:rStyle w:val="Subst"/>
        </w:rPr>
        <w:t xml:space="preserve"> </w:t>
      </w:r>
      <w:r>
        <w:rPr>
          <w:rStyle w:val="Subst"/>
        </w:rPr>
        <w:t>за</w:t>
      </w:r>
      <w:r>
        <w:rPr>
          <w:rStyle w:val="Subst"/>
        </w:rPr>
        <w:t xml:space="preserve"> </w:t>
      </w:r>
      <w:r>
        <w:rPr>
          <w:rStyle w:val="Subst"/>
        </w:rPr>
        <w:t>пользование</w:t>
      </w:r>
      <w:r>
        <w:rPr>
          <w:rStyle w:val="Subst"/>
        </w:rPr>
        <w:t xml:space="preserve"> </w:t>
      </w:r>
      <w:r>
        <w:rPr>
          <w:rStyle w:val="Subst"/>
        </w:rPr>
        <w:t>займом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процентной</w:t>
      </w:r>
      <w:r>
        <w:rPr>
          <w:rStyle w:val="Subst"/>
        </w:rPr>
        <w:t xml:space="preserve"> </w:t>
      </w:r>
      <w:r>
        <w:rPr>
          <w:rStyle w:val="Subst"/>
        </w:rPr>
        <w:t>ставки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r>
        <w:t>выгодоприобретателем</w:t>
      </w:r>
      <w:r>
        <w:t xml:space="preserve"> (</w:t>
      </w:r>
      <w:r>
        <w:t>выгодоприобретателями</w:t>
      </w:r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r>
        <w:rPr>
          <w:rStyle w:val="Subst"/>
        </w:rPr>
        <w:t>Финанс»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«Заемщик»</w:t>
      </w:r>
      <w:r>
        <w:rPr>
          <w:rStyle w:val="Subst"/>
        </w:rPr>
        <w:t xml:space="preserve">, </w:t>
      </w:r>
      <w:r>
        <w:rPr>
          <w:rStyle w:val="Subst"/>
        </w:rPr>
        <w:t>ПАО</w:t>
      </w:r>
      <w:r>
        <w:rPr>
          <w:rStyle w:val="Subst"/>
        </w:rPr>
        <w:t xml:space="preserve"> </w:t>
      </w:r>
      <w:r>
        <w:rPr>
          <w:rStyle w:val="Subst"/>
        </w:rPr>
        <w:t>«Московская</w:t>
      </w:r>
      <w:r>
        <w:rPr>
          <w:rStyle w:val="Subst"/>
        </w:rPr>
        <w:t xml:space="preserve"> </w:t>
      </w:r>
      <w:r>
        <w:rPr>
          <w:rStyle w:val="Subst"/>
        </w:rPr>
        <w:t>кондитерская</w:t>
      </w:r>
      <w:r>
        <w:rPr>
          <w:rStyle w:val="Subst"/>
        </w:rPr>
        <w:t xml:space="preserve"> </w:t>
      </w:r>
      <w:r>
        <w:rPr>
          <w:rStyle w:val="Subst"/>
        </w:rPr>
        <w:t>фабрика</w:t>
      </w:r>
      <w:r>
        <w:rPr>
          <w:rStyle w:val="Subst"/>
        </w:rPr>
        <w:t xml:space="preserve"> </w:t>
      </w:r>
      <w:r>
        <w:rPr>
          <w:rStyle w:val="Subst"/>
        </w:rPr>
        <w:t>«Красный</w:t>
      </w:r>
      <w:r>
        <w:rPr>
          <w:rStyle w:val="Subst"/>
        </w:rPr>
        <w:t xml:space="preserve"> </w:t>
      </w:r>
      <w:r>
        <w:rPr>
          <w:rStyle w:val="Subst"/>
        </w:rPr>
        <w:t>Октя</w:t>
      </w:r>
      <w:r>
        <w:rPr>
          <w:rStyle w:val="Subst"/>
        </w:rPr>
        <w:t>брь»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«Займодавец»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20.03.2022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обязательств</w:t>
      </w:r>
      <w:r>
        <w:t xml:space="preserve"> </w:t>
      </w:r>
      <w:r>
        <w:t>просрочки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870000 RUR x 1000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19.73</w:t>
      </w:r>
    </w:p>
    <w:p w:rsidR="00000000" w:rsidRDefault="00EB7AEC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</w:t>
      </w:r>
      <w:r>
        <w:t>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4 409 974 RUR x 1000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  <w:r>
        <w:t>Дата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 xml:space="preserve"> (</w:t>
      </w:r>
      <w:r>
        <w:t>заключения</w:t>
      </w:r>
      <w:r>
        <w:t xml:space="preserve"> </w:t>
      </w:r>
      <w:r>
        <w:t>договора</w:t>
      </w:r>
      <w:r>
        <w:t>):</w:t>
      </w:r>
      <w:r>
        <w:rPr>
          <w:rStyle w:val="Subst"/>
        </w:rPr>
        <w:t xml:space="preserve"> 12.04.2019</w:t>
      </w:r>
    </w:p>
    <w:p w:rsidR="00000000" w:rsidRDefault="00EB7AEC">
      <w:pPr>
        <w:ind w:left="200"/>
      </w:pPr>
      <w:r>
        <w:t>Предмет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сделки</w:t>
      </w:r>
      <w:r>
        <w:t>:</w:t>
      </w:r>
      <w:r>
        <w:br/>
      </w:r>
      <w:r>
        <w:rPr>
          <w:rStyle w:val="Subst"/>
        </w:rPr>
        <w:t>Дополнительное</w:t>
      </w:r>
      <w:r>
        <w:rPr>
          <w:rStyle w:val="Subst"/>
        </w:rPr>
        <w:t xml:space="preserve"> </w:t>
      </w:r>
      <w:r>
        <w:rPr>
          <w:rStyle w:val="Subst"/>
        </w:rPr>
        <w:t>соглашение</w:t>
      </w:r>
      <w:r>
        <w:rPr>
          <w:rStyle w:val="Subst"/>
        </w:rPr>
        <w:t xml:space="preserve"> </w:t>
      </w:r>
      <w:r>
        <w:rPr>
          <w:rStyle w:val="Subst"/>
        </w:rPr>
        <w:t>№</w:t>
      </w:r>
      <w:r>
        <w:rPr>
          <w:rStyle w:val="Subst"/>
        </w:rPr>
        <w:t xml:space="preserve"> 8 </w:t>
      </w:r>
      <w:r>
        <w:rPr>
          <w:rStyle w:val="Subst"/>
        </w:rPr>
        <w:t>к</w:t>
      </w:r>
      <w:r>
        <w:rPr>
          <w:rStyle w:val="Subst"/>
        </w:rPr>
        <w:t xml:space="preserve"> </w:t>
      </w:r>
      <w:r>
        <w:rPr>
          <w:rStyle w:val="Subst"/>
        </w:rPr>
        <w:t>Догово</w:t>
      </w:r>
      <w:r>
        <w:rPr>
          <w:rStyle w:val="Subst"/>
        </w:rPr>
        <w:t>ру</w:t>
      </w:r>
      <w:r>
        <w:rPr>
          <w:rStyle w:val="Subst"/>
        </w:rPr>
        <w:t xml:space="preserve"> </w:t>
      </w:r>
      <w:r>
        <w:rPr>
          <w:rStyle w:val="Subst"/>
        </w:rPr>
        <w:t>займа</w:t>
      </w:r>
      <w:r>
        <w:rPr>
          <w:rStyle w:val="Subst"/>
        </w:rPr>
        <w:t xml:space="preserve"> </w:t>
      </w:r>
      <w:r>
        <w:rPr>
          <w:rStyle w:val="Subst"/>
        </w:rPr>
        <w:t>от</w:t>
      </w:r>
      <w:r>
        <w:rPr>
          <w:rStyle w:val="Subst"/>
        </w:rPr>
        <w:t xml:space="preserve"> 21.08.2008 </w:t>
      </w:r>
      <w:r>
        <w:rPr>
          <w:rStyle w:val="Subst"/>
        </w:rPr>
        <w:t>г</w:t>
      </w:r>
      <w:r>
        <w:rPr>
          <w:rStyle w:val="Subst"/>
        </w:rPr>
        <w:t xml:space="preserve">. 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изменением</w:t>
      </w:r>
      <w:r>
        <w:rPr>
          <w:rStyle w:val="Subst"/>
        </w:rPr>
        <w:t xml:space="preserve"> </w:t>
      </w:r>
      <w:r>
        <w:rPr>
          <w:rStyle w:val="Subst"/>
        </w:rPr>
        <w:t>срока</w:t>
      </w:r>
      <w:r>
        <w:rPr>
          <w:rStyle w:val="Subst"/>
        </w:rPr>
        <w:t xml:space="preserve"> </w:t>
      </w:r>
      <w:r>
        <w:rPr>
          <w:rStyle w:val="Subst"/>
        </w:rPr>
        <w:t>предоставления</w:t>
      </w:r>
      <w:r>
        <w:rPr>
          <w:rStyle w:val="Subst"/>
        </w:rPr>
        <w:t xml:space="preserve"> </w:t>
      </w:r>
      <w:r>
        <w:rPr>
          <w:rStyle w:val="Subst"/>
        </w:rPr>
        <w:t>денежных</w:t>
      </w:r>
      <w:r>
        <w:rPr>
          <w:rStyle w:val="Subst"/>
        </w:rPr>
        <w:t xml:space="preserve"> </w:t>
      </w:r>
      <w:r>
        <w:rPr>
          <w:rStyle w:val="Subst"/>
        </w:rPr>
        <w:t>средств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t>Лицо</w:t>
      </w:r>
      <w:r>
        <w:t xml:space="preserve"> (</w:t>
      </w:r>
      <w:r>
        <w:t>лица</w:t>
      </w:r>
      <w:r>
        <w:t xml:space="preserve">), </w:t>
      </w:r>
      <w:r>
        <w:t>являющееся</w:t>
      </w:r>
      <w:r>
        <w:t xml:space="preserve"> </w:t>
      </w:r>
      <w:r>
        <w:t>стороной</w:t>
      </w:r>
      <w:r>
        <w:t xml:space="preserve"> (</w:t>
      </w:r>
      <w:r>
        <w:t>сторонами</w:t>
      </w:r>
      <w:r>
        <w:t xml:space="preserve">) </w:t>
      </w:r>
      <w:r>
        <w:t>и</w:t>
      </w:r>
      <w:r>
        <w:t xml:space="preserve"> </w:t>
      </w:r>
      <w:r>
        <w:t>выгодоприобретателем</w:t>
      </w:r>
      <w:r>
        <w:t xml:space="preserve"> (</w:t>
      </w:r>
      <w:r>
        <w:t>выгодоприобретателями</w:t>
      </w:r>
      <w:r>
        <w:t xml:space="preserve">) </w:t>
      </w:r>
      <w:r>
        <w:t>по</w:t>
      </w:r>
      <w:r>
        <w:t xml:space="preserve"> </w:t>
      </w:r>
      <w:r>
        <w:t>сделке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ООО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</w:t>
      </w:r>
      <w:r>
        <w:rPr>
          <w:rStyle w:val="Subst"/>
        </w:rPr>
        <w:t xml:space="preserve"> - </w:t>
      </w:r>
      <w:r>
        <w:rPr>
          <w:rStyle w:val="Subst"/>
        </w:rPr>
        <w:t>Финанс»</w:t>
      </w:r>
      <w:r>
        <w:rPr>
          <w:rStyle w:val="Subst"/>
        </w:rPr>
        <w:t xml:space="preserve"> </w:t>
      </w:r>
      <w:r>
        <w:rPr>
          <w:rStyle w:val="Subst"/>
        </w:rPr>
        <w:t>–</w:t>
      </w:r>
      <w:r>
        <w:rPr>
          <w:rStyle w:val="Subst"/>
        </w:rPr>
        <w:t xml:space="preserve"> </w:t>
      </w:r>
      <w:r>
        <w:rPr>
          <w:rStyle w:val="Subst"/>
        </w:rPr>
        <w:t>«Займодавец»</w:t>
      </w:r>
      <w:r>
        <w:rPr>
          <w:rStyle w:val="Subst"/>
        </w:rPr>
        <w:t xml:space="preserve">, </w:t>
      </w:r>
      <w:r>
        <w:rPr>
          <w:rStyle w:val="Subst"/>
        </w:rPr>
        <w:t>АО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</w:t>
      </w:r>
      <w:r>
        <w:rPr>
          <w:rStyle w:val="Subst"/>
        </w:rPr>
        <w:t>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  <w:r>
        <w:rPr>
          <w:rStyle w:val="Subst"/>
        </w:rPr>
        <w:t xml:space="preserve"> - </w:t>
      </w:r>
      <w:r>
        <w:rPr>
          <w:rStyle w:val="Subst"/>
        </w:rPr>
        <w:t>«Заемщик»</w:t>
      </w:r>
      <w:r>
        <w:rPr>
          <w:rStyle w:val="Subst"/>
        </w:rPr>
        <w:t>.</w:t>
      </w:r>
    </w:p>
    <w:p w:rsidR="00000000" w:rsidRDefault="00EB7AEC">
      <w:pPr>
        <w:ind w:left="200"/>
      </w:pPr>
      <w:r>
        <w:lastRenderedPageBreak/>
        <w:t>Срок</w:t>
      </w:r>
      <w:r>
        <w:t xml:space="preserve"> </w:t>
      </w:r>
      <w:r>
        <w:t>исполнения</w:t>
      </w:r>
      <w:r>
        <w:t xml:space="preserve"> </w:t>
      </w:r>
      <w:r>
        <w:t>обязательств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исполнении</w:t>
      </w:r>
      <w:r>
        <w:t xml:space="preserve"> </w:t>
      </w:r>
      <w:r>
        <w:t>указанных</w:t>
      </w:r>
      <w:r>
        <w:t xml:space="preserve"> </w:t>
      </w:r>
      <w:r>
        <w:t>обязательств</w:t>
      </w:r>
      <w:r>
        <w:t>:</w:t>
      </w:r>
      <w:r>
        <w:rPr>
          <w:rStyle w:val="Subst"/>
        </w:rPr>
        <w:t xml:space="preserve"> 15.04.2022</w:t>
      </w:r>
    </w:p>
    <w:p w:rsidR="00000000" w:rsidRDefault="00EB7AEC">
      <w:pPr>
        <w:ind w:left="200"/>
      </w:pPr>
    </w:p>
    <w:p w:rsidR="00000000" w:rsidRDefault="00EB7AEC">
      <w:pPr>
        <w:ind w:left="200"/>
      </w:pPr>
      <w:r>
        <w:t>В</w:t>
      </w:r>
      <w:r>
        <w:t xml:space="preserve"> </w:t>
      </w:r>
      <w:r>
        <w:t>исполнении</w:t>
      </w:r>
      <w:r>
        <w:t xml:space="preserve"> </w:t>
      </w:r>
      <w:r>
        <w:t>обязательств</w:t>
      </w:r>
      <w:r>
        <w:t xml:space="preserve"> </w:t>
      </w:r>
      <w:r>
        <w:t>просрочки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контрагента</w:t>
      </w:r>
      <w:r>
        <w:t xml:space="preserve"> </w:t>
      </w:r>
      <w:r>
        <w:t>или</w:t>
      </w:r>
      <w:r>
        <w:t xml:space="preserve"> </w:t>
      </w:r>
      <w:r>
        <w:t>эмитента</w:t>
      </w:r>
      <w:r>
        <w:t xml:space="preserve"> </w:t>
      </w:r>
      <w:r>
        <w:t>по</w:t>
      </w:r>
      <w:r>
        <w:t xml:space="preserve"> </w:t>
      </w:r>
      <w:r>
        <w:t>сделке</w:t>
      </w:r>
      <w:r>
        <w:t xml:space="preserve"> </w:t>
      </w:r>
      <w:r>
        <w:t>не</w:t>
      </w:r>
      <w:r>
        <w:t xml:space="preserve"> </w:t>
      </w:r>
      <w:r>
        <w:t>допускались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</w:t>
      </w:r>
      <w:r>
        <w:t>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денежном</w:t>
      </w:r>
      <w:r>
        <w:t xml:space="preserve"> </w:t>
      </w:r>
      <w:r>
        <w:t>выражении</w:t>
      </w:r>
      <w:r>
        <w:t>:</w:t>
      </w:r>
      <w:r>
        <w:rPr>
          <w:rStyle w:val="Subst"/>
        </w:rPr>
        <w:t xml:space="preserve">  505000 RUR x 1000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цена</w:t>
      </w:r>
      <w:r>
        <w:t xml:space="preserve">) </w:t>
      </w:r>
      <w:r>
        <w:t>сделки</w:t>
      </w:r>
      <w:r>
        <w:t xml:space="preserve"> </w:t>
      </w:r>
      <w:r>
        <w:t>в</w:t>
      </w:r>
      <w:r>
        <w:t xml:space="preserve"> </w:t>
      </w:r>
      <w:r>
        <w:t>процентах</w:t>
      </w:r>
      <w:r>
        <w:t xml:space="preserve"> </w:t>
      </w:r>
      <w:r>
        <w:t>от</w:t>
      </w:r>
      <w:r>
        <w:t xml:space="preserve"> </w:t>
      </w:r>
      <w:r>
        <w:t>стоимости</w:t>
      </w:r>
      <w:r>
        <w:t xml:space="preserve"> </w:t>
      </w:r>
      <w:r>
        <w:t>активов</w:t>
      </w:r>
      <w:r>
        <w:t xml:space="preserve"> </w:t>
      </w:r>
      <w:r>
        <w:t>эмитента</w:t>
      </w:r>
      <w:r>
        <w:t xml:space="preserve"> </w:t>
      </w:r>
      <w:r>
        <w:t>размер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11.45</w:t>
      </w:r>
    </w:p>
    <w:p w:rsidR="00000000" w:rsidRDefault="00EB7AEC">
      <w:pPr>
        <w:ind w:left="200"/>
      </w:pPr>
      <w:r>
        <w:t>Балансовая</w:t>
      </w:r>
      <w:r>
        <w:t xml:space="preserve"> </w:t>
      </w:r>
      <w:r>
        <w:t>стоимость</w:t>
      </w:r>
      <w:r>
        <w:t xml:space="preserve"> </w:t>
      </w:r>
      <w:r>
        <w:t>актив</w:t>
      </w:r>
      <w:r>
        <w:t>ов</w:t>
      </w:r>
      <w:r>
        <w:t xml:space="preserve"> </w:t>
      </w:r>
      <w:r>
        <w:t>эмитента</w:t>
      </w:r>
      <w:r>
        <w:t xml:space="preserve"> </w:t>
      </w:r>
      <w:r>
        <w:t>на</w:t>
      </w:r>
      <w:r>
        <w:t xml:space="preserve"> </w:t>
      </w:r>
      <w:r>
        <w:t>дату</w:t>
      </w:r>
      <w:r>
        <w:t xml:space="preserve"> </w:t>
      </w:r>
      <w:r>
        <w:t>окончания</w:t>
      </w:r>
      <w:r>
        <w:t xml:space="preserve"> </w:t>
      </w:r>
      <w:r>
        <w:t>последнего</w:t>
      </w:r>
      <w:r>
        <w:t xml:space="preserve"> </w:t>
      </w:r>
      <w:r>
        <w:t>завершенного</w:t>
      </w:r>
      <w:r>
        <w:t xml:space="preserve"> </w:t>
      </w:r>
      <w:r>
        <w:t>отчетного</w:t>
      </w:r>
      <w:r>
        <w:t xml:space="preserve"> </w:t>
      </w:r>
      <w:r>
        <w:t>периода</w:t>
      </w:r>
      <w:r>
        <w:t xml:space="preserve">, </w:t>
      </w:r>
      <w:r>
        <w:t>предшествующего</w:t>
      </w:r>
      <w:r>
        <w:t xml:space="preserve"> </w:t>
      </w:r>
      <w:r>
        <w:t>дате</w:t>
      </w:r>
      <w:r>
        <w:t xml:space="preserve"> </w:t>
      </w:r>
      <w:r>
        <w:t>совершения</w:t>
      </w:r>
      <w:r>
        <w:t xml:space="preserve"> </w:t>
      </w:r>
      <w:r>
        <w:t>сделки</w:t>
      </w:r>
      <w:r>
        <w:t>:</w:t>
      </w:r>
      <w:r>
        <w:rPr>
          <w:rStyle w:val="Subst"/>
        </w:rPr>
        <w:t xml:space="preserve">  4 409 974 RUR x 1000</w:t>
      </w: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pStyle w:val="2"/>
      </w:pPr>
      <w:r>
        <w:t xml:space="preserve">8.1.6.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кредитных</w:t>
      </w:r>
      <w:r>
        <w:t xml:space="preserve"> </w:t>
      </w:r>
      <w:r>
        <w:t>рейтингах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</w:t>
      </w:r>
      <w:r>
        <w:rPr>
          <w:rStyle w:val="Subst"/>
        </w:rPr>
        <w:t>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8.2.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каждой</w:t>
      </w:r>
      <w:r>
        <w:t xml:space="preserve"> </w:t>
      </w:r>
      <w:r>
        <w:t>категории</w:t>
      </w:r>
      <w:r>
        <w:t xml:space="preserve"> (</w:t>
      </w:r>
      <w:r>
        <w:t>типе</w:t>
      </w:r>
      <w:r>
        <w:t xml:space="preserve">) </w:t>
      </w:r>
      <w:r>
        <w:t>акций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t>Не</w:t>
      </w:r>
      <w:r>
        <w:t xml:space="preserve"> </w:t>
      </w:r>
      <w:r>
        <w:t>указывается</w:t>
      </w:r>
      <w:r>
        <w:t xml:space="preserve"> </w:t>
      </w:r>
      <w:r>
        <w:t>эмитентами</w:t>
      </w:r>
      <w:r>
        <w:t xml:space="preserve">, </w:t>
      </w:r>
      <w:r>
        <w:t>не</w:t>
      </w:r>
      <w:r>
        <w:t xml:space="preserve"> </w:t>
      </w:r>
      <w:r>
        <w:t>являющимися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</w:p>
    <w:p w:rsidR="00000000" w:rsidRDefault="00EB7AEC">
      <w:pPr>
        <w:pStyle w:val="2"/>
      </w:pPr>
      <w:r>
        <w:t xml:space="preserve">8.3.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предыдущих</w:t>
      </w:r>
      <w:r>
        <w:t xml:space="preserve"> </w:t>
      </w:r>
      <w:r>
        <w:t>выпусках</w:t>
      </w:r>
      <w:r>
        <w:t xml:space="preserve"> </w:t>
      </w:r>
      <w:r>
        <w:t>эмиссионных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 </w:t>
      </w:r>
      <w:r>
        <w:t>эмитента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акций</w:t>
      </w:r>
      <w:r>
        <w:t xml:space="preserve"> </w:t>
      </w:r>
      <w:r>
        <w:t>эмитента</w:t>
      </w:r>
    </w:p>
    <w:p w:rsidR="00000000" w:rsidRDefault="00EB7AEC">
      <w:pPr>
        <w:pStyle w:val="2"/>
      </w:pPr>
      <w:r>
        <w:t xml:space="preserve">8.3.1.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</w:t>
      </w:r>
      <w:r>
        <w:t>пусках</w:t>
      </w:r>
      <w:r>
        <w:t xml:space="preserve">, </w:t>
      </w:r>
      <w:r>
        <w:t>все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погашены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8.3.2.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выпусках</w:t>
      </w:r>
      <w:r>
        <w:t xml:space="preserve">,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являются</w:t>
      </w:r>
      <w:r>
        <w:t xml:space="preserve"> </w:t>
      </w:r>
      <w:r>
        <w:t>погашенными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</w:t>
      </w:r>
      <w:r>
        <w:rPr>
          <w:rStyle w:val="Subst"/>
        </w:rPr>
        <w:t>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8.4.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 (</w:t>
      </w:r>
      <w:r>
        <w:t>лицах</w:t>
      </w:r>
      <w:r>
        <w:t xml:space="preserve">), </w:t>
      </w:r>
      <w:r>
        <w:t>предоставившем</w:t>
      </w:r>
      <w:r>
        <w:t xml:space="preserve"> (</w:t>
      </w:r>
      <w:r>
        <w:t>предоставивших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, </w:t>
      </w:r>
      <w:r>
        <w:t>предоставленном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pPr>
              <w:jc w:val="center"/>
            </w:pPr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</w:t>
            </w:r>
            <w:r>
              <w:t>ер</w:t>
            </w:r>
            <w:r>
              <w:t xml:space="preserve"> </w:t>
            </w:r>
            <w:r>
              <w:t>выпуска</w:t>
            </w:r>
            <w:r>
              <w:br/>
              <w:t>(</w:t>
            </w:r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  <w:r>
              <w:t>)</w:t>
            </w:r>
          </w:p>
        </w:tc>
        <w:tc>
          <w:tcPr>
            <w:tcW w:w="2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pPr>
              <w:jc w:val="center"/>
            </w:pPr>
            <w:r>
              <w:t>Дата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br/>
              <w:t>(</w:t>
            </w:r>
            <w:r>
              <w:t>дата</w:t>
            </w:r>
            <w:r>
              <w:t xml:space="preserve"> </w:t>
            </w:r>
            <w:r>
              <w:t>присвоения</w:t>
            </w:r>
            <w:r>
              <w:t xml:space="preserve"> </w:t>
            </w:r>
            <w:r>
              <w:t>идентификационного</w:t>
            </w:r>
            <w:r>
              <w:t xml:space="preserve"> </w:t>
            </w:r>
            <w:r>
              <w:t>номера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4B02-01-36190-R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05.04.2013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4B02-02-36190-R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05.04.2013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4B02-03-36190-R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r>
              <w:t>05.04.2013</w:t>
            </w:r>
          </w:p>
        </w:tc>
      </w:tr>
    </w:tbl>
    <w:p w:rsidR="00000000" w:rsidRDefault="00EB7AEC"/>
    <w:p w:rsidR="00000000" w:rsidRDefault="00EB7AEC">
      <w:pPr>
        <w:ind w:left="200"/>
      </w:pP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>ручительство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 </w:t>
      </w:r>
      <w:r>
        <w:t>обязано</w:t>
      </w:r>
      <w:r>
        <w:t xml:space="preserve"> </w:t>
      </w:r>
      <w:r>
        <w:t>раскрывать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сообщений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фактах</w:t>
      </w:r>
      <w:r>
        <w:t xml:space="preserve">,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ind w:left="200"/>
      </w:pPr>
      <w:r>
        <w:t>Лицо</w:t>
      </w:r>
      <w:r>
        <w:t xml:space="preserve">, </w:t>
      </w:r>
      <w:r>
        <w:t>предоставившее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либо</w:t>
      </w:r>
      <w:r>
        <w:t xml:space="preserve"> </w:t>
      </w:r>
      <w:r>
        <w:t>поручительство</w:t>
      </w:r>
      <w:r>
        <w:t xml:space="preserve"> </w:t>
      </w:r>
      <w:r>
        <w:t>по</w:t>
      </w:r>
      <w:r>
        <w:t xml:space="preserve"> </w:t>
      </w:r>
      <w:r>
        <w:t>о</w:t>
      </w:r>
      <w:r>
        <w:t>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добровольно</w:t>
      </w:r>
      <w:r>
        <w:t xml:space="preserve"> </w:t>
      </w:r>
      <w:r>
        <w:t>принимает</w:t>
      </w:r>
      <w:r>
        <w:t xml:space="preserve"> </w:t>
      </w:r>
      <w:r>
        <w:t>на</w:t>
      </w:r>
      <w:r>
        <w:t xml:space="preserve"> </w:t>
      </w:r>
      <w:r>
        <w:t>себя</w:t>
      </w:r>
      <w:r>
        <w:t xml:space="preserve"> </w:t>
      </w:r>
      <w:r>
        <w:t>обязательство</w:t>
      </w:r>
      <w:r>
        <w:t xml:space="preserve"> </w:t>
      </w:r>
      <w:r>
        <w:t>раскрывать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ежеквартального</w:t>
      </w:r>
      <w:r>
        <w:t xml:space="preserve"> </w:t>
      </w:r>
      <w:r>
        <w:t>отчета</w:t>
      </w:r>
      <w:r>
        <w:t xml:space="preserve">, </w:t>
      </w:r>
      <w:r>
        <w:t>сообщений</w:t>
      </w:r>
      <w:r>
        <w:t xml:space="preserve"> </w:t>
      </w:r>
      <w:r>
        <w:t>о</w:t>
      </w:r>
      <w:r>
        <w:t xml:space="preserve"> </w:t>
      </w:r>
      <w:r>
        <w:t>существенных</w:t>
      </w:r>
      <w:r>
        <w:t xml:space="preserve"> </w:t>
      </w:r>
      <w:r>
        <w:t>фактах</w:t>
      </w:r>
      <w:r>
        <w:t xml:space="preserve">, </w:t>
      </w:r>
      <w:r>
        <w:t>консолидированной</w:t>
      </w:r>
      <w:r>
        <w:t xml:space="preserve"> </w:t>
      </w:r>
      <w:r>
        <w:t>финансовой</w:t>
      </w:r>
      <w:r>
        <w:t xml:space="preserve"> </w:t>
      </w:r>
      <w:r>
        <w:t>отчетности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ind w:left="200"/>
      </w:pPr>
      <w:r>
        <w:t>По</w:t>
      </w:r>
      <w:r>
        <w:t xml:space="preserve"> </w:t>
      </w:r>
      <w:r>
        <w:t>лицу</w:t>
      </w:r>
      <w:r>
        <w:t xml:space="preserve">, </w:t>
      </w:r>
      <w:r>
        <w:t>предоставившему</w:t>
      </w:r>
      <w:r>
        <w:t xml:space="preserve"> </w:t>
      </w:r>
      <w:r>
        <w:t>банковскую</w:t>
      </w:r>
      <w:r>
        <w:t xml:space="preserve"> </w:t>
      </w:r>
      <w:r>
        <w:t>гарантию</w:t>
      </w:r>
      <w:r>
        <w:t xml:space="preserve"> </w:t>
      </w:r>
      <w:r>
        <w:t>либо</w:t>
      </w:r>
      <w:r>
        <w:t xml:space="preserve"> </w:t>
      </w:r>
      <w:r>
        <w:t>поручительство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, </w:t>
      </w:r>
      <w:r>
        <w:t>в</w:t>
      </w:r>
      <w:r>
        <w:t xml:space="preserve"> </w:t>
      </w:r>
      <w:r>
        <w:t>приложении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 </w:t>
      </w:r>
      <w:r>
        <w:t>дополнительно</w:t>
      </w:r>
      <w:r>
        <w:t xml:space="preserve"> </w:t>
      </w:r>
      <w:r>
        <w:t>раскрываются</w:t>
      </w:r>
      <w:r>
        <w:t xml:space="preserve"> </w:t>
      </w:r>
      <w:r>
        <w:t>сведения</w:t>
      </w:r>
      <w:r>
        <w:t xml:space="preserve"> </w:t>
      </w:r>
      <w:r>
        <w:t>в</w:t>
      </w:r>
      <w:r>
        <w:t xml:space="preserve"> </w:t>
      </w:r>
      <w:r>
        <w:t>объеме</w:t>
      </w:r>
      <w:r>
        <w:t xml:space="preserve">, </w:t>
      </w:r>
      <w:r>
        <w:t>предусмотренном</w:t>
      </w:r>
      <w:r>
        <w:t xml:space="preserve"> </w:t>
      </w:r>
      <w:r>
        <w:t>разделами</w:t>
      </w:r>
      <w:r>
        <w:t xml:space="preserve"> I </w:t>
      </w:r>
      <w:r>
        <w:t>–</w:t>
      </w:r>
      <w:r>
        <w:t xml:space="preserve"> VIII </w:t>
      </w:r>
      <w:r>
        <w:t>настоящего</w:t>
      </w:r>
      <w:r>
        <w:t xml:space="preserve"> </w:t>
      </w:r>
      <w:r>
        <w:t>приложения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Да</w:t>
      </w:r>
    </w:p>
    <w:p w:rsidR="00000000" w:rsidRDefault="00EB7AEC">
      <w:pPr>
        <w:ind w:left="20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</w:p>
    <w:p w:rsidR="00000000" w:rsidRDefault="00EB7AEC">
      <w:pPr>
        <w:ind w:left="200"/>
      </w:pPr>
      <w:r>
        <w:t>Полное</w:t>
      </w:r>
      <w:r>
        <w:t xml:space="preserve"> </w:t>
      </w:r>
      <w:r>
        <w:t>ф</w:t>
      </w:r>
      <w:r>
        <w:t>ирменное</w:t>
      </w:r>
      <w:r>
        <w:t xml:space="preserve"> </w:t>
      </w:r>
      <w:r>
        <w:t>наименование</w:t>
      </w:r>
      <w:r>
        <w:t xml:space="preserve"> </w:t>
      </w:r>
      <w:r>
        <w:t>лица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Акционерное</w:t>
      </w:r>
      <w:r>
        <w:rPr>
          <w:rStyle w:val="Subst"/>
        </w:rPr>
        <w:t xml:space="preserve"> </w:t>
      </w:r>
      <w:r>
        <w:rPr>
          <w:rStyle w:val="Subst"/>
        </w:rPr>
        <w:t>общество</w:t>
      </w:r>
      <w:r>
        <w:rPr>
          <w:rStyle w:val="Subst"/>
        </w:rPr>
        <w:t xml:space="preserve"> </w:t>
      </w:r>
      <w:r>
        <w:rPr>
          <w:rStyle w:val="Subst"/>
        </w:rPr>
        <w:t>«Холдинговая</w:t>
      </w:r>
      <w:r>
        <w:rPr>
          <w:rStyle w:val="Subst"/>
        </w:rPr>
        <w:t xml:space="preserve"> </w:t>
      </w:r>
      <w:r>
        <w:rPr>
          <w:rStyle w:val="Subst"/>
        </w:rPr>
        <w:t>компания</w:t>
      </w:r>
      <w:r>
        <w:rPr>
          <w:rStyle w:val="Subst"/>
        </w:rPr>
        <w:t xml:space="preserve"> </w:t>
      </w:r>
      <w:r>
        <w:rPr>
          <w:rStyle w:val="Subst"/>
        </w:rPr>
        <w:t>«Объединенные</w:t>
      </w:r>
      <w:r>
        <w:rPr>
          <w:rStyle w:val="Subst"/>
        </w:rPr>
        <w:t xml:space="preserve"> </w:t>
      </w:r>
      <w:r>
        <w:rPr>
          <w:rStyle w:val="Subst"/>
        </w:rPr>
        <w:t>кондитеры»</w:t>
      </w:r>
    </w:p>
    <w:p w:rsidR="00000000" w:rsidRDefault="00EB7AEC">
      <w:pPr>
        <w:pStyle w:val="SubHeading"/>
        <w:ind w:left="200"/>
      </w:pPr>
      <w:r>
        <w:lastRenderedPageBreak/>
        <w:t>Место</w:t>
      </w:r>
      <w:r>
        <w:t xml:space="preserve"> </w:t>
      </w:r>
      <w:r>
        <w:t>нахождения</w:t>
      </w:r>
    </w:p>
    <w:p w:rsidR="00000000" w:rsidRDefault="00EB7AEC">
      <w:pPr>
        <w:ind w:left="400"/>
      </w:pPr>
      <w:r>
        <w:rPr>
          <w:rStyle w:val="Subst"/>
        </w:rPr>
        <w:t xml:space="preserve">107078 </w:t>
      </w:r>
      <w:r>
        <w:rPr>
          <w:rStyle w:val="Subst"/>
        </w:rPr>
        <w:t>Российская</w:t>
      </w:r>
      <w:r>
        <w:rPr>
          <w:rStyle w:val="Subst"/>
        </w:rPr>
        <w:t xml:space="preserve"> </w:t>
      </w:r>
      <w:r>
        <w:rPr>
          <w:rStyle w:val="Subst"/>
        </w:rPr>
        <w:t>Федерация</w:t>
      </w:r>
      <w:r>
        <w:rPr>
          <w:rStyle w:val="Subst"/>
        </w:rPr>
        <w:t xml:space="preserve">, </w:t>
      </w:r>
      <w:r>
        <w:rPr>
          <w:rStyle w:val="Subst"/>
        </w:rPr>
        <w:t>Москва</w:t>
      </w:r>
      <w:r>
        <w:rPr>
          <w:rStyle w:val="Subst"/>
        </w:rPr>
        <w:t xml:space="preserve"> </w:t>
      </w:r>
      <w:r>
        <w:rPr>
          <w:rStyle w:val="Subst"/>
        </w:rPr>
        <w:t>г</w:t>
      </w:r>
      <w:r>
        <w:rPr>
          <w:rStyle w:val="Subst"/>
        </w:rPr>
        <w:t xml:space="preserve">, </w:t>
      </w:r>
      <w:r>
        <w:rPr>
          <w:rStyle w:val="Subst"/>
        </w:rPr>
        <w:t>Орликов</w:t>
      </w:r>
      <w:r>
        <w:rPr>
          <w:rStyle w:val="Subst"/>
        </w:rPr>
        <w:t xml:space="preserve"> </w:t>
      </w:r>
      <w:r>
        <w:rPr>
          <w:rStyle w:val="Subst"/>
        </w:rPr>
        <w:t>пер</w:t>
      </w:r>
      <w:r>
        <w:rPr>
          <w:rStyle w:val="Subst"/>
        </w:rPr>
        <w:t xml:space="preserve"> 5 </w:t>
      </w:r>
      <w:r>
        <w:rPr>
          <w:rStyle w:val="Subst"/>
        </w:rPr>
        <w:t>стр</w:t>
      </w:r>
      <w:r>
        <w:rPr>
          <w:rStyle w:val="Subst"/>
        </w:rPr>
        <w:t>. 3</w:t>
      </w:r>
    </w:p>
    <w:p w:rsidR="00000000" w:rsidRDefault="00EB7AEC">
      <w:pPr>
        <w:ind w:left="200"/>
      </w:pPr>
      <w:r>
        <w:t>ИНН</w:t>
      </w:r>
      <w:r>
        <w:t>:</w:t>
      </w:r>
      <w:r>
        <w:rPr>
          <w:rStyle w:val="Subst"/>
        </w:rPr>
        <w:t xml:space="preserve"> 7717128039</w:t>
      </w:r>
    </w:p>
    <w:p w:rsidR="00000000" w:rsidRDefault="00EB7AEC">
      <w:pPr>
        <w:ind w:left="200"/>
      </w:pPr>
      <w:r>
        <w:t>ОГРН</w:t>
      </w:r>
      <w:r>
        <w:t>:</w:t>
      </w:r>
      <w:r>
        <w:rPr>
          <w:rStyle w:val="Subst"/>
        </w:rPr>
        <w:t xml:space="preserve"> 1027739293207</w:t>
      </w:r>
    </w:p>
    <w:p w:rsidR="00000000" w:rsidRDefault="00EB7AEC">
      <w:pPr>
        <w:ind w:left="200"/>
      </w:pPr>
      <w:r>
        <w:t>Вид</w:t>
      </w:r>
      <w:r>
        <w:t xml:space="preserve">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</w:t>
      </w:r>
      <w:r>
        <w:t>ения</w:t>
      </w:r>
      <w:r>
        <w:t>:</w:t>
      </w:r>
      <w:r>
        <w:rPr>
          <w:rStyle w:val="Subst"/>
        </w:rPr>
        <w:t xml:space="preserve"> </w:t>
      </w:r>
      <w:r>
        <w:rPr>
          <w:rStyle w:val="Subst"/>
        </w:rPr>
        <w:t>поручительство</w:t>
      </w:r>
    </w:p>
    <w:p w:rsidR="00000000" w:rsidRDefault="00EB7AEC">
      <w:pPr>
        <w:ind w:left="200"/>
      </w:pPr>
      <w:r>
        <w:t>Размер</w:t>
      </w:r>
      <w:r>
        <w:t xml:space="preserve"> (</w:t>
      </w:r>
      <w:r>
        <w:t>сумма</w:t>
      </w:r>
      <w:r>
        <w:t xml:space="preserve">) </w:t>
      </w:r>
      <w:r>
        <w:t>предоставленного</w:t>
      </w:r>
      <w:r>
        <w:t xml:space="preserve"> (</w:t>
      </w:r>
      <w:r>
        <w:t>предоставляемого</w:t>
      </w:r>
      <w:r>
        <w:t xml:space="preserve">) </w:t>
      </w:r>
      <w:r>
        <w:t>обеспечения</w:t>
      </w:r>
      <w:r>
        <w:t>:</w:t>
      </w:r>
      <w:r>
        <w:rPr>
          <w:rStyle w:val="Subst"/>
        </w:rPr>
        <w:t xml:space="preserve">  5000 RUR x 1000000</w:t>
      </w:r>
    </w:p>
    <w:p w:rsidR="00000000" w:rsidRDefault="00EB7AEC">
      <w:pPr>
        <w:ind w:left="200"/>
      </w:pPr>
      <w:r>
        <w:t>Обязательства</w:t>
      </w:r>
      <w:r>
        <w:t xml:space="preserve"> </w:t>
      </w:r>
      <w:r>
        <w:t>из</w:t>
      </w:r>
      <w:r>
        <w:t xml:space="preserve"> </w:t>
      </w:r>
      <w:r>
        <w:t>облигаций</w:t>
      </w:r>
      <w:r>
        <w:t xml:space="preserve">, </w:t>
      </w:r>
      <w:r>
        <w:t>исполнение</w:t>
      </w:r>
      <w:r>
        <w:t xml:space="preserve"> </w:t>
      </w:r>
      <w:r>
        <w:t>которых</w:t>
      </w:r>
      <w:r>
        <w:t xml:space="preserve"> </w:t>
      </w:r>
      <w:r>
        <w:t>обеспечивается</w:t>
      </w:r>
      <w:r>
        <w:t xml:space="preserve"> </w:t>
      </w:r>
      <w:r>
        <w:t>предоставленным</w:t>
      </w:r>
      <w:r>
        <w:t xml:space="preserve"> (</w:t>
      </w:r>
      <w:r>
        <w:t>предоставляемым</w:t>
      </w:r>
      <w:r>
        <w:t xml:space="preserve">) </w:t>
      </w:r>
      <w:r>
        <w:t>обеспечением</w:t>
      </w:r>
      <w:r>
        <w:t>:</w:t>
      </w:r>
      <w:r>
        <w:br/>
      </w:r>
      <w:r>
        <w:rPr>
          <w:rStyle w:val="Subst"/>
        </w:rPr>
        <w:t>номинальная</w:t>
      </w:r>
      <w:r>
        <w:rPr>
          <w:rStyle w:val="Subst"/>
        </w:rPr>
        <w:t xml:space="preserve"> </w:t>
      </w:r>
      <w:r>
        <w:rPr>
          <w:rStyle w:val="Subst"/>
        </w:rPr>
        <w:t>стоимость</w:t>
      </w:r>
      <w:r>
        <w:rPr>
          <w:rStyle w:val="Subst"/>
        </w:rPr>
        <w:t xml:space="preserve"> </w:t>
      </w:r>
      <w:r>
        <w:rPr>
          <w:rStyle w:val="Subst"/>
        </w:rPr>
        <w:t>и</w:t>
      </w:r>
      <w:r>
        <w:rPr>
          <w:rStyle w:val="Subst"/>
        </w:rPr>
        <w:t xml:space="preserve"> </w:t>
      </w:r>
      <w:r>
        <w:rPr>
          <w:rStyle w:val="Subst"/>
        </w:rPr>
        <w:t>НКД</w:t>
      </w:r>
    </w:p>
    <w:p w:rsidR="00000000" w:rsidRDefault="00EB7AEC">
      <w:pPr>
        <w:ind w:left="200"/>
      </w:pPr>
      <w:r>
        <w:t>Адрес</w:t>
      </w:r>
      <w:r>
        <w:t xml:space="preserve"> </w:t>
      </w:r>
      <w:r>
        <w:t>страниц</w:t>
      </w:r>
      <w:r>
        <w:t>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раскрывается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(</w:t>
      </w:r>
      <w:r>
        <w:t>предоставляющем</w:t>
      </w:r>
      <w:r>
        <w:t xml:space="preserve">)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>:</w:t>
      </w:r>
    </w:p>
    <w:p w:rsidR="00000000" w:rsidRDefault="00EB7AEC">
      <w:pPr>
        <w:ind w:left="200"/>
      </w:pPr>
      <w:r>
        <w:t>Иные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предоставленном</w:t>
      </w:r>
      <w:r>
        <w:t xml:space="preserve"> </w:t>
      </w:r>
      <w:r>
        <w:t>им</w:t>
      </w:r>
      <w:r>
        <w:t xml:space="preserve"> </w:t>
      </w:r>
      <w:r>
        <w:t>обеспечении</w:t>
      </w:r>
      <w:r>
        <w:t xml:space="preserve">, </w:t>
      </w:r>
      <w:r>
        <w:t>указываемые</w:t>
      </w:r>
      <w:r>
        <w:t xml:space="preserve"> </w:t>
      </w:r>
      <w:r>
        <w:t>эмитент</w:t>
      </w:r>
      <w:r>
        <w:t>ом</w:t>
      </w:r>
      <w:r>
        <w:t xml:space="preserve"> </w:t>
      </w:r>
      <w:r>
        <w:t>по</w:t>
      </w:r>
      <w:r>
        <w:t xml:space="preserve"> </w:t>
      </w:r>
      <w:r>
        <w:t>собственному</w:t>
      </w:r>
      <w:r>
        <w:t xml:space="preserve"> </w:t>
      </w:r>
      <w:r>
        <w:t>усмотрению</w:t>
      </w:r>
      <w:r>
        <w:t>:</w:t>
      </w:r>
      <w:r>
        <w:br/>
      </w:r>
      <w:r>
        <w:rPr>
          <w:rStyle w:val="Subst"/>
        </w:rPr>
        <w:t>сведений</w:t>
      </w:r>
      <w:r>
        <w:rPr>
          <w:rStyle w:val="Subst"/>
        </w:rPr>
        <w:t xml:space="preserve"> </w:t>
      </w:r>
      <w:r>
        <w:rPr>
          <w:rStyle w:val="Subst"/>
        </w:rPr>
        <w:t>нет</w:t>
      </w:r>
    </w:p>
    <w:p w:rsidR="00000000" w:rsidRDefault="00EB7AEC">
      <w:pPr>
        <w:ind w:left="200"/>
      </w:pPr>
    </w:p>
    <w:p w:rsidR="00000000" w:rsidRDefault="00EB7AEC">
      <w:pPr>
        <w:pStyle w:val="2"/>
      </w:pPr>
      <w:r>
        <w:t xml:space="preserve">8.4.1. </w:t>
      </w:r>
      <w:r>
        <w:t>Дополнительные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ипотечном</w:t>
      </w:r>
      <w:r>
        <w:t xml:space="preserve"> </w:t>
      </w:r>
      <w:r>
        <w:t>покрытии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ипотечным</w:t>
      </w:r>
      <w:r>
        <w:t xml:space="preserve"> </w:t>
      </w:r>
      <w:r>
        <w:t>покрытием</w:t>
      </w:r>
    </w:p>
    <w:p w:rsidR="00000000" w:rsidRDefault="00EB7AE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ипотечным</w:t>
      </w:r>
      <w:r>
        <w:rPr>
          <w:rStyle w:val="Subst"/>
        </w:rPr>
        <w:t xml:space="preserve"> </w:t>
      </w:r>
      <w:r>
        <w:rPr>
          <w:rStyle w:val="Subst"/>
        </w:rPr>
        <w:t>покрытием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EB7AEC">
      <w:pPr>
        <w:pStyle w:val="2"/>
      </w:pPr>
      <w:r>
        <w:t xml:space="preserve">8.4.2. </w:t>
      </w:r>
      <w:r>
        <w:t>Дополнитель</w:t>
      </w:r>
      <w:r>
        <w:t>ные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залоговом</w:t>
      </w:r>
      <w:r>
        <w:t xml:space="preserve"> </w:t>
      </w:r>
      <w:r>
        <w:t>обеспечении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  <w:r>
        <w:t xml:space="preserve"> </w:t>
      </w:r>
      <w:r>
        <w:t>с</w:t>
      </w:r>
      <w:r>
        <w:t xml:space="preserve"> </w:t>
      </w:r>
      <w:r>
        <w:t>залоговым</w:t>
      </w:r>
      <w:r>
        <w:t xml:space="preserve"> </w:t>
      </w:r>
      <w:r>
        <w:t>обеспечением</w:t>
      </w:r>
      <w:r>
        <w:t xml:space="preserve"> </w:t>
      </w:r>
      <w:r>
        <w:t>денежными</w:t>
      </w:r>
      <w:r>
        <w:t xml:space="preserve"> </w:t>
      </w:r>
      <w:r>
        <w:t>требованиями</w:t>
      </w:r>
    </w:p>
    <w:p w:rsidR="00000000" w:rsidRDefault="00EB7AE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размещал</w:t>
      </w:r>
      <w:r>
        <w:rPr>
          <w:rStyle w:val="Subst"/>
        </w:rPr>
        <w:t xml:space="preserve"> </w:t>
      </w:r>
      <w:r>
        <w:rPr>
          <w:rStyle w:val="Subst"/>
        </w:rPr>
        <w:t>облигации</w:t>
      </w:r>
      <w:r>
        <w:rPr>
          <w:rStyle w:val="Subst"/>
        </w:rPr>
        <w:t xml:space="preserve"> </w:t>
      </w:r>
      <w:r>
        <w:rPr>
          <w:rStyle w:val="Subst"/>
        </w:rPr>
        <w:t>с</w:t>
      </w:r>
      <w:r>
        <w:rPr>
          <w:rStyle w:val="Subst"/>
        </w:rPr>
        <w:t xml:space="preserve"> </w:t>
      </w:r>
      <w:r>
        <w:rPr>
          <w:rStyle w:val="Subst"/>
        </w:rPr>
        <w:t>залоговым</w:t>
      </w:r>
      <w:r>
        <w:rPr>
          <w:rStyle w:val="Subst"/>
        </w:rPr>
        <w:t xml:space="preserve"> </w:t>
      </w:r>
      <w:r>
        <w:rPr>
          <w:rStyle w:val="Subst"/>
        </w:rPr>
        <w:t>обеспечением</w:t>
      </w:r>
      <w:r>
        <w:rPr>
          <w:rStyle w:val="Subst"/>
        </w:rPr>
        <w:t xml:space="preserve"> </w:t>
      </w:r>
      <w:r>
        <w:rPr>
          <w:rStyle w:val="Subst"/>
        </w:rPr>
        <w:t>денежными</w:t>
      </w:r>
      <w:r>
        <w:rPr>
          <w:rStyle w:val="Subst"/>
        </w:rPr>
        <w:t xml:space="preserve"> </w:t>
      </w:r>
      <w:r>
        <w:rPr>
          <w:rStyle w:val="Subst"/>
        </w:rPr>
        <w:t>требованиями</w:t>
      </w:r>
      <w:r>
        <w:rPr>
          <w:rStyle w:val="Subst"/>
        </w:rPr>
        <w:t xml:space="preserve">, </w:t>
      </w:r>
      <w:r>
        <w:rPr>
          <w:rStyle w:val="Subst"/>
        </w:rPr>
        <w:t>обязательства</w:t>
      </w:r>
      <w:r>
        <w:rPr>
          <w:rStyle w:val="Subst"/>
        </w:rPr>
        <w:t xml:space="preserve"> </w:t>
      </w:r>
      <w:r>
        <w:rPr>
          <w:rStyle w:val="Subst"/>
        </w:rPr>
        <w:t>по</w:t>
      </w:r>
      <w:r>
        <w:rPr>
          <w:rStyle w:val="Subst"/>
        </w:rPr>
        <w:t xml:space="preserve"> </w:t>
      </w:r>
      <w:r>
        <w:rPr>
          <w:rStyle w:val="Subst"/>
        </w:rPr>
        <w:t>которым</w:t>
      </w:r>
      <w:r>
        <w:rPr>
          <w:rStyle w:val="Subst"/>
        </w:rPr>
        <w:t xml:space="preserve"> </w:t>
      </w:r>
      <w:r>
        <w:rPr>
          <w:rStyle w:val="Subst"/>
        </w:rPr>
        <w:t>еще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исполнены</w:t>
      </w:r>
    </w:p>
    <w:p w:rsidR="00000000" w:rsidRDefault="00EB7AEC">
      <w:pPr>
        <w:pStyle w:val="2"/>
      </w:pPr>
      <w:r>
        <w:t>8.5.</w:t>
      </w:r>
      <w:r>
        <w:t xml:space="preserve">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учет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эмиссионные</w:t>
      </w:r>
      <w:r>
        <w:t xml:space="preserve"> </w:t>
      </w:r>
      <w:r>
        <w:t>ценные</w:t>
      </w:r>
      <w:r>
        <w:t xml:space="preserve"> </w:t>
      </w:r>
      <w:r>
        <w:t>бумаги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ThinDelim"/>
      </w:pPr>
    </w:p>
    <w:p w:rsidR="00000000" w:rsidRDefault="00EB7AEC">
      <w:pPr>
        <w:pStyle w:val="2"/>
      </w:pPr>
      <w:r>
        <w:t xml:space="preserve">8.6.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законодательных</w:t>
      </w:r>
      <w:r>
        <w:t xml:space="preserve"> </w:t>
      </w:r>
      <w:r>
        <w:t>актах</w:t>
      </w:r>
      <w:r>
        <w:t xml:space="preserve">, </w:t>
      </w:r>
      <w:r>
        <w:t>регулирующих</w:t>
      </w:r>
      <w:r>
        <w:t xml:space="preserve"> </w:t>
      </w:r>
      <w:r>
        <w:t>вопросы</w:t>
      </w:r>
      <w:r>
        <w:t xml:space="preserve"> </w:t>
      </w:r>
      <w:r>
        <w:t>импорта</w:t>
      </w:r>
      <w:r>
        <w:t xml:space="preserve"> </w:t>
      </w:r>
      <w:r>
        <w:t>и</w:t>
      </w:r>
      <w:r>
        <w:t xml:space="preserve"> </w:t>
      </w:r>
      <w:r>
        <w:t>экспорта</w:t>
      </w:r>
      <w:r>
        <w:t xml:space="preserve"> </w:t>
      </w:r>
      <w:r>
        <w:t>ка</w:t>
      </w:r>
      <w:r>
        <w:t>питала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выплату</w:t>
      </w:r>
      <w:r>
        <w:t xml:space="preserve"> </w:t>
      </w:r>
      <w:r>
        <w:t>дивидендов</w:t>
      </w:r>
      <w:r>
        <w:t xml:space="preserve">, </w:t>
      </w:r>
      <w:r>
        <w:t>процентов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платежей</w:t>
      </w:r>
      <w:r>
        <w:t xml:space="preserve"> </w:t>
      </w:r>
      <w:r>
        <w:t>нерезидентам</w:t>
      </w:r>
    </w:p>
    <w:p w:rsidR="00000000" w:rsidRDefault="00EB7AEC">
      <w:pPr>
        <w:ind w:left="200"/>
      </w:pPr>
      <w:r>
        <w:rPr>
          <w:rStyle w:val="Subst"/>
        </w:rPr>
        <w:t>Изменения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составе</w:t>
      </w:r>
      <w:r>
        <w:rPr>
          <w:rStyle w:val="Subst"/>
        </w:rPr>
        <w:t xml:space="preserve"> </w:t>
      </w:r>
      <w:r>
        <w:rPr>
          <w:rStyle w:val="Subst"/>
        </w:rPr>
        <w:t>информации</w:t>
      </w:r>
      <w:r>
        <w:rPr>
          <w:rStyle w:val="Subst"/>
        </w:rPr>
        <w:t xml:space="preserve"> </w:t>
      </w:r>
      <w:r>
        <w:rPr>
          <w:rStyle w:val="Subst"/>
        </w:rPr>
        <w:t>настоящего</w:t>
      </w:r>
      <w:r>
        <w:rPr>
          <w:rStyle w:val="Subst"/>
        </w:rPr>
        <w:t xml:space="preserve"> </w:t>
      </w:r>
      <w:r>
        <w:rPr>
          <w:rStyle w:val="Subst"/>
        </w:rPr>
        <w:t>пункта</w:t>
      </w:r>
      <w:r>
        <w:rPr>
          <w:rStyle w:val="Subst"/>
        </w:rPr>
        <w:t xml:space="preserve"> </w:t>
      </w:r>
      <w:r>
        <w:rPr>
          <w:rStyle w:val="Subst"/>
        </w:rPr>
        <w:t>в</w:t>
      </w:r>
      <w:r>
        <w:rPr>
          <w:rStyle w:val="Subst"/>
        </w:rPr>
        <w:t xml:space="preserve"> </w:t>
      </w:r>
      <w:r>
        <w:rPr>
          <w:rStyle w:val="Subst"/>
        </w:rPr>
        <w:t>отчетном</w:t>
      </w:r>
      <w:r>
        <w:rPr>
          <w:rStyle w:val="Subst"/>
        </w:rPr>
        <w:t xml:space="preserve"> </w:t>
      </w:r>
      <w:r>
        <w:rPr>
          <w:rStyle w:val="Subst"/>
        </w:rPr>
        <w:t>квартале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происходили</w:t>
      </w:r>
    </w:p>
    <w:p w:rsidR="00000000" w:rsidRDefault="00EB7AEC">
      <w:pPr>
        <w:pStyle w:val="2"/>
      </w:pPr>
      <w:r>
        <w:t xml:space="preserve">8.7.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(</w:t>
      </w:r>
      <w:r>
        <w:t>начисленных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</w:t>
      </w:r>
      <w:r>
        <w:t>о</w:t>
      </w:r>
      <w:r>
        <w:t xml:space="preserve"> </w:t>
      </w:r>
      <w:r>
        <w:t>акциям</w:t>
      </w:r>
      <w:r>
        <w:t xml:space="preserve"> </w:t>
      </w:r>
      <w:r>
        <w:t>эмитента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EB7AEC">
      <w:pPr>
        <w:pStyle w:val="2"/>
      </w:pPr>
      <w:r>
        <w:t xml:space="preserve">8.7.1.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объявленных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дивидендах</w:t>
      </w:r>
      <w:r>
        <w:t xml:space="preserve"> </w:t>
      </w:r>
      <w:r>
        <w:t>по</w:t>
      </w:r>
      <w:r>
        <w:t xml:space="preserve"> </w:t>
      </w:r>
      <w:r>
        <w:t>акциям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t>Не</w:t>
      </w:r>
      <w:r>
        <w:t xml:space="preserve"> </w:t>
      </w:r>
      <w:r>
        <w:t>заполняется</w:t>
      </w:r>
      <w:r>
        <w:t xml:space="preserve"> </w:t>
      </w:r>
      <w:r>
        <w:t>эмитентами</w:t>
      </w:r>
      <w:r>
        <w:t xml:space="preserve">, </w:t>
      </w:r>
      <w:r>
        <w:t>не</w:t>
      </w:r>
      <w:r>
        <w:t xml:space="preserve"> </w:t>
      </w:r>
      <w:r>
        <w:t>являющимися</w:t>
      </w:r>
      <w:r>
        <w:t xml:space="preserve"> </w:t>
      </w:r>
      <w:r>
        <w:t>акционерными</w:t>
      </w:r>
      <w:r>
        <w:t xml:space="preserve"> </w:t>
      </w:r>
      <w:r>
        <w:t>обществами</w:t>
      </w:r>
    </w:p>
    <w:p w:rsidR="00000000" w:rsidRDefault="00EB7AEC">
      <w:pPr>
        <w:pStyle w:val="2"/>
      </w:pPr>
      <w:r>
        <w:t xml:space="preserve">8.7.2.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начисленных</w:t>
      </w:r>
      <w:r>
        <w:t xml:space="preserve"> </w:t>
      </w:r>
      <w:r>
        <w:t>и</w:t>
      </w:r>
      <w:r>
        <w:t xml:space="preserve"> </w:t>
      </w:r>
      <w:r>
        <w:t>выплаченных</w:t>
      </w:r>
      <w:r>
        <w:t xml:space="preserve"> </w:t>
      </w:r>
      <w:r>
        <w:t>доходах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p w:rsidR="00000000" w:rsidRDefault="00EB7AEC">
      <w:pPr>
        <w:ind w:left="200"/>
      </w:pPr>
      <w:r>
        <w:t>Указывается</w:t>
      </w:r>
      <w:r>
        <w:t xml:space="preserve"> </w:t>
      </w:r>
      <w:r>
        <w:t>информация</w:t>
      </w:r>
      <w:r>
        <w:t xml:space="preserve"> </w:t>
      </w:r>
      <w:r>
        <w:t>по</w:t>
      </w:r>
      <w:r>
        <w:t xml:space="preserve"> </w:t>
      </w:r>
      <w:r>
        <w:t>каждому</w:t>
      </w:r>
      <w:r>
        <w:t xml:space="preserve"> </w:t>
      </w:r>
      <w:r>
        <w:t>выпуску</w:t>
      </w:r>
      <w:r>
        <w:t xml:space="preserve"> </w:t>
      </w:r>
      <w:r>
        <w:t>облигаций</w:t>
      </w:r>
      <w:r>
        <w:t xml:space="preserve">, </w:t>
      </w:r>
      <w:r>
        <w:t>по</w:t>
      </w:r>
      <w:r>
        <w:t xml:space="preserve"> </w:t>
      </w:r>
      <w:r>
        <w:t>которым</w:t>
      </w:r>
      <w:r>
        <w:t xml:space="preserve"> </w:t>
      </w:r>
      <w:r>
        <w:t>за</w:t>
      </w:r>
      <w:r>
        <w:t xml:space="preserve"> </w:t>
      </w:r>
      <w:r>
        <w:t>пять</w:t>
      </w:r>
      <w:r>
        <w:t xml:space="preserve"> </w:t>
      </w:r>
      <w:r>
        <w:t>последних</w:t>
      </w:r>
      <w:r>
        <w:t xml:space="preserve"> </w:t>
      </w:r>
      <w:r>
        <w:t>завершенных</w:t>
      </w:r>
      <w:r>
        <w:t xml:space="preserve"> </w:t>
      </w:r>
      <w:r>
        <w:t>отчетных</w:t>
      </w:r>
      <w:r>
        <w:t xml:space="preserve"> </w:t>
      </w:r>
      <w:r>
        <w:t>лет</w:t>
      </w:r>
      <w:r>
        <w:t xml:space="preserve">, </w:t>
      </w:r>
      <w:r>
        <w:t>а</w:t>
      </w:r>
      <w:r>
        <w:t xml:space="preserve"> </w:t>
      </w:r>
      <w:r>
        <w:t>если</w:t>
      </w:r>
      <w:r>
        <w:t xml:space="preserve"> </w:t>
      </w:r>
      <w:r>
        <w:t>эмитент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менее</w:t>
      </w:r>
      <w:r>
        <w:t xml:space="preserve"> </w:t>
      </w:r>
      <w:r>
        <w:t>пяти</w:t>
      </w:r>
      <w:r>
        <w:t xml:space="preserve"> </w:t>
      </w:r>
      <w:r>
        <w:t>лет</w:t>
      </w:r>
      <w:r>
        <w:t xml:space="preserve"> </w:t>
      </w:r>
      <w:r>
        <w:t>–</w:t>
      </w:r>
      <w:r>
        <w:t xml:space="preserve"> </w:t>
      </w:r>
      <w:r>
        <w:t>за</w:t>
      </w:r>
      <w:r>
        <w:t xml:space="preserve"> </w:t>
      </w:r>
      <w:r>
        <w:t>каждый</w:t>
      </w:r>
      <w:r>
        <w:t xml:space="preserve"> </w:t>
      </w:r>
      <w:r>
        <w:t>завершенный</w:t>
      </w:r>
      <w:r>
        <w:t xml:space="preserve"> </w:t>
      </w:r>
      <w:r>
        <w:t>отчетный</w:t>
      </w:r>
      <w:r>
        <w:t xml:space="preserve"> </w:t>
      </w:r>
      <w:r>
        <w:t>год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за</w:t>
      </w:r>
      <w:r>
        <w:t xml:space="preserve"> </w:t>
      </w:r>
      <w:r>
        <w:t>период</w:t>
      </w:r>
      <w:r>
        <w:t xml:space="preserve"> </w:t>
      </w:r>
      <w:r>
        <w:t>с</w:t>
      </w:r>
      <w:r>
        <w:t xml:space="preserve"> </w:t>
      </w:r>
      <w:r>
        <w:t>даты</w:t>
      </w:r>
      <w:r>
        <w:t xml:space="preserve"> </w:t>
      </w:r>
      <w:r>
        <w:t>нача</w:t>
      </w:r>
      <w:r>
        <w:t>ла</w:t>
      </w:r>
      <w:r>
        <w:t xml:space="preserve"> </w:t>
      </w:r>
      <w:r>
        <w:t>текущего</w:t>
      </w:r>
      <w:r>
        <w:t xml:space="preserve"> </w:t>
      </w:r>
      <w:r>
        <w:t>года</w:t>
      </w:r>
      <w:r>
        <w:t xml:space="preserve"> </w:t>
      </w:r>
      <w:r>
        <w:t>до</w:t>
      </w:r>
      <w:r>
        <w:t xml:space="preserve"> </w:t>
      </w:r>
      <w:r>
        <w:t>даты</w:t>
      </w:r>
      <w:r>
        <w:t xml:space="preserve"> </w:t>
      </w:r>
      <w:r>
        <w:t>окончания</w:t>
      </w:r>
      <w:r>
        <w:t xml:space="preserve"> </w:t>
      </w:r>
      <w:r>
        <w:t>отчетного</w:t>
      </w:r>
      <w:r>
        <w:t xml:space="preserve"> </w:t>
      </w:r>
      <w:r>
        <w:t>квартала</w:t>
      </w:r>
      <w:r>
        <w:t xml:space="preserve">, </w:t>
      </w:r>
      <w:r>
        <w:t>выплачивался</w:t>
      </w:r>
      <w:r>
        <w:t xml:space="preserve"> </w:t>
      </w:r>
      <w:r>
        <w:t>доход</w:t>
      </w:r>
      <w:r>
        <w:t>.</w:t>
      </w:r>
    </w:p>
    <w:p w:rsidR="00000000" w:rsidRDefault="00EB7AEC">
      <w:pPr>
        <w:pStyle w:val="ThinDelim"/>
      </w:pPr>
    </w:p>
    <w:p w:rsidR="00000000" w:rsidRDefault="00EB7AEC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4652"/>
        <w:gridCol w:w="4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Серия</w:t>
            </w:r>
            <w:r>
              <w:t xml:space="preserve">, </w:t>
            </w:r>
            <w:r>
              <w:t>форма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иные</w:t>
            </w:r>
            <w:r>
              <w:t xml:space="preserve"> </w:t>
            </w:r>
            <w:r>
              <w:t>идентификационные</w:t>
            </w:r>
            <w:r>
              <w:t xml:space="preserve"> </w:t>
            </w:r>
            <w:r>
              <w:t>признаки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биржевые</w:t>
            </w:r>
            <w:r>
              <w:t>/</w:t>
            </w:r>
            <w:r>
              <w:t>коммерческие</w:t>
            </w:r>
            <w:r>
              <w:t xml:space="preserve"> </w:t>
            </w:r>
            <w:r>
              <w:t>облигации</w:t>
            </w:r>
            <w:r>
              <w:t xml:space="preserve"> </w:t>
            </w:r>
            <w:r>
              <w:t>документарные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предъявителя</w:t>
            </w:r>
            <w:r>
              <w:t xml:space="preserve">, </w:t>
            </w:r>
            <w:r>
              <w:t>серия</w:t>
            </w:r>
            <w:r>
              <w:t xml:space="preserve"> </w:t>
            </w:r>
            <w:r>
              <w:t>БО</w:t>
            </w:r>
            <w:r>
              <w:t xml:space="preserve">-01, </w:t>
            </w:r>
            <w:r>
              <w:t>неконвертируемые</w:t>
            </w:r>
            <w:r>
              <w:t xml:space="preserve"> </w:t>
            </w:r>
            <w:r>
              <w:t>процентные</w:t>
            </w:r>
            <w:r>
              <w:t xml:space="preserve"> </w:t>
            </w:r>
            <w:r>
              <w:t>с</w:t>
            </w:r>
            <w:r>
              <w:t xml:space="preserve"> </w:t>
            </w:r>
            <w:r>
              <w:t>обязател</w:t>
            </w:r>
            <w:r>
              <w:t>ьным</w:t>
            </w:r>
            <w:r>
              <w:t xml:space="preserve"> </w:t>
            </w:r>
            <w:r>
              <w:t>централизованным</w:t>
            </w:r>
            <w:r>
              <w:t xml:space="preserve"> </w:t>
            </w:r>
            <w:r>
              <w:t>хранением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Государственный</w:t>
            </w:r>
            <w:r>
              <w:t xml:space="preserve"> </w:t>
            </w:r>
            <w:r>
              <w:t>регистрационный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дата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регистрации</w:t>
            </w:r>
            <w:r>
              <w:t xml:space="preserve"> (</w:t>
            </w:r>
            <w:r>
              <w:t>идентификационный</w:t>
            </w:r>
            <w:r>
              <w:t xml:space="preserve"> </w:t>
            </w:r>
            <w:r>
              <w:t>номер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облигаций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lastRenderedPageBreak/>
              <w:t>дата</w:t>
            </w:r>
            <w:r>
              <w:t xml:space="preserve"> </w:t>
            </w:r>
            <w:r>
              <w:t>его</w:t>
            </w:r>
            <w:r>
              <w:t xml:space="preserve"> </w:t>
            </w:r>
            <w:r>
              <w:t>присвоения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выпуск</w:t>
            </w:r>
            <w:r>
              <w:t xml:space="preserve"> </w:t>
            </w:r>
            <w:r>
              <w:t>облигаций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подлежал</w:t>
            </w:r>
            <w:r>
              <w:t xml:space="preserve"> </w:t>
            </w:r>
            <w:r>
              <w:t>государственной</w:t>
            </w:r>
            <w:r>
              <w:t xml:space="preserve"> </w:t>
            </w:r>
            <w:r>
              <w:t>рег</w:t>
            </w:r>
            <w:r>
              <w:t>истрации</w:t>
            </w:r>
            <w:r>
              <w:t>)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lastRenderedPageBreak/>
              <w:t xml:space="preserve">4B02-01-36190-R </w:t>
            </w:r>
            <w:r>
              <w:t>от</w:t>
            </w:r>
            <w:r>
              <w:t xml:space="preserve"> 05.04.2013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lastRenderedPageBreak/>
              <w:t>Вид</w:t>
            </w:r>
            <w:r>
              <w:t xml:space="preserve"> </w:t>
            </w:r>
            <w:r>
              <w:t>доходов</w:t>
            </w:r>
            <w:r>
              <w:t xml:space="preserve">, </w:t>
            </w:r>
            <w:r>
              <w:t>выплаченных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номинальная</w:t>
            </w:r>
            <w:r>
              <w:t xml:space="preserve"> </w:t>
            </w:r>
            <w:r>
              <w:t>стоимость</w:t>
            </w:r>
            <w:r>
              <w:t xml:space="preserve">, </w:t>
            </w:r>
            <w:r>
              <w:t>процент</w:t>
            </w:r>
            <w:r>
              <w:t xml:space="preserve"> (</w:t>
            </w:r>
            <w:r>
              <w:t>купон</w:t>
            </w:r>
            <w:r>
              <w:t xml:space="preserve">), </w:t>
            </w:r>
            <w:r>
              <w:t>иное</w:t>
            </w:r>
            <w:r>
              <w:t>)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купон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Размер</w:t>
            </w:r>
            <w:r>
              <w:t xml:space="preserve"> </w:t>
            </w:r>
            <w:r>
              <w:t>доходов</w:t>
            </w:r>
            <w:r>
              <w:t xml:space="preserve">, </w:t>
            </w:r>
            <w:r>
              <w:t>подлежавших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денежном</w:t>
            </w:r>
            <w:r>
              <w:t xml:space="preserve"> </w:t>
            </w:r>
            <w:r>
              <w:t>выражении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расчете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одну</w:t>
            </w:r>
            <w:r>
              <w:t xml:space="preserve"> </w:t>
            </w:r>
            <w:r>
              <w:t>облигацию</w:t>
            </w:r>
            <w:r>
              <w:t xml:space="preserve"> </w:t>
            </w:r>
            <w:r>
              <w:t>выпуск</w:t>
            </w:r>
            <w:r>
              <w:t>а</w:t>
            </w:r>
            <w:r>
              <w:t xml:space="preserve">, </w:t>
            </w:r>
            <w:r>
              <w:t>руб</w:t>
            </w:r>
            <w:r>
              <w:t xml:space="preserve">. / </w:t>
            </w:r>
            <w:r>
              <w:t>иностр</w:t>
            </w:r>
            <w:r>
              <w:t xml:space="preserve">. </w:t>
            </w:r>
            <w:r>
              <w:t>валюта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603,38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Размер</w:t>
            </w:r>
            <w:r>
              <w:t xml:space="preserve"> </w:t>
            </w:r>
            <w:r>
              <w:t>доходов</w:t>
            </w:r>
            <w:r>
              <w:t xml:space="preserve">, </w:t>
            </w:r>
            <w:r>
              <w:t>подлежавших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в</w:t>
            </w:r>
            <w:r>
              <w:t xml:space="preserve"> </w:t>
            </w:r>
            <w:r>
              <w:t>денежном</w:t>
            </w:r>
            <w:r>
              <w:t xml:space="preserve"> </w:t>
            </w:r>
            <w:r>
              <w:t>выражении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совокупности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руб</w:t>
            </w:r>
            <w:r>
              <w:t xml:space="preserve">. / </w:t>
            </w:r>
            <w:r>
              <w:t>иностр</w:t>
            </w:r>
            <w:r>
              <w:t xml:space="preserve">. </w:t>
            </w:r>
            <w:r>
              <w:t>валюта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1 025 746 000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Срок</w:t>
            </w:r>
            <w:r>
              <w:t xml:space="preserve"> (</w:t>
            </w:r>
            <w:r>
              <w:t>дата</w:t>
            </w:r>
            <w:r>
              <w:t xml:space="preserve">) </w:t>
            </w:r>
            <w:r>
              <w:t>выплаты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14.10.2013, 1</w:t>
            </w:r>
            <w:r>
              <w:t>4.04.2014, 13.10.2014, 13.04.2015, 12.10.2015, 11.04.2016, 10.10.2016, 10.04.2017, 09.10.2017, 09.04.2018, 08.10.2018, 08.04.2019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Форма</w:t>
            </w:r>
            <w:r>
              <w:t xml:space="preserve"> </w:t>
            </w:r>
            <w:r>
              <w:t>выплаты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 (</w:t>
            </w:r>
            <w:r>
              <w:t>денежные</w:t>
            </w:r>
            <w:r>
              <w:t xml:space="preserve"> </w:t>
            </w:r>
            <w:r>
              <w:t>средства</w:t>
            </w:r>
            <w:r>
              <w:t xml:space="preserve">, </w:t>
            </w:r>
            <w:r>
              <w:t>иное</w:t>
            </w:r>
            <w:r>
              <w:t xml:space="preserve"> </w:t>
            </w:r>
            <w:r>
              <w:t>имущество</w:t>
            </w:r>
            <w:r>
              <w:t>)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платежным</w:t>
            </w:r>
            <w:r>
              <w:t xml:space="preserve"> </w:t>
            </w:r>
            <w:r>
              <w:t>агентом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безналичной</w:t>
            </w:r>
            <w:r>
              <w:t xml:space="preserve"> </w:t>
            </w:r>
            <w:r>
              <w:t>форме</w:t>
            </w:r>
            <w:r>
              <w:t xml:space="preserve"> </w:t>
            </w:r>
            <w:r>
              <w:t>денежны</w:t>
            </w:r>
            <w:r>
              <w:t>ми</w:t>
            </w:r>
            <w:r>
              <w:t xml:space="preserve"> </w:t>
            </w:r>
            <w:r>
              <w:t>средствами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рублях</w:t>
            </w:r>
            <w:r>
              <w:t xml:space="preserve"> </w:t>
            </w:r>
            <w:r>
              <w:t>РФ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Общий</w:t>
            </w:r>
            <w:r>
              <w:t xml:space="preserve"> </w:t>
            </w:r>
            <w:r>
              <w:t>размер</w:t>
            </w:r>
            <w:r>
              <w:t xml:space="preserve"> </w:t>
            </w:r>
            <w:r>
              <w:t>доходов</w:t>
            </w:r>
            <w:r>
              <w:t xml:space="preserve">, </w:t>
            </w:r>
            <w:r>
              <w:t>выплаченных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всем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руб</w:t>
            </w:r>
            <w:r>
              <w:t xml:space="preserve">. / </w:t>
            </w:r>
            <w:r>
              <w:t>иностр</w:t>
            </w:r>
            <w:r>
              <w:t xml:space="preserve">. </w:t>
            </w:r>
            <w:r>
              <w:t>валюта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1 025 746 000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Доля</w:t>
            </w:r>
            <w:r>
              <w:t xml:space="preserve"> </w:t>
            </w:r>
            <w:r>
              <w:t>выплаченных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общем</w:t>
            </w:r>
            <w:r>
              <w:t xml:space="preserve"> </w:t>
            </w:r>
            <w:r>
              <w:t>размере</w:t>
            </w:r>
            <w:r>
              <w:t xml:space="preserve"> </w:t>
            </w:r>
            <w:r>
              <w:t>подлежавших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>, %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B7AEC">
            <w:r>
              <w:t>Причины</w:t>
            </w:r>
            <w:r>
              <w:t xml:space="preserve"> </w:t>
            </w:r>
            <w:r>
              <w:t>н</w:t>
            </w:r>
            <w:r>
              <w:t>евыплаты</w:t>
            </w:r>
            <w:r>
              <w:t xml:space="preserve"> </w:t>
            </w:r>
            <w:r>
              <w:t>таких</w:t>
            </w:r>
            <w:r>
              <w:t xml:space="preserve"> </w:t>
            </w:r>
            <w:r>
              <w:t>доходов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случае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подлежавшие</w:t>
            </w:r>
            <w:r>
              <w:t xml:space="preserve"> </w:t>
            </w:r>
            <w:r>
              <w:t>выплате</w:t>
            </w:r>
            <w:r>
              <w:t xml:space="preserve"> </w:t>
            </w:r>
            <w:r>
              <w:t>доходы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полном</w:t>
            </w:r>
            <w:r>
              <w:t xml:space="preserve"> </w:t>
            </w:r>
            <w:r>
              <w:t>объеме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EB7AEC">
            <w:r>
              <w:t>доходы</w:t>
            </w:r>
            <w:r>
              <w:t xml:space="preserve"> </w:t>
            </w:r>
            <w:r>
              <w:t>выплачены</w:t>
            </w:r>
            <w:r>
              <w:t xml:space="preserve"> </w:t>
            </w:r>
            <w:r>
              <w:t>полностью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EB7AEC">
            <w:r>
              <w:t>Иные</w:t>
            </w:r>
            <w:r>
              <w:t xml:space="preserve"> </w:t>
            </w: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доходах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облигациям</w:t>
            </w:r>
            <w:r>
              <w:t xml:space="preserve"> </w:t>
            </w:r>
            <w:r>
              <w:t>выпуска</w:t>
            </w:r>
            <w:r>
              <w:t xml:space="preserve">, </w:t>
            </w:r>
            <w:r>
              <w:t>указываемые</w:t>
            </w:r>
            <w:r>
              <w:t xml:space="preserve"> </w:t>
            </w:r>
            <w:r>
              <w:t>эмитентом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собственному</w:t>
            </w:r>
            <w:r>
              <w:t xml:space="preserve"> </w:t>
            </w:r>
            <w:r>
              <w:t>усмотрению</w:t>
            </w: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EB7AEC">
            <w:r>
              <w:t>нет</w:t>
            </w:r>
          </w:p>
        </w:tc>
      </w:tr>
    </w:tbl>
    <w:p w:rsidR="00000000" w:rsidRDefault="00EB7AEC"/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ind w:left="200"/>
      </w:pPr>
    </w:p>
    <w:p w:rsidR="00000000" w:rsidRDefault="00EB7AEC">
      <w:pPr>
        <w:pStyle w:val="2"/>
      </w:pPr>
      <w:r>
        <w:t xml:space="preserve">8.8. </w:t>
      </w:r>
      <w:r>
        <w:t>Иные</w:t>
      </w:r>
      <w:r>
        <w:t xml:space="preserve"> </w:t>
      </w:r>
      <w:r>
        <w:t>сведения</w:t>
      </w:r>
    </w:p>
    <w:p w:rsidR="00000000" w:rsidRDefault="00EB7AEC">
      <w:pPr>
        <w:ind w:left="200"/>
      </w:pPr>
      <w:r>
        <w:rPr>
          <w:rStyle w:val="Subst"/>
        </w:rPr>
        <w:t>Отсутствуют</w:t>
      </w:r>
    </w:p>
    <w:p w:rsidR="00000000" w:rsidRDefault="00EB7AEC">
      <w:pPr>
        <w:pStyle w:val="2"/>
      </w:pPr>
      <w:r>
        <w:t xml:space="preserve">8.9.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бумагах</w:t>
      </w:r>
      <w:r>
        <w:t xml:space="preserve"> </w:t>
      </w:r>
      <w:r>
        <w:t>и</w:t>
      </w:r>
      <w:r>
        <w:t xml:space="preserve"> </w:t>
      </w:r>
      <w:r>
        <w:t>эмитенте</w:t>
      </w:r>
      <w:r>
        <w:t xml:space="preserve"> </w:t>
      </w:r>
      <w:r>
        <w:t>представляемых</w:t>
      </w:r>
      <w:r>
        <w:t xml:space="preserve"> </w:t>
      </w:r>
      <w:r>
        <w:t>ценных</w:t>
      </w:r>
      <w:r>
        <w:t xml:space="preserve"> </w:t>
      </w:r>
      <w:r>
        <w:t>бумаг</w:t>
      </w:r>
      <w:r>
        <w:t xml:space="preserve">, </w:t>
      </w:r>
      <w:r>
        <w:t>право</w:t>
      </w:r>
      <w:r>
        <w:t xml:space="preserve"> </w:t>
      </w:r>
      <w:r>
        <w:t>собственности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удостоверяется</w:t>
      </w:r>
      <w:r>
        <w:t xml:space="preserve"> </w:t>
      </w:r>
      <w:r>
        <w:t>российскими</w:t>
      </w:r>
      <w:r>
        <w:t xml:space="preserve"> </w:t>
      </w:r>
      <w:r>
        <w:t>депозитарными</w:t>
      </w:r>
      <w:r>
        <w:t xml:space="preserve"> </w:t>
      </w:r>
      <w:r>
        <w:t>расписками</w:t>
      </w:r>
    </w:p>
    <w:p w:rsidR="00000000" w:rsidRDefault="00EB7AEC">
      <w:pPr>
        <w:ind w:left="200"/>
      </w:pPr>
      <w:r>
        <w:rPr>
          <w:rStyle w:val="Subst"/>
        </w:rPr>
        <w:t>Эмитент</w:t>
      </w:r>
      <w:r>
        <w:rPr>
          <w:rStyle w:val="Subst"/>
        </w:rPr>
        <w:t xml:space="preserve"> </w:t>
      </w:r>
      <w:r>
        <w:rPr>
          <w:rStyle w:val="Subst"/>
        </w:rPr>
        <w:t>не</w:t>
      </w:r>
      <w:r>
        <w:rPr>
          <w:rStyle w:val="Subst"/>
        </w:rPr>
        <w:t xml:space="preserve"> </w:t>
      </w:r>
      <w:r>
        <w:rPr>
          <w:rStyle w:val="Subst"/>
        </w:rPr>
        <w:t>является</w:t>
      </w:r>
      <w:r>
        <w:rPr>
          <w:rStyle w:val="Subst"/>
        </w:rPr>
        <w:t xml:space="preserve"> </w:t>
      </w:r>
      <w:r>
        <w:rPr>
          <w:rStyle w:val="Subst"/>
        </w:rPr>
        <w:t>эмитентом</w:t>
      </w:r>
      <w:r>
        <w:rPr>
          <w:rStyle w:val="Subst"/>
        </w:rPr>
        <w:t xml:space="preserve"> </w:t>
      </w:r>
      <w:r>
        <w:rPr>
          <w:rStyle w:val="Subst"/>
        </w:rPr>
        <w:t>предст</w:t>
      </w:r>
      <w:r>
        <w:rPr>
          <w:rStyle w:val="Subst"/>
        </w:rPr>
        <w:t>авляемых</w:t>
      </w:r>
      <w:r>
        <w:rPr>
          <w:rStyle w:val="Subst"/>
        </w:rPr>
        <w:t xml:space="preserve"> </w:t>
      </w:r>
      <w:r>
        <w:rPr>
          <w:rStyle w:val="Subst"/>
        </w:rPr>
        <w:t>ценных</w:t>
      </w:r>
      <w:r>
        <w:rPr>
          <w:rStyle w:val="Subst"/>
        </w:rPr>
        <w:t xml:space="preserve"> </w:t>
      </w:r>
      <w:r>
        <w:rPr>
          <w:rStyle w:val="Subst"/>
        </w:rPr>
        <w:t>бумаг</w:t>
      </w:r>
      <w:r>
        <w:rPr>
          <w:rStyle w:val="Subst"/>
        </w:rPr>
        <w:t xml:space="preserve">, </w:t>
      </w:r>
      <w:r>
        <w:rPr>
          <w:rStyle w:val="Subst"/>
        </w:rPr>
        <w:t>право</w:t>
      </w:r>
      <w:r>
        <w:rPr>
          <w:rStyle w:val="Subst"/>
        </w:rPr>
        <w:t xml:space="preserve"> </w:t>
      </w:r>
      <w:r>
        <w:rPr>
          <w:rStyle w:val="Subst"/>
        </w:rPr>
        <w:t>собственности</w:t>
      </w:r>
      <w:r>
        <w:rPr>
          <w:rStyle w:val="Subst"/>
        </w:rPr>
        <w:t xml:space="preserve"> </w:t>
      </w:r>
      <w:r>
        <w:rPr>
          <w:rStyle w:val="Subst"/>
        </w:rPr>
        <w:t>на</w:t>
      </w:r>
      <w:r>
        <w:rPr>
          <w:rStyle w:val="Subst"/>
        </w:rPr>
        <w:t xml:space="preserve"> </w:t>
      </w:r>
      <w:r>
        <w:rPr>
          <w:rStyle w:val="Subst"/>
        </w:rPr>
        <w:t>которые</w:t>
      </w:r>
      <w:r>
        <w:rPr>
          <w:rStyle w:val="Subst"/>
        </w:rPr>
        <w:t xml:space="preserve"> </w:t>
      </w:r>
      <w:r>
        <w:rPr>
          <w:rStyle w:val="Subst"/>
        </w:rPr>
        <w:t>удостоверяется</w:t>
      </w:r>
      <w:r>
        <w:rPr>
          <w:rStyle w:val="Subst"/>
        </w:rPr>
        <w:t xml:space="preserve"> </w:t>
      </w:r>
      <w:r>
        <w:rPr>
          <w:rStyle w:val="Subst"/>
        </w:rPr>
        <w:t>российскими</w:t>
      </w:r>
      <w:r>
        <w:rPr>
          <w:rStyle w:val="Subst"/>
        </w:rPr>
        <w:t xml:space="preserve"> </w:t>
      </w:r>
      <w:r>
        <w:rPr>
          <w:rStyle w:val="Subst"/>
        </w:rPr>
        <w:t>депозитарными</w:t>
      </w:r>
      <w:r>
        <w:rPr>
          <w:rStyle w:val="Subst"/>
        </w:rPr>
        <w:t xml:space="preserve"> </w:t>
      </w:r>
      <w:r>
        <w:rPr>
          <w:rStyle w:val="Subst"/>
        </w:rPr>
        <w:t>расписками</w:t>
      </w:r>
    </w:p>
    <w:p w:rsidR="00000000" w:rsidRDefault="00EB7AEC">
      <w:pPr>
        <w:pStyle w:val="2"/>
      </w:pPr>
      <w:r>
        <w:br w:type="page"/>
      </w:r>
      <w:r>
        <w:lastRenderedPageBreak/>
        <w:t>Приложение</w:t>
      </w:r>
      <w:r>
        <w:t xml:space="preserve"> </w:t>
      </w:r>
      <w:r>
        <w:t>к</w:t>
      </w:r>
      <w:r>
        <w:t xml:space="preserve"> </w:t>
      </w:r>
      <w:r>
        <w:t>ежеквартальному</w:t>
      </w:r>
      <w:r>
        <w:t xml:space="preserve"> </w:t>
      </w:r>
      <w:r>
        <w:t>отчету</w:t>
      </w:r>
      <w:r>
        <w:t xml:space="preserve">.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лице</w:t>
      </w:r>
      <w:r>
        <w:t xml:space="preserve">, </w:t>
      </w:r>
      <w:r>
        <w:t>предоставившем</w:t>
      </w:r>
      <w:r>
        <w:t xml:space="preserve"> </w:t>
      </w:r>
      <w:r>
        <w:t>обеспечение</w:t>
      </w:r>
      <w:r>
        <w:t xml:space="preserve"> </w:t>
      </w:r>
      <w:r>
        <w:t>по</w:t>
      </w:r>
      <w:r>
        <w:t xml:space="preserve"> </w:t>
      </w:r>
      <w:r>
        <w:t>облигациям</w:t>
      </w:r>
      <w:r>
        <w:t xml:space="preserve"> </w:t>
      </w:r>
      <w:r>
        <w:t>эмитента</w:t>
      </w:r>
    </w:p>
    <w:sectPr w:rsidR="00000000">
      <w:footerReference w:type="default" r:id="rId6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B7AEC">
      <w:pPr>
        <w:spacing w:before="0" w:after="0"/>
      </w:pPr>
      <w:r>
        <w:separator/>
      </w:r>
    </w:p>
  </w:endnote>
  <w:endnote w:type="continuationSeparator" w:id="0">
    <w:p w:rsidR="00000000" w:rsidRDefault="00EB7AE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B7AEC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36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B7AEC">
      <w:pPr>
        <w:spacing w:before="0" w:after="0"/>
      </w:pPr>
      <w:r>
        <w:separator/>
      </w:r>
    </w:p>
  </w:footnote>
  <w:footnote w:type="continuationSeparator" w:id="0">
    <w:p w:rsidR="00000000" w:rsidRDefault="00EB7AEC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AEC"/>
    <w:rsid w:val="00EB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37</Pages>
  <Words>11514</Words>
  <Characters>65631</Characters>
  <Application>Microsoft Office Word</Application>
  <DocSecurity>0</DocSecurity>
  <Lines>546</Lines>
  <Paragraphs>153</Paragraphs>
  <ScaleCrop>false</ScaleCrop>
  <Company/>
  <LinksUpToDate>false</LinksUpToDate>
  <CharactersWithSpaces>76992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eyborodina</dc:creator>
  <cp:keywords/>
  <dc:description/>
  <cp:lastModifiedBy>eyborodina</cp:lastModifiedBy>
  <cp:revision>2</cp:revision>
  <cp:lastPrinted>2019-08-13T14:40:00Z</cp:lastPrinted>
  <dcterms:created xsi:type="dcterms:W3CDTF">2019-08-13T14:42:00Z</dcterms:created>
  <dcterms:modified xsi:type="dcterms:W3CDTF">2019-08-13T14:42:00Z</dcterms:modified>
</cp:coreProperties>
</file>